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64" w:rsidRDefault="00923A64" w:rsidP="00923A64">
      <w:pPr>
        <w:jc w:val="center"/>
        <w:rPr>
          <w:b/>
          <w:caps/>
          <w:noProof/>
        </w:rPr>
      </w:pPr>
      <w:r>
        <w:rPr>
          <w:b/>
          <w:caps/>
          <w:noProof/>
          <w:lang w:eastAsia="ru-RU"/>
        </w:rPr>
        <w:drawing>
          <wp:inline distT="0" distB="0" distL="0" distR="0">
            <wp:extent cx="600075" cy="609600"/>
            <wp:effectExtent l="19050" t="0" r="952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64" w:rsidRDefault="00923A64" w:rsidP="00923A64">
      <w:pPr>
        <w:jc w:val="center"/>
        <w:rPr>
          <w:b/>
          <w:caps/>
        </w:rPr>
      </w:pPr>
    </w:p>
    <w:p w:rsidR="00923A64" w:rsidRDefault="00923A64" w:rsidP="00923A64">
      <w:pPr>
        <w:jc w:val="center"/>
        <w:rPr>
          <w:b/>
          <w:sz w:val="20"/>
          <w:szCs w:val="20"/>
        </w:rPr>
      </w:pPr>
      <w:r>
        <w:rPr>
          <w:b/>
          <w:caps/>
        </w:rPr>
        <w:t>Ленинградская   область</w:t>
      </w:r>
    </w:p>
    <w:p w:rsidR="00923A64" w:rsidRDefault="00923A64" w:rsidP="00923A64">
      <w:pPr>
        <w:jc w:val="center"/>
        <w:rPr>
          <w:b/>
          <w:caps/>
        </w:rPr>
      </w:pPr>
      <w:r>
        <w:rPr>
          <w:b/>
          <w:caps/>
        </w:rPr>
        <w:t xml:space="preserve">ЛУЖСКий   муниципальный район </w:t>
      </w:r>
    </w:p>
    <w:p w:rsidR="00923A64" w:rsidRDefault="00923A64" w:rsidP="00923A64">
      <w:pPr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923A64" w:rsidRPr="00810C27" w:rsidRDefault="00923A64" w:rsidP="00923A64">
      <w:pPr>
        <w:jc w:val="center"/>
        <w:rPr>
          <w:b/>
          <w:caps/>
        </w:rPr>
      </w:pPr>
      <w:r>
        <w:rPr>
          <w:b/>
          <w:caps/>
        </w:rPr>
        <w:t xml:space="preserve">МШИНСКОго СЕЛЬСКОго ПОСЕЛЕНИя </w:t>
      </w:r>
    </w:p>
    <w:p w:rsidR="00923A64" w:rsidRPr="00DC42E5" w:rsidRDefault="00923A64" w:rsidP="00DC42E5">
      <w:pPr>
        <w:jc w:val="center"/>
        <w:rPr>
          <w:sz w:val="28"/>
          <w:szCs w:val="28"/>
        </w:rPr>
      </w:pPr>
      <w:r w:rsidRPr="00DC42E5">
        <w:rPr>
          <w:sz w:val="28"/>
          <w:szCs w:val="28"/>
        </w:rPr>
        <w:t>четвертый созыв</w:t>
      </w:r>
    </w:p>
    <w:p w:rsidR="00923A64" w:rsidRPr="005F3C15" w:rsidRDefault="00923A64" w:rsidP="00923A64"/>
    <w:p w:rsidR="00923A64" w:rsidRDefault="00923A64" w:rsidP="00923A64">
      <w:r>
        <w:rPr>
          <w:b/>
        </w:rPr>
        <w:t xml:space="preserve">                                                                   РЕШЕНИЕ</w:t>
      </w:r>
    </w:p>
    <w:p w:rsidR="00923A64" w:rsidRPr="002D672F" w:rsidRDefault="00923A64" w:rsidP="00923A64">
      <w:pPr>
        <w:jc w:val="center"/>
        <w:rPr>
          <w:sz w:val="28"/>
          <w:szCs w:val="28"/>
        </w:rPr>
      </w:pPr>
    </w:p>
    <w:p w:rsidR="00923A64" w:rsidRPr="002D672F" w:rsidRDefault="00923A64" w:rsidP="00923A64">
      <w:pPr>
        <w:rPr>
          <w:b/>
          <w:sz w:val="28"/>
          <w:szCs w:val="28"/>
        </w:rPr>
      </w:pPr>
      <w:r w:rsidRPr="002D672F">
        <w:rPr>
          <w:b/>
          <w:sz w:val="28"/>
          <w:szCs w:val="28"/>
        </w:rPr>
        <w:t xml:space="preserve"> 21 августа    2020  г.                                  № 64</w:t>
      </w:r>
    </w:p>
    <w:p w:rsidR="00C9452F" w:rsidRPr="002D672F" w:rsidRDefault="00C9452F" w:rsidP="00923A6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/>
      </w:tblPr>
      <w:tblGrid>
        <w:gridCol w:w="4726"/>
      </w:tblGrid>
      <w:tr w:rsidR="00C9452F" w:rsidRPr="002D672F" w:rsidTr="002D672F">
        <w:tc>
          <w:tcPr>
            <w:tcW w:w="4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9452F" w:rsidRPr="002D672F" w:rsidRDefault="001E3CDC" w:rsidP="002D672F">
            <w:pPr>
              <w:jc w:val="both"/>
              <w:rPr>
                <w:sz w:val="28"/>
                <w:szCs w:val="28"/>
              </w:rPr>
            </w:pPr>
            <w:r w:rsidRPr="002D672F">
              <w:rPr>
                <w:sz w:val="28"/>
                <w:szCs w:val="28"/>
              </w:rPr>
              <w:t>Об утверждении порядка оплаты труда ра</w:t>
            </w:r>
            <w:r w:rsidR="00A21572">
              <w:rPr>
                <w:sz w:val="28"/>
                <w:szCs w:val="28"/>
              </w:rPr>
              <w:t>ботников муниципальных казенных и</w:t>
            </w:r>
            <w:r w:rsidRPr="002D672F">
              <w:rPr>
                <w:sz w:val="28"/>
                <w:szCs w:val="28"/>
              </w:rPr>
              <w:t xml:space="preserve"> </w:t>
            </w:r>
            <w:r w:rsidRPr="002D672F">
              <w:rPr>
                <w:bCs/>
                <w:sz w:val="28"/>
                <w:szCs w:val="28"/>
              </w:rPr>
              <w:t>муниципальных</w:t>
            </w:r>
            <w:r w:rsidR="00923A64" w:rsidRPr="002D672F">
              <w:rPr>
                <w:sz w:val="28"/>
                <w:szCs w:val="28"/>
              </w:rPr>
              <w:t xml:space="preserve"> бюджетных </w:t>
            </w:r>
            <w:r w:rsidRPr="002D672F">
              <w:rPr>
                <w:sz w:val="28"/>
                <w:szCs w:val="28"/>
              </w:rPr>
              <w:t xml:space="preserve">учреждений </w:t>
            </w:r>
            <w:r w:rsidR="00923A64" w:rsidRPr="002D672F">
              <w:rPr>
                <w:sz w:val="28"/>
                <w:szCs w:val="28"/>
              </w:rPr>
              <w:t xml:space="preserve">культуры </w:t>
            </w:r>
            <w:r w:rsidRPr="002D672F">
              <w:rPr>
                <w:sz w:val="28"/>
                <w:szCs w:val="28"/>
              </w:rPr>
              <w:t>муниципального образо</w:t>
            </w:r>
            <w:r w:rsidR="00923A64" w:rsidRPr="002D672F">
              <w:rPr>
                <w:sz w:val="28"/>
                <w:szCs w:val="28"/>
              </w:rPr>
              <w:t>вания Мшинское сельское  поселение  Лужского муниципального</w:t>
            </w:r>
            <w:r w:rsidRPr="002D672F">
              <w:rPr>
                <w:sz w:val="28"/>
                <w:szCs w:val="28"/>
              </w:rPr>
              <w:t xml:space="preserve"> район</w:t>
            </w:r>
            <w:r w:rsidR="00923A64" w:rsidRPr="002D672F">
              <w:rPr>
                <w:sz w:val="28"/>
                <w:szCs w:val="28"/>
              </w:rPr>
              <w:t>а</w:t>
            </w:r>
            <w:r w:rsidRPr="002D672F">
              <w:rPr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C9452F" w:rsidRPr="002D672F" w:rsidRDefault="002D672F">
      <w:pPr>
        <w:autoSpaceDE w:val="0"/>
        <w:ind w:firstLine="709"/>
        <w:jc w:val="center"/>
        <w:rPr>
          <w:b/>
          <w:sz w:val="28"/>
          <w:szCs w:val="28"/>
        </w:rPr>
      </w:pPr>
      <w:r w:rsidRPr="002D672F">
        <w:rPr>
          <w:b/>
          <w:sz w:val="28"/>
          <w:szCs w:val="28"/>
        </w:rPr>
        <w:br w:type="textWrapping" w:clear="all"/>
      </w:r>
    </w:p>
    <w:p w:rsidR="00C9452F" w:rsidRPr="002D672F" w:rsidRDefault="00C9452F">
      <w:pPr>
        <w:autoSpaceDE w:val="0"/>
        <w:ind w:firstLine="709"/>
        <w:jc w:val="center"/>
        <w:rPr>
          <w:b/>
          <w:sz w:val="28"/>
          <w:szCs w:val="28"/>
        </w:rPr>
      </w:pPr>
    </w:p>
    <w:p w:rsidR="00C9452F" w:rsidRPr="002D672F" w:rsidRDefault="001E3CD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D672F">
        <w:rPr>
          <w:b w:val="0"/>
          <w:sz w:val="28"/>
          <w:szCs w:val="28"/>
        </w:rPr>
        <w:t xml:space="preserve">В соответствии со статьями 8, 144 Трудового кодекса Российской Федерации, частью 2 статьи 53 </w:t>
      </w:r>
      <w:r w:rsidRPr="002D672F">
        <w:rPr>
          <w:b w:val="0"/>
          <w:iCs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2D672F">
        <w:rPr>
          <w:b w:val="0"/>
          <w:sz w:val="28"/>
          <w:szCs w:val="28"/>
        </w:rPr>
        <w:t xml:space="preserve"> в целях реализации положений части 3 статьи 2 областного закона от 20 декабря 2019 года № 103-оз «Об оплате труда работников государственных учреждений Ленинградской области», руководствуясь Уставом м</w:t>
      </w:r>
      <w:r w:rsidR="00923A64" w:rsidRPr="002D672F">
        <w:rPr>
          <w:b w:val="0"/>
          <w:sz w:val="28"/>
          <w:szCs w:val="28"/>
        </w:rPr>
        <w:t>униципального образования Мшин</w:t>
      </w:r>
      <w:r w:rsidRPr="002D672F">
        <w:rPr>
          <w:b w:val="0"/>
          <w:sz w:val="28"/>
          <w:szCs w:val="28"/>
        </w:rPr>
        <w:t>ско</w:t>
      </w:r>
      <w:r w:rsidR="00923A64" w:rsidRPr="002D672F">
        <w:rPr>
          <w:b w:val="0"/>
          <w:sz w:val="28"/>
          <w:szCs w:val="28"/>
        </w:rPr>
        <w:t>е сельское  поселение Лужского   муниципального</w:t>
      </w:r>
      <w:r w:rsidRPr="002D672F">
        <w:rPr>
          <w:b w:val="0"/>
          <w:sz w:val="28"/>
          <w:szCs w:val="28"/>
        </w:rPr>
        <w:t xml:space="preserve"> район</w:t>
      </w:r>
      <w:r w:rsidR="00923A64" w:rsidRPr="002D672F">
        <w:rPr>
          <w:b w:val="0"/>
          <w:sz w:val="28"/>
          <w:szCs w:val="28"/>
        </w:rPr>
        <w:t>а</w:t>
      </w:r>
      <w:r w:rsidRPr="002D672F">
        <w:rPr>
          <w:b w:val="0"/>
          <w:sz w:val="28"/>
          <w:szCs w:val="28"/>
        </w:rPr>
        <w:t xml:space="preserve"> Ленинградско</w:t>
      </w:r>
      <w:r w:rsidR="00923A64" w:rsidRPr="002D672F">
        <w:rPr>
          <w:b w:val="0"/>
          <w:sz w:val="28"/>
          <w:szCs w:val="28"/>
        </w:rPr>
        <w:t xml:space="preserve">й области Совет депутатов </w:t>
      </w:r>
      <w:r w:rsidR="00A21572">
        <w:rPr>
          <w:b w:val="0"/>
          <w:sz w:val="28"/>
          <w:szCs w:val="28"/>
        </w:rPr>
        <w:t xml:space="preserve">         </w:t>
      </w:r>
      <w:r w:rsidR="00923A64" w:rsidRPr="002D672F">
        <w:rPr>
          <w:b w:val="0"/>
          <w:sz w:val="28"/>
          <w:szCs w:val="28"/>
        </w:rPr>
        <w:t>РЕШИЛ</w:t>
      </w:r>
      <w:r w:rsidRPr="002D672F">
        <w:rPr>
          <w:b w:val="0"/>
          <w:sz w:val="28"/>
          <w:szCs w:val="28"/>
        </w:rPr>
        <w:t>:</w:t>
      </w:r>
    </w:p>
    <w:p w:rsidR="00DC42E5" w:rsidRDefault="00DC42E5" w:rsidP="00DC4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3CDC" w:rsidRPr="002D672F">
        <w:rPr>
          <w:sz w:val="28"/>
          <w:szCs w:val="28"/>
        </w:rPr>
        <w:t xml:space="preserve">1. Утвердить </w:t>
      </w:r>
      <w:r w:rsidR="00923A64" w:rsidRPr="002D672F">
        <w:rPr>
          <w:sz w:val="28"/>
          <w:szCs w:val="28"/>
        </w:rPr>
        <w:t>Порядок оплаты труда ра</w:t>
      </w:r>
      <w:r w:rsidR="00A21572">
        <w:rPr>
          <w:sz w:val="28"/>
          <w:szCs w:val="28"/>
        </w:rPr>
        <w:t>ботников муниципальных казенных и</w:t>
      </w:r>
      <w:r w:rsidR="00923A64" w:rsidRPr="002D672F">
        <w:rPr>
          <w:sz w:val="28"/>
          <w:szCs w:val="28"/>
        </w:rPr>
        <w:t xml:space="preserve"> </w:t>
      </w:r>
      <w:r w:rsidR="00923A64" w:rsidRPr="002D672F">
        <w:rPr>
          <w:bCs/>
          <w:sz w:val="28"/>
          <w:szCs w:val="28"/>
        </w:rPr>
        <w:t>муниципальных</w:t>
      </w:r>
      <w:r w:rsidR="00923A64" w:rsidRPr="002D672F">
        <w:rPr>
          <w:sz w:val="28"/>
          <w:szCs w:val="28"/>
        </w:rPr>
        <w:t xml:space="preserve"> бюджетных учреждений культуры муниципального образования Мшинское сельское  поселение  Лужского муниципального района Ленинградской области </w:t>
      </w:r>
      <w:r w:rsidR="001E3CDC" w:rsidRPr="002D672F">
        <w:rPr>
          <w:sz w:val="28"/>
          <w:szCs w:val="28"/>
        </w:rPr>
        <w:t xml:space="preserve"> согласно приложению 1. </w:t>
      </w:r>
    </w:p>
    <w:p w:rsidR="00C9452F" w:rsidRPr="002D672F" w:rsidRDefault="00DC42E5" w:rsidP="00DC4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3CDC" w:rsidRPr="002D672F">
        <w:rPr>
          <w:sz w:val="28"/>
          <w:szCs w:val="28"/>
        </w:rPr>
        <w:t>2. Настоящее решение вступает в силу с момента официального опубликования</w:t>
      </w:r>
      <w:r w:rsidRPr="00DC42E5">
        <w:rPr>
          <w:sz w:val="28"/>
          <w:szCs w:val="28"/>
        </w:rPr>
        <w:t xml:space="preserve"> </w:t>
      </w:r>
      <w:r w:rsidRPr="00355B59">
        <w:rPr>
          <w:sz w:val="28"/>
          <w:szCs w:val="28"/>
        </w:rPr>
        <w:t>и распространяется на правоотношения, возникшие с 1 сентября 2020 года.</w:t>
      </w:r>
    </w:p>
    <w:p w:rsidR="00C9452F" w:rsidRPr="002D672F" w:rsidRDefault="00DC42E5" w:rsidP="00923A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E3CDC" w:rsidRPr="002D672F">
        <w:rPr>
          <w:rFonts w:ascii="Times New Roman" w:hAnsi="Times New Roman" w:cs="Times New Roman"/>
          <w:bCs/>
          <w:sz w:val="28"/>
          <w:szCs w:val="28"/>
        </w:rPr>
        <w:t xml:space="preserve">3. Контроль </w:t>
      </w:r>
      <w:r w:rsidR="00923A64" w:rsidRPr="002D672F">
        <w:rPr>
          <w:rFonts w:ascii="Times New Roman" w:hAnsi="Times New Roman" w:cs="Times New Roman"/>
          <w:bCs/>
          <w:sz w:val="28"/>
          <w:szCs w:val="28"/>
        </w:rPr>
        <w:t>за исполнением</w:t>
      </w:r>
      <w:r w:rsidR="001E3CDC" w:rsidRPr="002D672F">
        <w:rPr>
          <w:rFonts w:ascii="Times New Roman" w:hAnsi="Times New Roman" w:cs="Times New Roman"/>
          <w:bCs/>
          <w:sz w:val="28"/>
          <w:szCs w:val="28"/>
        </w:rPr>
        <w:t xml:space="preserve"> настоящего решения возложить на </w:t>
      </w:r>
      <w:r w:rsidR="00923A64" w:rsidRPr="002D672F">
        <w:rPr>
          <w:rFonts w:ascii="Times New Roman" w:hAnsi="Times New Roman" w:cs="Times New Roman"/>
          <w:bCs/>
          <w:sz w:val="28"/>
          <w:szCs w:val="28"/>
        </w:rPr>
        <w:t>главу администрации Мшинского сельского поселения Полтэфа М.А.</w:t>
      </w:r>
    </w:p>
    <w:p w:rsidR="00923A64" w:rsidRPr="002D672F" w:rsidRDefault="00923A64" w:rsidP="002D67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452F" w:rsidRDefault="00A21572" w:rsidP="00923A64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Глава Мшинского сельского поселения,</w:t>
      </w:r>
    </w:p>
    <w:p w:rsidR="00A21572" w:rsidRDefault="00A21572" w:rsidP="00923A64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исполняющий полномочия председателя </w:t>
      </w:r>
    </w:p>
    <w:p w:rsidR="00A21572" w:rsidRPr="002D672F" w:rsidRDefault="00A21572" w:rsidP="00923A64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совета депутатов                                                                       В.В. Алексеев</w:t>
      </w:r>
    </w:p>
    <w:p w:rsidR="00C9452F" w:rsidRPr="002D672F" w:rsidRDefault="00C9452F" w:rsidP="00DC42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52F" w:rsidRPr="002D672F" w:rsidRDefault="00C9452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2F" w:rsidRPr="002D672F" w:rsidRDefault="00C9452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2F" w:rsidRDefault="00C9452F">
      <w:pPr>
        <w:ind w:firstLine="709"/>
        <w:jc w:val="both"/>
      </w:pPr>
    </w:p>
    <w:p w:rsidR="00B46439" w:rsidRDefault="00B46439">
      <w:pPr>
        <w:ind w:firstLine="709"/>
        <w:jc w:val="both"/>
      </w:pPr>
    </w:p>
    <w:p w:rsidR="00C9452F" w:rsidRDefault="00C9452F">
      <w:pPr>
        <w:ind w:firstLine="709"/>
        <w:jc w:val="both"/>
      </w:pPr>
    </w:p>
    <w:p w:rsidR="00C9452F" w:rsidRDefault="002D672F" w:rsidP="002D672F">
      <w:pPr>
        <w:pageBreakBefore/>
      </w:pPr>
      <w:r>
        <w:lastRenderedPageBreak/>
        <w:t xml:space="preserve">                                                                                                                                   </w:t>
      </w:r>
      <w:r w:rsidR="001E3CDC">
        <w:t>УТВЕРЖДЕН</w:t>
      </w:r>
    </w:p>
    <w:p w:rsidR="00C9452F" w:rsidRDefault="001E3CDC" w:rsidP="00A2157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C9452F" w:rsidRDefault="00A2157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 поселения</w:t>
      </w:r>
      <w:r w:rsidR="00570507">
        <w:rPr>
          <w:rFonts w:ascii="Times New Roman" w:hAnsi="Times New Roman" w:cs="Times New Roman"/>
          <w:sz w:val="24"/>
          <w:szCs w:val="24"/>
        </w:rPr>
        <w:t xml:space="preserve"> </w:t>
      </w:r>
      <w:r w:rsidR="001E3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2F" w:rsidRDefault="0057050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Лужского муниципального</w:t>
      </w:r>
      <w:r w:rsidR="001E3CD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9452F" w:rsidRDefault="001E3CD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70507" w:rsidRDefault="0057050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21.08</w:t>
      </w:r>
      <w:r w:rsidR="00B46439">
        <w:rPr>
          <w:rFonts w:ascii="Times New Roman" w:hAnsi="Times New Roman" w:cs="Times New Roman"/>
          <w:sz w:val="24"/>
          <w:szCs w:val="24"/>
        </w:rPr>
        <w:t xml:space="preserve">.2020 г. №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C9452F" w:rsidRDefault="001E3CDC" w:rsidP="00A2157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21572" w:rsidRDefault="00A21572" w:rsidP="00A2157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452F" w:rsidRPr="00A21572" w:rsidRDefault="001E3CDC">
      <w:pPr>
        <w:ind w:firstLine="709"/>
        <w:jc w:val="center"/>
        <w:rPr>
          <w:b/>
          <w:bCs/>
          <w:sz w:val="28"/>
          <w:szCs w:val="28"/>
        </w:rPr>
      </w:pPr>
      <w:r w:rsidRPr="00A21572">
        <w:rPr>
          <w:b/>
          <w:bCs/>
          <w:sz w:val="28"/>
          <w:szCs w:val="28"/>
        </w:rPr>
        <w:t>Порядок оплаты труда работников</w:t>
      </w:r>
    </w:p>
    <w:p w:rsidR="00570507" w:rsidRPr="00A21572" w:rsidRDefault="00570507">
      <w:pPr>
        <w:ind w:firstLine="709"/>
        <w:jc w:val="center"/>
        <w:rPr>
          <w:b/>
          <w:bCs/>
          <w:sz w:val="28"/>
          <w:szCs w:val="28"/>
        </w:rPr>
      </w:pPr>
      <w:r w:rsidRPr="00A21572">
        <w:rPr>
          <w:b/>
          <w:bCs/>
          <w:sz w:val="28"/>
          <w:szCs w:val="28"/>
        </w:rPr>
        <w:t xml:space="preserve">муниципальных казенных  и  </w:t>
      </w:r>
      <w:r w:rsidR="001E3CDC" w:rsidRPr="00A21572">
        <w:rPr>
          <w:b/>
          <w:bCs/>
          <w:sz w:val="28"/>
          <w:szCs w:val="28"/>
        </w:rPr>
        <w:t>муниципальных бюдже</w:t>
      </w:r>
      <w:r w:rsidRPr="00A21572">
        <w:rPr>
          <w:b/>
          <w:bCs/>
          <w:sz w:val="28"/>
          <w:szCs w:val="28"/>
        </w:rPr>
        <w:t xml:space="preserve">тных </w:t>
      </w:r>
      <w:r w:rsidR="001E3CDC" w:rsidRPr="00A21572">
        <w:rPr>
          <w:b/>
          <w:bCs/>
          <w:sz w:val="28"/>
          <w:szCs w:val="28"/>
        </w:rPr>
        <w:t xml:space="preserve">учреждений </w:t>
      </w:r>
      <w:r w:rsidRPr="00A21572">
        <w:rPr>
          <w:b/>
          <w:bCs/>
          <w:sz w:val="28"/>
          <w:szCs w:val="28"/>
        </w:rPr>
        <w:t xml:space="preserve">культуры </w:t>
      </w:r>
      <w:r w:rsidR="001E3CDC" w:rsidRPr="00A21572">
        <w:rPr>
          <w:b/>
          <w:sz w:val="28"/>
          <w:szCs w:val="28"/>
        </w:rPr>
        <w:t>муниципального образования</w:t>
      </w:r>
      <w:r w:rsidRPr="00A21572">
        <w:rPr>
          <w:b/>
          <w:bCs/>
          <w:sz w:val="28"/>
          <w:szCs w:val="28"/>
        </w:rPr>
        <w:t xml:space="preserve"> Мшин</w:t>
      </w:r>
      <w:r w:rsidR="001E3CDC" w:rsidRPr="00A21572">
        <w:rPr>
          <w:b/>
          <w:bCs/>
          <w:sz w:val="28"/>
          <w:szCs w:val="28"/>
        </w:rPr>
        <w:t xml:space="preserve">ское сельское  поселение </w:t>
      </w:r>
    </w:p>
    <w:p w:rsidR="00C9452F" w:rsidRPr="00A21572" w:rsidRDefault="00570507">
      <w:pPr>
        <w:ind w:firstLine="709"/>
        <w:jc w:val="center"/>
        <w:rPr>
          <w:sz w:val="28"/>
          <w:szCs w:val="28"/>
        </w:rPr>
      </w:pPr>
      <w:r w:rsidRPr="00A21572">
        <w:rPr>
          <w:b/>
          <w:bCs/>
          <w:sz w:val="28"/>
          <w:szCs w:val="28"/>
        </w:rPr>
        <w:t>Лужского муниципального</w:t>
      </w:r>
      <w:r w:rsidR="001E3CDC" w:rsidRPr="00A21572">
        <w:rPr>
          <w:b/>
          <w:bCs/>
          <w:sz w:val="28"/>
          <w:szCs w:val="28"/>
        </w:rPr>
        <w:t xml:space="preserve"> район</w:t>
      </w:r>
      <w:r w:rsidRPr="00A21572">
        <w:rPr>
          <w:b/>
          <w:bCs/>
          <w:sz w:val="28"/>
          <w:szCs w:val="28"/>
        </w:rPr>
        <w:t>а</w:t>
      </w:r>
      <w:r w:rsidR="001E3CDC" w:rsidRPr="00A21572">
        <w:rPr>
          <w:b/>
          <w:bCs/>
          <w:sz w:val="28"/>
          <w:szCs w:val="28"/>
        </w:rPr>
        <w:t xml:space="preserve"> Ленинградской области</w:t>
      </w:r>
    </w:p>
    <w:p w:rsidR="00C9452F" w:rsidRPr="00A21572" w:rsidRDefault="00C9452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2F" w:rsidRPr="00A21572" w:rsidRDefault="001E3CDC">
      <w:pPr>
        <w:autoSpaceDE w:val="0"/>
        <w:ind w:firstLine="709"/>
        <w:jc w:val="both"/>
        <w:rPr>
          <w:sz w:val="28"/>
          <w:szCs w:val="28"/>
        </w:rPr>
      </w:pPr>
      <w:r w:rsidRPr="00A21572">
        <w:rPr>
          <w:sz w:val="28"/>
          <w:szCs w:val="28"/>
        </w:rPr>
        <w:t xml:space="preserve">Настоящий Порядок регулирует оплату труда работников муниципальных </w:t>
      </w:r>
      <w:r w:rsidR="00570507" w:rsidRPr="00A21572">
        <w:rPr>
          <w:bCs/>
          <w:sz w:val="28"/>
          <w:szCs w:val="28"/>
        </w:rPr>
        <w:t xml:space="preserve">казенныхи </w:t>
      </w:r>
      <w:r w:rsidRPr="00A21572">
        <w:rPr>
          <w:bCs/>
          <w:sz w:val="28"/>
          <w:szCs w:val="28"/>
        </w:rPr>
        <w:t xml:space="preserve"> </w:t>
      </w:r>
      <w:r w:rsidRPr="00A21572">
        <w:rPr>
          <w:sz w:val="28"/>
          <w:szCs w:val="28"/>
        </w:rPr>
        <w:t>муниципальных</w:t>
      </w:r>
      <w:r w:rsidR="00570507" w:rsidRPr="00A21572">
        <w:rPr>
          <w:bCs/>
          <w:sz w:val="28"/>
          <w:szCs w:val="28"/>
        </w:rPr>
        <w:t xml:space="preserve"> бюджетных </w:t>
      </w:r>
      <w:r w:rsidRPr="00A21572">
        <w:rPr>
          <w:sz w:val="28"/>
          <w:szCs w:val="28"/>
        </w:rPr>
        <w:t>учреждений</w:t>
      </w:r>
      <w:r w:rsidR="00570507" w:rsidRPr="00A21572">
        <w:rPr>
          <w:sz w:val="28"/>
          <w:szCs w:val="28"/>
        </w:rPr>
        <w:t xml:space="preserve"> культуры</w:t>
      </w:r>
      <w:r w:rsidRPr="00A21572">
        <w:rPr>
          <w:sz w:val="28"/>
          <w:szCs w:val="28"/>
        </w:rPr>
        <w:t xml:space="preserve">, учрежденных муниципальным </w:t>
      </w:r>
      <w:r w:rsidR="00570507" w:rsidRPr="00A21572">
        <w:rPr>
          <w:sz w:val="28"/>
          <w:szCs w:val="28"/>
        </w:rPr>
        <w:t>образованием Мшин</w:t>
      </w:r>
      <w:r w:rsidRPr="00A21572">
        <w:rPr>
          <w:sz w:val="28"/>
          <w:szCs w:val="28"/>
        </w:rPr>
        <w:t xml:space="preserve">ское сельское  поселение </w:t>
      </w:r>
      <w:r w:rsidR="00570507" w:rsidRPr="00A21572">
        <w:rPr>
          <w:sz w:val="28"/>
          <w:szCs w:val="28"/>
        </w:rPr>
        <w:t xml:space="preserve">Лужского муниципального района  </w:t>
      </w:r>
      <w:r w:rsidRPr="00A21572">
        <w:rPr>
          <w:sz w:val="28"/>
          <w:szCs w:val="28"/>
        </w:rPr>
        <w:t xml:space="preserve"> Ленинградской области (далее - учреждения).</w:t>
      </w:r>
    </w:p>
    <w:p w:rsidR="00C9452F" w:rsidRPr="00A21572" w:rsidRDefault="00C9452F">
      <w:pPr>
        <w:autoSpaceDE w:val="0"/>
        <w:ind w:firstLine="709"/>
        <w:jc w:val="both"/>
        <w:rPr>
          <w:sz w:val="28"/>
          <w:szCs w:val="28"/>
        </w:rPr>
      </w:pPr>
    </w:p>
    <w:p w:rsidR="00C9452F" w:rsidRPr="00A21572" w:rsidRDefault="001E3CDC">
      <w:pPr>
        <w:ind w:firstLine="709"/>
        <w:rPr>
          <w:sz w:val="28"/>
          <w:szCs w:val="28"/>
        </w:rPr>
      </w:pPr>
      <w:r w:rsidRPr="00A21572">
        <w:rPr>
          <w:b/>
          <w:sz w:val="28"/>
          <w:szCs w:val="28"/>
        </w:rPr>
        <w:t>Статья 1. Понятия, термины и сокращения</w:t>
      </w:r>
    </w:p>
    <w:p w:rsidR="00C9452F" w:rsidRPr="00A21572" w:rsidRDefault="00A2157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CDC" w:rsidRPr="00A21572">
        <w:rPr>
          <w:rFonts w:ascii="Times New Roman" w:hAnsi="Times New Roman" w:cs="Times New Roman"/>
          <w:sz w:val="28"/>
          <w:szCs w:val="28"/>
        </w:rPr>
        <w:t>1. В настоящем Порядке используются следующие термины, понятия и сокращения:</w:t>
      </w:r>
    </w:p>
    <w:p w:rsidR="00C9452F" w:rsidRPr="00A21572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72">
        <w:rPr>
          <w:rFonts w:ascii="Times New Roman" w:hAnsi="Times New Roman" w:cs="Times New Roman"/>
          <w:b/>
          <w:sz w:val="28"/>
          <w:szCs w:val="28"/>
        </w:rPr>
        <w:t>работники</w:t>
      </w:r>
      <w:r w:rsidRPr="00A21572">
        <w:rPr>
          <w:rFonts w:ascii="Times New Roman" w:hAnsi="Times New Roman" w:cs="Times New Roman"/>
          <w:sz w:val="28"/>
          <w:szCs w:val="28"/>
        </w:rPr>
        <w:t xml:space="preserve"> – работники учреждений;</w:t>
      </w:r>
    </w:p>
    <w:p w:rsidR="00C9452F" w:rsidRPr="00A21572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72">
        <w:rPr>
          <w:rFonts w:ascii="Times New Roman" w:hAnsi="Times New Roman" w:cs="Times New Roman"/>
          <w:b/>
          <w:sz w:val="28"/>
          <w:szCs w:val="28"/>
        </w:rPr>
        <w:t>расчетная величина</w:t>
      </w:r>
      <w:r w:rsidRPr="00A21572">
        <w:rPr>
          <w:rFonts w:ascii="Times New Roman" w:hAnsi="Times New Roman" w:cs="Times New Roman"/>
          <w:sz w:val="28"/>
          <w:szCs w:val="28"/>
        </w:rPr>
        <w:t xml:space="preserve"> – установленный решением Совета депутатов м</w:t>
      </w:r>
      <w:r w:rsidR="00570507" w:rsidRPr="00A21572">
        <w:rPr>
          <w:rFonts w:ascii="Times New Roman" w:hAnsi="Times New Roman" w:cs="Times New Roman"/>
          <w:sz w:val="28"/>
          <w:szCs w:val="28"/>
        </w:rPr>
        <w:t>униципального образования  Мшин</w:t>
      </w:r>
      <w:r w:rsidRPr="00A21572">
        <w:rPr>
          <w:rFonts w:ascii="Times New Roman" w:hAnsi="Times New Roman" w:cs="Times New Roman"/>
          <w:sz w:val="28"/>
          <w:szCs w:val="28"/>
        </w:rPr>
        <w:t xml:space="preserve">ское сельское  поселение </w:t>
      </w:r>
      <w:r w:rsidR="00570507" w:rsidRPr="00A21572">
        <w:rPr>
          <w:rFonts w:ascii="Times New Roman" w:hAnsi="Times New Roman" w:cs="Times New Roman"/>
          <w:sz w:val="28"/>
          <w:szCs w:val="28"/>
        </w:rPr>
        <w:t>Лужского  муниципального</w:t>
      </w:r>
      <w:r w:rsidRPr="00A21572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о бюджете на очередной финансовый год показатель, который применяется для расчета должностных окладов (оклад</w:t>
      </w:r>
      <w:r w:rsidR="00570507" w:rsidRPr="00A21572">
        <w:rPr>
          <w:rFonts w:ascii="Times New Roman" w:hAnsi="Times New Roman" w:cs="Times New Roman"/>
          <w:sz w:val="28"/>
          <w:szCs w:val="28"/>
        </w:rPr>
        <w:t xml:space="preserve">ов, ставок заработной платы  </w:t>
      </w:r>
      <w:r w:rsidRPr="00A21572">
        <w:rPr>
          <w:rFonts w:ascii="Times New Roman" w:hAnsi="Times New Roman" w:cs="Times New Roman"/>
          <w:sz w:val="28"/>
          <w:szCs w:val="28"/>
        </w:rPr>
        <w:t>) работников за календарный месяц или за выполнение установленной нормы труда (нормы часов педагогической работы за ставку заработной платы);</w:t>
      </w:r>
    </w:p>
    <w:p w:rsidR="00C9452F" w:rsidRPr="00A21572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72">
        <w:rPr>
          <w:rFonts w:ascii="Times New Roman" w:hAnsi="Times New Roman" w:cs="Times New Roman"/>
          <w:b/>
          <w:sz w:val="28"/>
          <w:szCs w:val="28"/>
        </w:rPr>
        <w:t>квалификационные уровни</w:t>
      </w:r>
      <w:r w:rsidRPr="00A21572">
        <w:rPr>
          <w:rFonts w:ascii="Times New Roman" w:hAnsi="Times New Roman" w:cs="Times New Roman"/>
          <w:sz w:val="28"/>
          <w:szCs w:val="28"/>
        </w:rPr>
        <w:t xml:space="preserve"> – уровни оплаты труда работников в зависимости от квалификации работника и сложности выполняемой работы;</w:t>
      </w:r>
    </w:p>
    <w:p w:rsidR="00C9452F" w:rsidRPr="00A21572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72">
        <w:rPr>
          <w:rFonts w:ascii="Times New Roman" w:hAnsi="Times New Roman" w:cs="Times New Roman"/>
          <w:b/>
          <w:sz w:val="28"/>
          <w:szCs w:val="28"/>
        </w:rPr>
        <w:t>межуровневые коэффициенты</w:t>
      </w:r>
      <w:r w:rsidRPr="00A21572">
        <w:rPr>
          <w:rFonts w:ascii="Times New Roman" w:hAnsi="Times New Roman" w:cs="Times New Roman"/>
          <w:sz w:val="28"/>
          <w:szCs w:val="28"/>
        </w:rPr>
        <w:t xml:space="preserve"> – соотношение между должностными окладами, соответствующими определенным квалификационным уровням, и расчетной величиной;</w:t>
      </w:r>
    </w:p>
    <w:p w:rsidR="00C9452F" w:rsidRPr="00A21572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72">
        <w:rPr>
          <w:rFonts w:ascii="Times New Roman" w:hAnsi="Times New Roman" w:cs="Times New Roman"/>
          <w:b/>
          <w:sz w:val="28"/>
          <w:szCs w:val="28"/>
        </w:rPr>
        <w:t>стимулирующие выплаты</w:t>
      </w:r>
      <w:r w:rsidRPr="00A21572">
        <w:rPr>
          <w:rFonts w:ascii="Times New Roman" w:hAnsi="Times New Roman" w:cs="Times New Roman"/>
          <w:sz w:val="28"/>
          <w:szCs w:val="28"/>
        </w:rPr>
        <w:t xml:space="preserve"> – выплаты за интенсивность и высокие результаты работы, за качество выполняемых работ, за стаж непрерывной работы, за выслугу лет, премиальные выплаты по итогам работы, персональные надбавки;</w:t>
      </w:r>
    </w:p>
    <w:p w:rsidR="00C9452F" w:rsidRPr="00A21572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72">
        <w:rPr>
          <w:rFonts w:ascii="Times New Roman" w:hAnsi="Times New Roman" w:cs="Times New Roman"/>
          <w:b/>
          <w:sz w:val="28"/>
          <w:szCs w:val="28"/>
        </w:rPr>
        <w:t>персональные надбавки</w:t>
      </w:r>
      <w:r w:rsidRPr="00A21572">
        <w:rPr>
          <w:rFonts w:ascii="Times New Roman" w:hAnsi="Times New Roman" w:cs="Times New Roman"/>
          <w:sz w:val="28"/>
          <w:szCs w:val="28"/>
        </w:rPr>
        <w:t xml:space="preserve"> – выплаты за квалификационную категорию, за ученое звание и ученую степень по профилю деятельности учреждения, за почетное звание, за отраслевые (ведомственные) звания, за спортивные звания, за подготовку высококлассных учащихся – спортсменов, за классность;</w:t>
      </w:r>
    </w:p>
    <w:p w:rsidR="00C9452F" w:rsidRPr="00A21572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72">
        <w:rPr>
          <w:rFonts w:ascii="Times New Roman" w:hAnsi="Times New Roman" w:cs="Times New Roman"/>
          <w:b/>
          <w:sz w:val="28"/>
          <w:szCs w:val="28"/>
        </w:rPr>
        <w:t>коэффициент масштаба управления учреждением</w:t>
      </w:r>
      <w:r w:rsidRPr="00A21572">
        <w:rPr>
          <w:rFonts w:ascii="Times New Roman" w:hAnsi="Times New Roman" w:cs="Times New Roman"/>
          <w:sz w:val="28"/>
          <w:szCs w:val="28"/>
        </w:rPr>
        <w:t xml:space="preserve"> – показатель, определяющий масштаб и сложность управления учреждением;</w:t>
      </w:r>
    </w:p>
    <w:p w:rsidR="00C9452F" w:rsidRPr="00A21572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Pr="00A21572">
        <w:rPr>
          <w:rFonts w:ascii="Times New Roman" w:hAnsi="Times New Roman" w:cs="Times New Roman"/>
          <w:sz w:val="28"/>
          <w:szCs w:val="28"/>
        </w:rPr>
        <w:t xml:space="preserve"> - орган местного самоуправления м</w:t>
      </w:r>
      <w:r w:rsidR="00570507" w:rsidRPr="00A21572">
        <w:rPr>
          <w:rFonts w:ascii="Times New Roman" w:hAnsi="Times New Roman" w:cs="Times New Roman"/>
          <w:sz w:val="28"/>
          <w:szCs w:val="28"/>
        </w:rPr>
        <w:t>униципального образования Мшин</w:t>
      </w:r>
      <w:r w:rsidRPr="00A21572">
        <w:rPr>
          <w:rFonts w:ascii="Times New Roman" w:hAnsi="Times New Roman" w:cs="Times New Roman"/>
          <w:sz w:val="28"/>
          <w:szCs w:val="28"/>
        </w:rPr>
        <w:t xml:space="preserve">ское сельское  поселение </w:t>
      </w:r>
      <w:r w:rsidR="00570507" w:rsidRPr="00A21572">
        <w:rPr>
          <w:rFonts w:ascii="Times New Roman" w:hAnsi="Times New Roman" w:cs="Times New Roman"/>
          <w:sz w:val="28"/>
          <w:szCs w:val="28"/>
        </w:rPr>
        <w:t xml:space="preserve">Лужского </w:t>
      </w:r>
      <w:r w:rsidR="00570507" w:rsidRPr="00A2157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A21572">
        <w:rPr>
          <w:rFonts w:ascii="Times New Roman" w:hAnsi="Times New Roman" w:cs="Times New Roman"/>
          <w:sz w:val="28"/>
          <w:szCs w:val="28"/>
        </w:rPr>
        <w:t xml:space="preserve"> Ленинградской области, которому подведомственно (подчинено) соответствующее учреждение.</w:t>
      </w:r>
    </w:p>
    <w:p w:rsidR="00C9452F" w:rsidRPr="00A21572" w:rsidRDefault="00A21572" w:rsidP="00A21572">
      <w:pPr>
        <w:pStyle w:val="ConsNormal"/>
        <w:widowControl/>
        <w:ind w:right="0"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CDC" w:rsidRPr="00A21572">
        <w:rPr>
          <w:rFonts w:ascii="Times New Roman" w:hAnsi="Times New Roman" w:cs="Times New Roman"/>
          <w:sz w:val="28"/>
          <w:szCs w:val="28"/>
        </w:rPr>
        <w:t>2. Понятия и термины, применяемые в настоящем Порядке, но не указанные в части 1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C9452F" w:rsidRPr="00A21572" w:rsidRDefault="001E3CDC">
      <w:pPr>
        <w:ind w:firstLine="709"/>
        <w:rPr>
          <w:sz w:val="28"/>
          <w:szCs w:val="28"/>
        </w:rPr>
      </w:pPr>
      <w:r w:rsidRPr="00A21572">
        <w:rPr>
          <w:b/>
          <w:sz w:val="28"/>
          <w:szCs w:val="28"/>
        </w:rPr>
        <w:t>Статья 2. Общие положения</w:t>
      </w:r>
      <w:r w:rsidR="0034167A">
        <w:rPr>
          <w:b/>
          <w:sz w:val="28"/>
          <w:szCs w:val="28"/>
        </w:rPr>
        <w:t xml:space="preserve"> </w:t>
      </w:r>
    </w:p>
    <w:p w:rsidR="00D8264C" w:rsidRPr="00A21572" w:rsidRDefault="00DC42E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572">
        <w:rPr>
          <w:sz w:val="28"/>
          <w:szCs w:val="28"/>
        </w:rPr>
        <w:t>2.</w:t>
      </w:r>
      <w:r w:rsidR="00570507" w:rsidRPr="00A21572">
        <w:rPr>
          <w:sz w:val="28"/>
          <w:szCs w:val="28"/>
        </w:rPr>
        <w:t xml:space="preserve">1. </w:t>
      </w:r>
      <w:r w:rsidR="002D672F" w:rsidRPr="00A21572">
        <w:rPr>
          <w:sz w:val="28"/>
          <w:szCs w:val="28"/>
        </w:rP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A21572" w:rsidRDefault="00DC42E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572">
        <w:rPr>
          <w:sz w:val="28"/>
          <w:szCs w:val="28"/>
        </w:rPr>
        <w:t>2.</w:t>
      </w:r>
      <w:r w:rsidR="001E3CDC" w:rsidRPr="00A21572">
        <w:rPr>
          <w:sz w:val="28"/>
          <w:szCs w:val="28"/>
        </w:rPr>
        <w:t>2. Размер расчетной величины пересматривается не реже одного раза в год с учетом выполнения условий, определенных частью 1 настоящей статьи.</w:t>
      </w:r>
      <w:r w:rsidR="002D672F" w:rsidRPr="00A21572">
        <w:rPr>
          <w:sz w:val="28"/>
          <w:szCs w:val="28"/>
        </w:rPr>
        <w:t xml:space="preserve"> 2   и не может быть пересмотрен в сторону уменьшения.</w:t>
      </w:r>
    </w:p>
    <w:p w:rsidR="00A21572" w:rsidRDefault="00DC42E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572">
        <w:rPr>
          <w:sz w:val="28"/>
          <w:szCs w:val="28"/>
        </w:rPr>
        <w:t>2.</w:t>
      </w:r>
      <w:r w:rsidR="00714945" w:rsidRPr="00A21572">
        <w:rPr>
          <w:sz w:val="28"/>
          <w:szCs w:val="28"/>
        </w:rPr>
        <w:t xml:space="preserve">3. Администрация </w:t>
      </w:r>
      <w:r w:rsidRPr="00A21572">
        <w:rPr>
          <w:sz w:val="28"/>
          <w:szCs w:val="28"/>
        </w:rPr>
        <w:t>Мшин</w:t>
      </w:r>
      <w:r w:rsidR="00714945" w:rsidRPr="00A21572">
        <w:rPr>
          <w:sz w:val="28"/>
          <w:szCs w:val="28"/>
        </w:rPr>
        <w:t>ского сельского поселения Лужского муниципального района Ленинградской области утверждает Положение о системах оплаты труда в учреждениях по видам экономической деятельности, устанавливающее:</w:t>
      </w:r>
    </w:p>
    <w:p w:rsidR="00A21572" w:rsidRDefault="0071494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572">
        <w:rPr>
          <w:sz w:val="28"/>
          <w:szCs w:val="28"/>
        </w:rPr>
        <w:t>межуровневые коэффициенты;</w:t>
      </w:r>
      <w:r w:rsidRPr="00A21572">
        <w:rPr>
          <w:sz w:val="28"/>
          <w:szCs w:val="28"/>
        </w:rPr>
        <w:tab/>
      </w:r>
    </w:p>
    <w:p w:rsidR="00A21572" w:rsidRDefault="0071494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572">
        <w:rPr>
          <w:sz w:val="28"/>
          <w:szCs w:val="28"/>
        </w:rP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A21572" w:rsidRDefault="0071494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B59">
        <w:rPr>
          <w:sz w:val="28"/>
          <w:szCs w:val="28"/>
        </w:rPr>
        <w:t>перечни должностей (профессий) работников, относимых к основному персоналу учреждений;</w:t>
      </w:r>
    </w:p>
    <w:p w:rsidR="00A21572" w:rsidRDefault="0071494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B59">
        <w:rPr>
          <w:sz w:val="28"/>
          <w:szCs w:val="28"/>
        </w:rPr>
        <w:t>порядок определения коэффициентов масштаба управления учреждениями, размеры и порядок установления компенсационных выплат;</w:t>
      </w:r>
    </w:p>
    <w:p w:rsidR="00A21572" w:rsidRDefault="0071494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B59">
        <w:rPr>
          <w:sz w:val="28"/>
          <w:szCs w:val="28"/>
        </w:rP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A21572" w:rsidRDefault="0071494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B59">
        <w:rPr>
          <w:sz w:val="28"/>
          <w:szCs w:val="28"/>
        </w:rPr>
        <w:t>порядок и предельные размеры оказания материальной помощи работникам;</w:t>
      </w:r>
    </w:p>
    <w:p w:rsidR="00D8264C" w:rsidRDefault="0071494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B59">
        <w:rPr>
          <w:sz w:val="28"/>
          <w:szCs w:val="28"/>
        </w:rPr>
        <w:t>порядок формирования и использования фонда опла</w:t>
      </w:r>
      <w:r w:rsidR="00DC42E5">
        <w:rPr>
          <w:sz w:val="28"/>
          <w:szCs w:val="28"/>
        </w:rPr>
        <w:t xml:space="preserve">ты труда </w:t>
      </w:r>
      <w:r w:rsidRPr="00355B59">
        <w:rPr>
          <w:sz w:val="28"/>
          <w:szCs w:val="28"/>
        </w:rPr>
        <w:t xml:space="preserve">учреждений </w:t>
      </w:r>
      <w:r w:rsidR="00DC42E5">
        <w:rPr>
          <w:sz w:val="28"/>
          <w:szCs w:val="28"/>
        </w:rPr>
        <w:t xml:space="preserve"> Мшин</w:t>
      </w:r>
      <w:r>
        <w:rPr>
          <w:sz w:val="28"/>
          <w:szCs w:val="28"/>
        </w:rPr>
        <w:t xml:space="preserve">ского сельского поселения </w:t>
      </w:r>
      <w:r w:rsidRPr="00355B59">
        <w:rPr>
          <w:sz w:val="28"/>
          <w:szCs w:val="28"/>
        </w:rPr>
        <w:t>Лужского муниципального района Ленинградской области.</w:t>
      </w:r>
    </w:p>
    <w:p w:rsidR="00DC42E5" w:rsidRPr="00A21572" w:rsidRDefault="00DC42E5" w:rsidP="00DC42E5">
      <w:pPr>
        <w:ind w:firstLine="709"/>
        <w:jc w:val="both"/>
        <w:rPr>
          <w:sz w:val="28"/>
          <w:szCs w:val="28"/>
        </w:rPr>
      </w:pPr>
      <w:r w:rsidRPr="00A21572">
        <w:rPr>
          <w:sz w:val="28"/>
          <w:szCs w:val="28"/>
        </w:rPr>
        <w:t>2.4. Системы оплаты труда работников, предусматривающие компенсационные и стимулирующие, в том числе премиальные, выплаты,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решением, Положением о системах оплаты труда в учреждениях по видам экономической деятельности.</w:t>
      </w:r>
    </w:p>
    <w:p w:rsidR="00DC42E5" w:rsidRPr="00A21572" w:rsidRDefault="00DC42E5" w:rsidP="00DC42E5">
      <w:pPr>
        <w:ind w:firstLine="709"/>
        <w:jc w:val="both"/>
        <w:rPr>
          <w:sz w:val="28"/>
          <w:szCs w:val="28"/>
        </w:rPr>
      </w:pPr>
      <w:r w:rsidRPr="00A21572">
        <w:rPr>
          <w:sz w:val="28"/>
          <w:szCs w:val="28"/>
        </w:rP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</w:t>
      </w:r>
      <w:r>
        <w:t xml:space="preserve"> </w:t>
      </w:r>
      <w:r w:rsidRPr="00A21572">
        <w:rPr>
          <w:sz w:val="28"/>
          <w:szCs w:val="28"/>
        </w:rPr>
        <w:t xml:space="preserve">работников по согласованию с соответствующим </w:t>
      </w:r>
      <w:r w:rsidRPr="00A21572">
        <w:rPr>
          <w:sz w:val="28"/>
          <w:szCs w:val="28"/>
        </w:rPr>
        <w:lastRenderedPageBreak/>
        <w:t>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DC42E5" w:rsidRPr="00A21572" w:rsidRDefault="00A21572" w:rsidP="00A21572">
      <w:pPr>
        <w:pStyle w:val="2"/>
        <w:keepNext w:val="0"/>
        <w:numPr>
          <w:ilvl w:val="0"/>
          <w:numId w:val="0"/>
        </w:numPr>
        <w:autoSpaceDE w:val="0"/>
        <w:autoSpaceDN w:val="0"/>
        <w:adjustRightInd w:val="0"/>
        <w:rPr>
          <w:rFonts w:ascii="Times New Roman" w:hAnsi="Times New Roman" w:cs="Times New Roman"/>
          <w:bCs w:val="0"/>
          <w:i w:val="0"/>
        </w:rPr>
      </w:pPr>
      <w:r w:rsidRPr="00A2157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          </w:t>
      </w:r>
      <w:r w:rsidR="00DC42E5" w:rsidRPr="00A21572">
        <w:rPr>
          <w:rFonts w:ascii="Times New Roman" w:hAnsi="Times New Roman" w:cs="Times New Roman"/>
          <w:bCs w:val="0"/>
          <w:i w:val="0"/>
        </w:rPr>
        <w:t>Статья 3. Оплата труда работников</w:t>
      </w:r>
    </w:p>
    <w:p w:rsidR="00A21572" w:rsidRDefault="00DC42E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B59">
        <w:rPr>
          <w:sz w:val="28"/>
          <w:szCs w:val="28"/>
        </w:rPr>
        <w:t>3.1. 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</w:t>
      </w:r>
      <w:r>
        <w:rPr>
          <w:sz w:val="28"/>
          <w:szCs w:val="28"/>
        </w:rPr>
        <w:t>ого уровня должностного оклада</w:t>
      </w:r>
      <w:r w:rsidRPr="00355B59">
        <w:rPr>
          <w:sz w:val="28"/>
          <w:szCs w:val="28"/>
        </w:rPr>
        <w:t xml:space="preserve"> работников, относимых к основному персоналу соответствующего учреждения, на коэффициент масштаба управления учреждением.</w:t>
      </w:r>
    </w:p>
    <w:p w:rsidR="00A21572" w:rsidRDefault="00DC42E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B59">
        <w:rPr>
          <w:sz w:val="28"/>
          <w:szCs w:val="28"/>
        </w:rPr>
        <w:t>3.2.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в учреждениях по видам экономической деятельности.</w:t>
      </w:r>
    </w:p>
    <w:p w:rsidR="00A21572" w:rsidRDefault="00DC42E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Должностные оклады </w:t>
      </w:r>
      <w:r w:rsidRPr="00355B59">
        <w:rPr>
          <w:sz w:val="28"/>
          <w:szCs w:val="28"/>
        </w:rPr>
        <w:t>работников 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A21572" w:rsidRDefault="00DC42E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 должностным окладам </w:t>
      </w:r>
      <w:r w:rsidRPr="00355B59">
        <w:rPr>
          <w:sz w:val="28"/>
          <w:szCs w:val="28"/>
        </w:rPr>
        <w:t xml:space="preserve">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в учреждениях по видам экономической деятельности.</w:t>
      </w:r>
    </w:p>
    <w:p w:rsidR="00A21572" w:rsidRDefault="00DC42E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B59">
        <w:rPr>
          <w:sz w:val="28"/>
          <w:szCs w:val="28"/>
        </w:rPr>
        <w:t>3.5.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A21572" w:rsidRDefault="00DC42E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B59">
        <w:rPr>
          <w:sz w:val="28"/>
          <w:szCs w:val="28"/>
        </w:rPr>
        <w:t>должностные оклады (оклады, ставки заработной платы);</w:t>
      </w:r>
    </w:p>
    <w:p w:rsidR="00A21572" w:rsidRDefault="00DC42E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B59">
        <w:rPr>
          <w:sz w:val="28"/>
          <w:szCs w:val="28"/>
        </w:rPr>
        <w:t>компенсационные выплаты;</w:t>
      </w:r>
    </w:p>
    <w:p w:rsidR="00A21572" w:rsidRDefault="00DC42E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B59">
        <w:rPr>
          <w:sz w:val="28"/>
          <w:szCs w:val="28"/>
        </w:rPr>
        <w:t>стимулирующие выплаты.</w:t>
      </w:r>
    </w:p>
    <w:p w:rsidR="00DC42E5" w:rsidRDefault="00DC42E5" w:rsidP="00A21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B59">
        <w:rPr>
          <w:sz w:val="28"/>
          <w:szCs w:val="28"/>
        </w:rPr>
        <w:t xml:space="preserve">3.6. Размеры стимулирующих выплат руководителю учреждения устанавливаются правовыми актами соответствующего уполномоченного органа, если иное не установлено администрацией </w:t>
      </w:r>
      <w:r>
        <w:rPr>
          <w:sz w:val="28"/>
          <w:szCs w:val="28"/>
        </w:rPr>
        <w:t xml:space="preserve"> Мшинского сельского поселения </w:t>
      </w:r>
      <w:r w:rsidRPr="00355B59">
        <w:rPr>
          <w:sz w:val="28"/>
          <w:szCs w:val="28"/>
        </w:rPr>
        <w:t>Лужского муниципального района Ленинградской области, в зависимости от показателей эффективности и результативности деятельности учреждения.</w:t>
      </w:r>
    </w:p>
    <w:p w:rsidR="00A21572" w:rsidRPr="00A21572" w:rsidRDefault="00A21572" w:rsidP="00DC42E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i/>
        </w:rPr>
        <w:t xml:space="preserve">    </w:t>
      </w:r>
      <w:r w:rsidRPr="00A21572">
        <w:rPr>
          <w:b/>
          <w:bCs/>
          <w:sz w:val="28"/>
          <w:szCs w:val="28"/>
        </w:rPr>
        <w:t xml:space="preserve">Статья </w:t>
      </w:r>
      <w:r w:rsidRPr="00A21572">
        <w:rPr>
          <w:b/>
          <w:sz w:val="28"/>
          <w:szCs w:val="28"/>
        </w:rPr>
        <w:t>4.Заключительные положения</w:t>
      </w:r>
    </w:p>
    <w:p w:rsidR="00DC42E5" w:rsidRPr="00355B59" w:rsidRDefault="00DC42E5" w:rsidP="00DC42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B59">
        <w:rPr>
          <w:sz w:val="28"/>
          <w:szCs w:val="28"/>
        </w:rPr>
        <w:t>4.1. 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</w:p>
    <w:p w:rsidR="00DC42E5" w:rsidRPr="00355B59" w:rsidRDefault="00DC42E5" w:rsidP="00DC42E5">
      <w:pPr>
        <w:ind w:firstLine="720"/>
        <w:jc w:val="both"/>
        <w:rPr>
          <w:sz w:val="28"/>
          <w:szCs w:val="28"/>
        </w:rPr>
      </w:pPr>
    </w:p>
    <w:p w:rsidR="00DC42E5" w:rsidRPr="00A21572" w:rsidRDefault="00DC42E5" w:rsidP="00DC42E5">
      <w:pPr>
        <w:tabs>
          <w:tab w:val="num" w:pos="567"/>
        </w:tabs>
        <w:rPr>
          <w:sz w:val="28"/>
          <w:szCs w:val="28"/>
        </w:rPr>
      </w:pPr>
      <w:r w:rsidRPr="00355B59">
        <w:rPr>
          <w:sz w:val="28"/>
          <w:szCs w:val="28"/>
        </w:rPr>
        <w:t xml:space="preserve">                  </w:t>
      </w:r>
    </w:p>
    <w:p w:rsidR="00DC42E5" w:rsidRPr="002D672F" w:rsidRDefault="00DC42E5" w:rsidP="00DC42E5">
      <w:pPr>
        <w:tabs>
          <w:tab w:val="left" w:pos="1620"/>
        </w:tabs>
      </w:pPr>
    </w:p>
    <w:p w:rsidR="00DC42E5" w:rsidRDefault="00DC42E5" w:rsidP="00DC42E5">
      <w:pPr>
        <w:autoSpaceDE w:val="0"/>
        <w:autoSpaceDN w:val="0"/>
        <w:adjustRightInd w:val="0"/>
        <w:spacing w:before="200"/>
        <w:ind w:firstLine="540"/>
        <w:jc w:val="both"/>
      </w:pPr>
    </w:p>
    <w:p w:rsidR="00DC42E5" w:rsidRDefault="00DC42E5" w:rsidP="00DC42E5">
      <w:pPr>
        <w:autoSpaceDE w:val="0"/>
        <w:autoSpaceDN w:val="0"/>
        <w:adjustRightInd w:val="0"/>
        <w:spacing w:before="200"/>
        <w:ind w:firstLine="540"/>
        <w:jc w:val="both"/>
      </w:pPr>
    </w:p>
    <w:p w:rsidR="00DC42E5" w:rsidRDefault="00DC42E5" w:rsidP="00DC42E5">
      <w:pPr>
        <w:autoSpaceDE w:val="0"/>
        <w:autoSpaceDN w:val="0"/>
        <w:adjustRightInd w:val="0"/>
        <w:spacing w:before="200"/>
        <w:ind w:firstLine="540"/>
        <w:jc w:val="both"/>
      </w:pPr>
    </w:p>
    <w:p w:rsidR="00DC42E5" w:rsidRDefault="00DC42E5" w:rsidP="00DC42E5">
      <w:pPr>
        <w:autoSpaceDE w:val="0"/>
        <w:autoSpaceDN w:val="0"/>
        <w:adjustRightInd w:val="0"/>
        <w:spacing w:before="200"/>
        <w:ind w:firstLine="540"/>
        <w:jc w:val="both"/>
      </w:pPr>
    </w:p>
    <w:p w:rsidR="002D672F" w:rsidRPr="00355B59" w:rsidRDefault="002D672F" w:rsidP="00DC42E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2D672F" w:rsidRPr="00355B59" w:rsidSect="00923A64">
      <w:footerReference w:type="default" r:id="rId8"/>
      <w:pgSz w:w="11906" w:h="16838"/>
      <w:pgMar w:top="284" w:right="851" w:bottom="426" w:left="1701" w:header="720" w:footer="709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6A" w:rsidRDefault="003E5C6A" w:rsidP="00AF560D">
      <w:r>
        <w:separator/>
      </w:r>
    </w:p>
  </w:endnote>
  <w:endnote w:type="continuationSeparator" w:id="0">
    <w:p w:rsidR="003E5C6A" w:rsidRDefault="003E5C6A" w:rsidP="00AF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2F" w:rsidRDefault="00C9452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6A" w:rsidRDefault="003E5C6A" w:rsidP="00AF560D">
      <w:r>
        <w:separator/>
      </w:r>
    </w:p>
  </w:footnote>
  <w:footnote w:type="continuationSeparator" w:id="0">
    <w:p w:rsidR="003E5C6A" w:rsidRDefault="003E5C6A" w:rsidP="00AF5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0675BB"/>
    <w:multiLevelType w:val="multilevel"/>
    <w:tmpl w:val="138C1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729"/>
    <w:rsid w:val="00182815"/>
    <w:rsid w:val="001E3CDC"/>
    <w:rsid w:val="002D672F"/>
    <w:rsid w:val="0034167A"/>
    <w:rsid w:val="0037616A"/>
    <w:rsid w:val="003E5C6A"/>
    <w:rsid w:val="00412197"/>
    <w:rsid w:val="00570507"/>
    <w:rsid w:val="00714945"/>
    <w:rsid w:val="00756676"/>
    <w:rsid w:val="007C0D62"/>
    <w:rsid w:val="007C4729"/>
    <w:rsid w:val="007C7E3D"/>
    <w:rsid w:val="00904216"/>
    <w:rsid w:val="00923A64"/>
    <w:rsid w:val="00945471"/>
    <w:rsid w:val="009A0667"/>
    <w:rsid w:val="00A21572"/>
    <w:rsid w:val="00B46439"/>
    <w:rsid w:val="00C9452F"/>
    <w:rsid w:val="00CF352D"/>
    <w:rsid w:val="00D47FD9"/>
    <w:rsid w:val="00D8264C"/>
    <w:rsid w:val="00DC42E5"/>
    <w:rsid w:val="00E2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2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945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452F"/>
    <w:rPr>
      <w:rFonts w:hint="default"/>
    </w:rPr>
  </w:style>
  <w:style w:type="character" w:customStyle="1" w:styleId="WW8Num1z1">
    <w:name w:val="WW8Num1z1"/>
    <w:rsid w:val="00C9452F"/>
  </w:style>
  <w:style w:type="character" w:customStyle="1" w:styleId="WW8Num1z2">
    <w:name w:val="WW8Num1z2"/>
    <w:rsid w:val="00C9452F"/>
  </w:style>
  <w:style w:type="character" w:customStyle="1" w:styleId="WW8Num1z3">
    <w:name w:val="WW8Num1z3"/>
    <w:rsid w:val="00C9452F"/>
  </w:style>
  <w:style w:type="character" w:customStyle="1" w:styleId="WW8Num1z4">
    <w:name w:val="WW8Num1z4"/>
    <w:rsid w:val="00C9452F"/>
  </w:style>
  <w:style w:type="character" w:customStyle="1" w:styleId="WW8Num1z5">
    <w:name w:val="WW8Num1z5"/>
    <w:rsid w:val="00C9452F"/>
  </w:style>
  <w:style w:type="character" w:customStyle="1" w:styleId="WW8Num1z6">
    <w:name w:val="WW8Num1z6"/>
    <w:rsid w:val="00C9452F"/>
  </w:style>
  <w:style w:type="character" w:customStyle="1" w:styleId="WW8Num1z7">
    <w:name w:val="WW8Num1z7"/>
    <w:rsid w:val="00C9452F"/>
  </w:style>
  <w:style w:type="character" w:customStyle="1" w:styleId="WW8Num1z8">
    <w:name w:val="WW8Num1z8"/>
    <w:rsid w:val="00C9452F"/>
  </w:style>
  <w:style w:type="character" w:customStyle="1" w:styleId="WW8Num2z0">
    <w:name w:val="WW8Num2z0"/>
    <w:rsid w:val="00C9452F"/>
    <w:rPr>
      <w:rFonts w:hint="default"/>
    </w:rPr>
  </w:style>
  <w:style w:type="character" w:customStyle="1" w:styleId="WW8Num2z1">
    <w:name w:val="WW8Num2z1"/>
    <w:rsid w:val="00C9452F"/>
  </w:style>
  <w:style w:type="character" w:customStyle="1" w:styleId="WW8Num2z2">
    <w:name w:val="WW8Num2z2"/>
    <w:rsid w:val="00C9452F"/>
  </w:style>
  <w:style w:type="character" w:customStyle="1" w:styleId="WW8Num2z3">
    <w:name w:val="WW8Num2z3"/>
    <w:rsid w:val="00C9452F"/>
  </w:style>
  <w:style w:type="character" w:customStyle="1" w:styleId="WW8Num2z4">
    <w:name w:val="WW8Num2z4"/>
    <w:rsid w:val="00C9452F"/>
  </w:style>
  <w:style w:type="character" w:customStyle="1" w:styleId="WW8Num2z5">
    <w:name w:val="WW8Num2z5"/>
    <w:rsid w:val="00C9452F"/>
  </w:style>
  <w:style w:type="character" w:customStyle="1" w:styleId="WW8Num2z6">
    <w:name w:val="WW8Num2z6"/>
    <w:rsid w:val="00C9452F"/>
  </w:style>
  <w:style w:type="character" w:customStyle="1" w:styleId="WW8Num2z7">
    <w:name w:val="WW8Num2z7"/>
    <w:rsid w:val="00C9452F"/>
  </w:style>
  <w:style w:type="character" w:customStyle="1" w:styleId="WW8Num2z8">
    <w:name w:val="WW8Num2z8"/>
    <w:rsid w:val="00C9452F"/>
  </w:style>
  <w:style w:type="character" w:customStyle="1" w:styleId="WW8Num3z0">
    <w:name w:val="WW8Num3z0"/>
    <w:rsid w:val="00C9452F"/>
  </w:style>
  <w:style w:type="character" w:customStyle="1" w:styleId="WW8Num3z1">
    <w:name w:val="WW8Num3z1"/>
    <w:rsid w:val="00C9452F"/>
  </w:style>
  <w:style w:type="character" w:customStyle="1" w:styleId="WW8Num3z2">
    <w:name w:val="WW8Num3z2"/>
    <w:rsid w:val="00C9452F"/>
  </w:style>
  <w:style w:type="character" w:customStyle="1" w:styleId="WW8Num3z3">
    <w:name w:val="WW8Num3z3"/>
    <w:rsid w:val="00C9452F"/>
  </w:style>
  <w:style w:type="character" w:customStyle="1" w:styleId="WW8Num3z4">
    <w:name w:val="WW8Num3z4"/>
    <w:rsid w:val="00C9452F"/>
  </w:style>
  <w:style w:type="character" w:customStyle="1" w:styleId="WW8Num3z5">
    <w:name w:val="WW8Num3z5"/>
    <w:rsid w:val="00C9452F"/>
  </w:style>
  <w:style w:type="character" w:customStyle="1" w:styleId="WW8Num3z6">
    <w:name w:val="WW8Num3z6"/>
    <w:rsid w:val="00C9452F"/>
  </w:style>
  <w:style w:type="character" w:customStyle="1" w:styleId="WW8Num3z7">
    <w:name w:val="WW8Num3z7"/>
    <w:rsid w:val="00C9452F"/>
  </w:style>
  <w:style w:type="character" w:customStyle="1" w:styleId="WW8Num3z8">
    <w:name w:val="WW8Num3z8"/>
    <w:rsid w:val="00C9452F"/>
  </w:style>
  <w:style w:type="character" w:customStyle="1" w:styleId="WW8Num4z0">
    <w:name w:val="WW8Num4z0"/>
    <w:rsid w:val="00C9452F"/>
    <w:rPr>
      <w:rFonts w:hint="default"/>
    </w:rPr>
  </w:style>
  <w:style w:type="character" w:customStyle="1" w:styleId="WW8Num4z1">
    <w:name w:val="WW8Num4z1"/>
    <w:rsid w:val="00C9452F"/>
  </w:style>
  <w:style w:type="character" w:customStyle="1" w:styleId="WW8Num4z2">
    <w:name w:val="WW8Num4z2"/>
    <w:rsid w:val="00C9452F"/>
  </w:style>
  <w:style w:type="character" w:customStyle="1" w:styleId="WW8Num4z3">
    <w:name w:val="WW8Num4z3"/>
    <w:rsid w:val="00C9452F"/>
  </w:style>
  <w:style w:type="character" w:customStyle="1" w:styleId="WW8Num4z4">
    <w:name w:val="WW8Num4z4"/>
    <w:rsid w:val="00C9452F"/>
  </w:style>
  <w:style w:type="character" w:customStyle="1" w:styleId="WW8Num4z5">
    <w:name w:val="WW8Num4z5"/>
    <w:rsid w:val="00C9452F"/>
  </w:style>
  <w:style w:type="character" w:customStyle="1" w:styleId="WW8Num4z6">
    <w:name w:val="WW8Num4z6"/>
    <w:rsid w:val="00C9452F"/>
  </w:style>
  <w:style w:type="character" w:customStyle="1" w:styleId="WW8Num4z7">
    <w:name w:val="WW8Num4z7"/>
    <w:rsid w:val="00C9452F"/>
  </w:style>
  <w:style w:type="character" w:customStyle="1" w:styleId="WW8Num4z8">
    <w:name w:val="WW8Num4z8"/>
    <w:rsid w:val="00C9452F"/>
  </w:style>
  <w:style w:type="character" w:customStyle="1" w:styleId="1">
    <w:name w:val="Основной шрифт абзаца1"/>
    <w:rsid w:val="00C9452F"/>
  </w:style>
  <w:style w:type="character" w:styleId="a3">
    <w:name w:val="page number"/>
    <w:basedOn w:val="1"/>
    <w:rsid w:val="00C9452F"/>
  </w:style>
  <w:style w:type="character" w:customStyle="1" w:styleId="a4">
    <w:name w:val="Основной текст с отступом Знак"/>
    <w:rsid w:val="00C9452F"/>
    <w:rPr>
      <w:sz w:val="28"/>
      <w:szCs w:val="24"/>
    </w:rPr>
  </w:style>
  <w:style w:type="character" w:customStyle="1" w:styleId="a5">
    <w:name w:val="Основной текст Знак"/>
    <w:rsid w:val="00C9452F"/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a6">
    <w:name w:val="Верхний колонтитул Знак"/>
    <w:rsid w:val="00C9452F"/>
    <w:rPr>
      <w:sz w:val="24"/>
      <w:szCs w:val="24"/>
    </w:rPr>
  </w:style>
  <w:style w:type="character" w:customStyle="1" w:styleId="a7">
    <w:name w:val="Текст выноски Знак"/>
    <w:rsid w:val="00C9452F"/>
    <w:rPr>
      <w:rFonts w:ascii="Tahoma" w:hAnsi="Tahoma" w:cs="Tahoma"/>
      <w:sz w:val="16"/>
      <w:szCs w:val="16"/>
    </w:rPr>
  </w:style>
  <w:style w:type="character" w:styleId="a8">
    <w:name w:val="Strong"/>
    <w:qFormat/>
    <w:rsid w:val="00C9452F"/>
    <w:rPr>
      <w:b/>
      <w:bCs/>
    </w:rPr>
  </w:style>
  <w:style w:type="paragraph" w:customStyle="1" w:styleId="a9">
    <w:name w:val="Заголовок"/>
    <w:basedOn w:val="a"/>
    <w:next w:val="aa"/>
    <w:rsid w:val="00C945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C9452F"/>
    <w:pPr>
      <w:spacing w:after="120"/>
    </w:pPr>
    <w:rPr>
      <w:rFonts w:ascii="Calibri" w:hAnsi="Calibri" w:cs="Calibri"/>
      <w:lang w:val="en-US" w:eastAsia="en-US" w:bidi="en-US"/>
    </w:rPr>
  </w:style>
  <w:style w:type="paragraph" w:styleId="ab">
    <w:name w:val="List"/>
    <w:basedOn w:val="aa"/>
    <w:rsid w:val="00C9452F"/>
    <w:rPr>
      <w:rFonts w:cs="Mangal"/>
    </w:rPr>
  </w:style>
  <w:style w:type="paragraph" w:customStyle="1" w:styleId="10">
    <w:name w:val="Название1"/>
    <w:basedOn w:val="a"/>
    <w:rsid w:val="00C9452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452F"/>
    <w:pPr>
      <w:suppressLineNumbers/>
    </w:pPr>
    <w:rPr>
      <w:rFonts w:cs="Mangal"/>
    </w:rPr>
  </w:style>
  <w:style w:type="paragraph" w:customStyle="1" w:styleId="ConsPlusNormal">
    <w:name w:val="ConsPlusNormal"/>
    <w:rsid w:val="00C9452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ConsPlusTitle">
    <w:name w:val="ConsPlusTitle"/>
    <w:rsid w:val="00C9452F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Normal">
    <w:name w:val="ConsNormal"/>
    <w:rsid w:val="00C9452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c">
    <w:name w:val="footer"/>
    <w:basedOn w:val="a"/>
    <w:rsid w:val="00C9452F"/>
    <w:pPr>
      <w:tabs>
        <w:tab w:val="center" w:pos="4677"/>
        <w:tab w:val="right" w:pos="9355"/>
      </w:tabs>
    </w:pPr>
  </w:style>
  <w:style w:type="paragraph" w:customStyle="1" w:styleId="ad">
    <w:name w:val="Заголовок статьи"/>
    <w:basedOn w:val="a"/>
    <w:next w:val="a"/>
    <w:rsid w:val="00C9452F"/>
    <w:pPr>
      <w:autoSpaceDE w:val="0"/>
      <w:ind w:left="1612" w:hanging="892"/>
      <w:jc w:val="both"/>
    </w:pPr>
    <w:rPr>
      <w:rFonts w:ascii="Arial" w:hAnsi="Arial" w:cs="Arial"/>
    </w:rPr>
  </w:style>
  <w:style w:type="paragraph" w:styleId="ae">
    <w:name w:val="Normal (Web)"/>
    <w:basedOn w:val="a"/>
    <w:rsid w:val="00C9452F"/>
    <w:pPr>
      <w:spacing w:before="280" w:after="280"/>
    </w:pPr>
    <w:rPr>
      <w:rFonts w:ascii="Arial Unicode MS" w:eastAsia="Arial Unicode MS" w:hAnsi="Arial Unicode MS" w:cs="Arial Unicode MS"/>
      <w:color w:val="00FFFF"/>
    </w:rPr>
  </w:style>
  <w:style w:type="paragraph" w:customStyle="1" w:styleId="ConsTitle">
    <w:name w:val="ConsTitle"/>
    <w:rsid w:val="00C9452F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">
    <w:name w:val="Body Text Indent"/>
    <w:basedOn w:val="a"/>
    <w:rsid w:val="00C9452F"/>
    <w:pPr>
      <w:autoSpaceDE w:val="0"/>
      <w:ind w:firstLine="540"/>
      <w:jc w:val="both"/>
    </w:pPr>
    <w:rPr>
      <w:sz w:val="28"/>
    </w:rPr>
  </w:style>
  <w:style w:type="paragraph" w:styleId="af0">
    <w:name w:val="header"/>
    <w:basedOn w:val="a"/>
    <w:rsid w:val="00C9452F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452F"/>
    <w:rPr>
      <w:rFonts w:ascii="Tahoma" w:hAnsi="Tahoma" w:cs="Tahoma"/>
      <w:sz w:val="16"/>
      <w:szCs w:val="16"/>
    </w:rPr>
  </w:style>
  <w:style w:type="paragraph" w:customStyle="1" w:styleId="12">
    <w:name w:val="1 Знак Знак"/>
    <w:basedOn w:val="a"/>
    <w:rsid w:val="00C945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C9452F"/>
    <w:pPr>
      <w:suppressLineNumbers/>
    </w:pPr>
  </w:style>
  <w:style w:type="paragraph" w:customStyle="1" w:styleId="af3">
    <w:name w:val="Заголовок таблицы"/>
    <w:basedOn w:val="af2"/>
    <w:rsid w:val="00C9452F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D8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vasilyeva</dc:creator>
  <cp:lastModifiedBy>User</cp:lastModifiedBy>
  <cp:revision>5</cp:revision>
  <cp:lastPrinted>2020-08-30T11:39:00Z</cp:lastPrinted>
  <dcterms:created xsi:type="dcterms:W3CDTF">2020-08-12T11:32:00Z</dcterms:created>
  <dcterms:modified xsi:type="dcterms:W3CDTF">2020-08-30T11:40:00Z</dcterms:modified>
</cp:coreProperties>
</file>