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1E" w:rsidRDefault="00A1651E" w:rsidP="00A1651E">
      <w:pPr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38150" cy="501650"/>
            <wp:effectExtent l="0" t="0" r="0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1E" w:rsidRDefault="00A1651E" w:rsidP="00FC3524">
      <w:pPr>
        <w:rPr>
          <w:rFonts w:ascii="Arial Narrow" w:hAnsi="Arial Narrow"/>
        </w:rPr>
      </w:pPr>
    </w:p>
    <w:p w:rsidR="00A1651E" w:rsidRDefault="00A1651E" w:rsidP="00A1651E">
      <w:pPr>
        <w:ind w:left="284"/>
        <w:jc w:val="center"/>
        <w:rPr>
          <w:rFonts w:ascii="Arial Narrow" w:hAnsi="Arial Narrow"/>
        </w:rPr>
      </w:pPr>
      <w:r>
        <w:rPr>
          <w:rFonts w:ascii="Arial Narrow" w:hAnsi="Arial Narrow"/>
        </w:rPr>
        <w:t>ЛЕНИНГРАДСКАЯ ОБЛАСТЬ</w:t>
      </w:r>
    </w:p>
    <w:p w:rsidR="00A1651E" w:rsidRDefault="00A1651E" w:rsidP="00A1651E">
      <w:pPr>
        <w:spacing w:after="120"/>
        <w:ind w:left="284"/>
        <w:jc w:val="center"/>
        <w:rPr>
          <w:rFonts w:ascii="Arial Narrow" w:hAnsi="Arial Narrow"/>
        </w:rPr>
      </w:pPr>
      <w:r>
        <w:rPr>
          <w:rFonts w:ascii="Arial Narrow" w:hAnsi="Arial Narrow"/>
        </w:rPr>
        <w:t>ЛУЖСКИЙ МУНИЦИПАЛЬНЫЙ РАЙОН</w:t>
      </w:r>
    </w:p>
    <w:p w:rsidR="00A1651E" w:rsidRDefault="00A1651E" w:rsidP="00A1651E">
      <w:pPr>
        <w:ind w:left="284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АДМИНИСТРАЦИЯ</w:t>
      </w:r>
    </w:p>
    <w:p w:rsidR="00A1651E" w:rsidRDefault="00A1651E" w:rsidP="00A1651E">
      <w:pPr>
        <w:spacing w:after="120"/>
        <w:ind w:left="284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A1651E" w:rsidRPr="00FC3524" w:rsidRDefault="00A1651E" w:rsidP="00FC3524">
      <w:pPr>
        <w:spacing w:after="120"/>
        <w:ind w:left="284"/>
        <w:jc w:val="center"/>
        <w:rPr>
          <w:rFonts w:ascii="Cambria" w:hAnsi="Cambria"/>
          <w:b/>
          <w:sz w:val="40"/>
          <w:szCs w:val="40"/>
        </w:rPr>
      </w:pPr>
      <w:r>
        <w:rPr>
          <w:b/>
          <w:sz w:val="36"/>
          <w:szCs w:val="36"/>
        </w:rPr>
        <w:t>ПОСТАНОВЛЕНИЕ</w:t>
      </w:r>
    </w:p>
    <w:p w:rsidR="00A1651E" w:rsidRDefault="00A1651E" w:rsidP="00A1651E">
      <w:pPr>
        <w:spacing w:after="120" w:line="240" w:lineRule="atLeast"/>
        <w:outlineLvl w:val="0"/>
      </w:pPr>
      <w:r>
        <w:t>От 19 ноября 2024 года                                     № 382</w:t>
      </w:r>
    </w:p>
    <w:p w:rsidR="00A1651E" w:rsidRDefault="00A1651E" w:rsidP="00A1651E">
      <w:pPr>
        <w:ind w:firstLine="708"/>
      </w:pPr>
    </w:p>
    <w:p w:rsidR="00A1651E" w:rsidRDefault="00A1651E" w:rsidP="00DF0909">
      <w:pPr>
        <w:pStyle w:val="Style4"/>
        <w:widowControl/>
        <w:spacing w:line="240" w:lineRule="auto"/>
        <w:ind w:right="3968"/>
        <w:jc w:val="both"/>
      </w:pPr>
      <w:r w:rsidRPr="00ED27F5">
        <w:rPr>
          <w:rStyle w:val="FontStyle12"/>
          <w:sz w:val="24"/>
          <w:szCs w:val="24"/>
        </w:rPr>
        <w:t xml:space="preserve">О </w:t>
      </w:r>
      <w:r>
        <w:rPr>
          <w:rStyle w:val="FontStyle12"/>
          <w:sz w:val="24"/>
          <w:szCs w:val="24"/>
        </w:rPr>
        <w:t xml:space="preserve">создании </w:t>
      </w:r>
      <w:r w:rsidRPr="00ED27F5">
        <w:rPr>
          <w:rStyle w:val="FontStyle12"/>
          <w:sz w:val="24"/>
          <w:szCs w:val="24"/>
        </w:rPr>
        <w:t xml:space="preserve">комиссии </w:t>
      </w:r>
      <w:r>
        <w:rPr>
          <w:rStyle w:val="FontStyle12"/>
          <w:sz w:val="24"/>
          <w:szCs w:val="24"/>
        </w:rPr>
        <w:t>по вопросам размещения</w:t>
      </w:r>
      <w:r w:rsidRPr="00A1651E">
        <w:rPr>
          <w:sz w:val="28"/>
          <w:szCs w:val="28"/>
        </w:rPr>
        <w:t xml:space="preserve"> </w:t>
      </w:r>
      <w:r w:rsidRPr="00A1651E">
        <w:t>нестационарных торговых объектов на территории муниципального образования</w:t>
      </w:r>
      <w:r>
        <w:rPr>
          <w:rStyle w:val="FontStyle12"/>
          <w:sz w:val="24"/>
          <w:szCs w:val="24"/>
        </w:rPr>
        <w:t xml:space="preserve"> </w:t>
      </w:r>
      <w:proofErr w:type="spellStart"/>
      <w:r>
        <w:rPr>
          <w:rStyle w:val="FontStyle12"/>
          <w:sz w:val="24"/>
          <w:szCs w:val="24"/>
        </w:rPr>
        <w:t>Мшинское</w:t>
      </w:r>
      <w:proofErr w:type="spellEnd"/>
      <w:r>
        <w:rPr>
          <w:rStyle w:val="FontStyle12"/>
          <w:sz w:val="24"/>
          <w:szCs w:val="24"/>
        </w:rPr>
        <w:t xml:space="preserve"> сельское поселение</w:t>
      </w:r>
      <w:r w:rsidRPr="00ED27F5">
        <w:rPr>
          <w:rStyle w:val="FontStyle12"/>
          <w:sz w:val="24"/>
          <w:szCs w:val="24"/>
        </w:rPr>
        <w:t xml:space="preserve"> </w:t>
      </w:r>
      <w:proofErr w:type="spellStart"/>
      <w:r>
        <w:rPr>
          <w:rStyle w:val="FontStyle12"/>
          <w:sz w:val="24"/>
          <w:szCs w:val="24"/>
        </w:rPr>
        <w:t>Лужского</w:t>
      </w:r>
      <w:proofErr w:type="spellEnd"/>
      <w:r>
        <w:rPr>
          <w:rStyle w:val="FontStyle12"/>
          <w:sz w:val="24"/>
          <w:szCs w:val="24"/>
        </w:rPr>
        <w:t xml:space="preserve"> муниципального района Ленинградской области</w:t>
      </w:r>
    </w:p>
    <w:p w:rsidR="00A1651E" w:rsidRDefault="00A1651E" w:rsidP="00A1651E">
      <w:pPr>
        <w:pStyle w:val="Style3"/>
        <w:widowControl/>
        <w:spacing w:line="240" w:lineRule="exact"/>
        <w:ind w:left="5"/>
      </w:pPr>
    </w:p>
    <w:p w:rsidR="00A1651E" w:rsidRPr="008A6914" w:rsidRDefault="00A1651E" w:rsidP="008A6914">
      <w:pPr>
        <w:pStyle w:val="1"/>
        <w:shd w:val="clear" w:color="auto" w:fill="auto"/>
        <w:spacing w:after="0" w:line="240" w:lineRule="auto"/>
        <w:ind w:right="-2" w:firstLine="6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651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Земельным кодексом  Российской Федерации, Градостроительным кодексом Российской Федерации, Федеральным законом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r w:rsidRPr="00A1651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от 06.10.2003 № 131-ФЗ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A1651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 772 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                   </w:t>
      </w:r>
      <w:proofErr w:type="gramStart"/>
      <w:r w:rsidRPr="00A1651E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A1651E">
        <w:rPr>
          <w:rFonts w:ascii="Times New Roman" w:hAnsi="Times New Roman" w:cs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</w:t>
      </w:r>
      <w:proofErr w:type="gramEnd"/>
    </w:p>
    <w:p w:rsidR="00A1651E" w:rsidRDefault="003408B0" w:rsidP="00A1651E">
      <w:pPr>
        <w:pStyle w:val="Style3"/>
        <w:widowControl/>
        <w:spacing w:before="182" w:line="413" w:lineRule="exact"/>
        <w:ind w:left="5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ПОСТАНОВЛЯЮ</w:t>
      </w:r>
      <w:r w:rsidR="00A1651E">
        <w:rPr>
          <w:rStyle w:val="FontStyle13"/>
          <w:sz w:val="28"/>
          <w:szCs w:val="28"/>
        </w:rPr>
        <w:t>:</w:t>
      </w:r>
    </w:p>
    <w:p w:rsidR="00A1651E" w:rsidRPr="00122DE8" w:rsidRDefault="003408B0" w:rsidP="00A1651E">
      <w:pPr>
        <w:pStyle w:val="Style2"/>
        <w:widowControl/>
        <w:numPr>
          <w:ilvl w:val="0"/>
          <w:numId w:val="1"/>
        </w:numPr>
        <w:spacing w:line="240" w:lineRule="auto"/>
        <w:ind w:left="701" w:hanging="36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Созд</w:t>
      </w:r>
      <w:r w:rsidR="00A1651E" w:rsidRPr="00122DE8">
        <w:rPr>
          <w:rStyle w:val="FontStyle12"/>
          <w:sz w:val="24"/>
          <w:szCs w:val="24"/>
        </w:rPr>
        <w:t xml:space="preserve">ать комиссию </w:t>
      </w:r>
      <w:r w:rsidR="008A6914">
        <w:rPr>
          <w:rStyle w:val="FontStyle12"/>
          <w:sz w:val="24"/>
          <w:szCs w:val="24"/>
        </w:rPr>
        <w:t>по вопросам размещения нестационарных торговых объектов</w:t>
      </w:r>
      <w:r w:rsidR="00A1651E" w:rsidRPr="00122DE8">
        <w:rPr>
          <w:rStyle w:val="FontStyle12"/>
          <w:sz w:val="24"/>
          <w:szCs w:val="24"/>
        </w:rPr>
        <w:t xml:space="preserve"> </w:t>
      </w:r>
      <w:r w:rsidR="008A6914">
        <w:rPr>
          <w:rStyle w:val="FontStyle12"/>
          <w:sz w:val="24"/>
          <w:szCs w:val="24"/>
        </w:rPr>
        <w:t xml:space="preserve">на территории муниципального образования </w:t>
      </w:r>
      <w:proofErr w:type="spellStart"/>
      <w:r w:rsidR="008A6914">
        <w:rPr>
          <w:rStyle w:val="FontStyle12"/>
          <w:sz w:val="24"/>
          <w:szCs w:val="24"/>
        </w:rPr>
        <w:t>Мшинское</w:t>
      </w:r>
      <w:proofErr w:type="spellEnd"/>
      <w:r w:rsidR="008A6914">
        <w:rPr>
          <w:rStyle w:val="FontStyle12"/>
          <w:sz w:val="24"/>
          <w:szCs w:val="24"/>
        </w:rPr>
        <w:t xml:space="preserve"> сельское поселение </w:t>
      </w:r>
      <w:proofErr w:type="spellStart"/>
      <w:r w:rsidR="008A6914">
        <w:rPr>
          <w:rStyle w:val="FontStyle12"/>
          <w:sz w:val="24"/>
          <w:szCs w:val="24"/>
        </w:rPr>
        <w:t>Лужского</w:t>
      </w:r>
      <w:proofErr w:type="spellEnd"/>
      <w:r w:rsidR="008A6914">
        <w:rPr>
          <w:rStyle w:val="FontStyle12"/>
          <w:sz w:val="24"/>
          <w:szCs w:val="24"/>
        </w:rPr>
        <w:t xml:space="preserve"> муниципального района Ленинградской области</w:t>
      </w:r>
      <w:r w:rsidR="00A1651E" w:rsidRPr="00122DE8">
        <w:rPr>
          <w:rStyle w:val="FontStyle12"/>
          <w:sz w:val="24"/>
          <w:szCs w:val="24"/>
        </w:rPr>
        <w:t xml:space="preserve"> и утверди</w:t>
      </w:r>
      <w:r w:rsidR="00A1651E">
        <w:rPr>
          <w:rStyle w:val="FontStyle12"/>
          <w:sz w:val="24"/>
          <w:szCs w:val="24"/>
        </w:rPr>
        <w:t>ть состав согласно приложению (П</w:t>
      </w:r>
      <w:r w:rsidR="00A1651E" w:rsidRPr="00122DE8">
        <w:rPr>
          <w:rStyle w:val="FontStyle12"/>
          <w:sz w:val="24"/>
          <w:szCs w:val="24"/>
        </w:rPr>
        <w:t xml:space="preserve">риложение 1). </w:t>
      </w:r>
    </w:p>
    <w:p w:rsidR="00A1651E" w:rsidRPr="00DF0909" w:rsidRDefault="00A1651E" w:rsidP="00A1651E">
      <w:pPr>
        <w:pStyle w:val="Style2"/>
        <w:widowControl/>
        <w:numPr>
          <w:ilvl w:val="0"/>
          <w:numId w:val="1"/>
        </w:numPr>
        <w:spacing w:before="5" w:line="240" w:lineRule="auto"/>
        <w:ind w:left="701" w:hanging="360"/>
        <w:jc w:val="both"/>
        <w:rPr>
          <w:rStyle w:val="FontStyle12"/>
          <w:sz w:val="24"/>
          <w:szCs w:val="24"/>
        </w:rPr>
      </w:pPr>
      <w:r w:rsidRPr="00122DE8">
        <w:rPr>
          <w:rStyle w:val="FontStyle12"/>
          <w:sz w:val="24"/>
          <w:szCs w:val="24"/>
        </w:rPr>
        <w:t xml:space="preserve">Утвердить Положение о комиссии </w:t>
      </w:r>
      <w:r w:rsidR="003408B0">
        <w:rPr>
          <w:rStyle w:val="FontStyle12"/>
          <w:sz w:val="24"/>
          <w:szCs w:val="24"/>
        </w:rPr>
        <w:t>по вопросам размещения нестационарных торговых объектов</w:t>
      </w:r>
      <w:r w:rsidR="003408B0" w:rsidRPr="00122DE8">
        <w:rPr>
          <w:rStyle w:val="FontStyle12"/>
          <w:sz w:val="24"/>
          <w:szCs w:val="24"/>
        </w:rPr>
        <w:t xml:space="preserve"> </w:t>
      </w:r>
      <w:r w:rsidR="003408B0">
        <w:rPr>
          <w:rStyle w:val="FontStyle12"/>
          <w:sz w:val="24"/>
          <w:szCs w:val="24"/>
        </w:rPr>
        <w:t xml:space="preserve">на территории муниципального образования </w:t>
      </w:r>
      <w:proofErr w:type="spellStart"/>
      <w:r w:rsidR="003408B0">
        <w:rPr>
          <w:rStyle w:val="FontStyle12"/>
          <w:sz w:val="24"/>
          <w:szCs w:val="24"/>
        </w:rPr>
        <w:t>Мшинское</w:t>
      </w:r>
      <w:proofErr w:type="spellEnd"/>
      <w:r w:rsidR="003408B0">
        <w:rPr>
          <w:rStyle w:val="FontStyle12"/>
          <w:sz w:val="24"/>
          <w:szCs w:val="24"/>
        </w:rPr>
        <w:t xml:space="preserve"> сельское поселение </w:t>
      </w:r>
      <w:proofErr w:type="spellStart"/>
      <w:r w:rsidR="003408B0">
        <w:rPr>
          <w:rStyle w:val="FontStyle12"/>
          <w:sz w:val="24"/>
          <w:szCs w:val="24"/>
        </w:rPr>
        <w:t>Лужского</w:t>
      </w:r>
      <w:proofErr w:type="spellEnd"/>
      <w:r w:rsidR="003408B0">
        <w:rPr>
          <w:rStyle w:val="FontStyle12"/>
          <w:sz w:val="24"/>
          <w:szCs w:val="24"/>
        </w:rPr>
        <w:t xml:space="preserve"> муниципального района Ленинградской области</w:t>
      </w:r>
      <w:r w:rsidR="003408B0" w:rsidRPr="00122DE8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(П</w:t>
      </w:r>
      <w:r w:rsidRPr="00122DE8">
        <w:rPr>
          <w:rStyle w:val="FontStyle12"/>
          <w:sz w:val="24"/>
          <w:szCs w:val="24"/>
        </w:rPr>
        <w:t>риложение 2).</w:t>
      </w:r>
    </w:p>
    <w:p w:rsidR="00DF0909" w:rsidRDefault="00DF0909" w:rsidP="00A1651E">
      <w:pPr>
        <w:pStyle w:val="Style2"/>
        <w:widowControl/>
        <w:numPr>
          <w:ilvl w:val="0"/>
          <w:numId w:val="1"/>
        </w:numPr>
        <w:spacing w:before="5" w:line="240" w:lineRule="auto"/>
        <w:ind w:left="701" w:hanging="360"/>
        <w:jc w:val="both"/>
        <w:rPr>
          <w:rStyle w:val="FontStyle12"/>
          <w:sz w:val="24"/>
          <w:szCs w:val="24"/>
        </w:rPr>
      </w:pPr>
      <w:r>
        <w:rPr>
          <w:rFonts w:hint="eastAsia"/>
        </w:rPr>
        <w:t xml:space="preserve">Приложение 2, 3 к Постановлению администрации </w:t>
      </w:r>
      <w:proofErr w:type="spellStart"/>
      <w:r>
        <w:t>Мшинского</w:t>
      </w:r>
      <w:proofErr w:type="spellEnd"/>
      <w:r>
        <w:t xml:space="preserve"> сельского поселения</w:t>
      </w:r>
      <w:r>
        <w:rPr>
          <w:rFonts w:hint="eastAsia"/>
        </w:rPr>
        <w:t xml:space="preserve"> от </w:t>
      </w:r>
      <w:r>
        <w:t>05</w:t>
      </w:r>
      <w:r>
        <w:rPr>
          <w:rFonts w:hint="eastAsia"/>
        </w:rPr>
        <w:t>.1</w:t>
      </w:r>
      <w:r>
        <w:t>2</w:t>
      </w:r>
      <w:r>
        <w:rPr>
          <w:rFonts w:hint="eastAsia"/>
        </w:rPr>
        <w:t>.2022 № 3</w:t>
      </w:r>
      <w:r>
        <w:t>82</w:t>
      </w:r>
      <w:r>
        <w:rPr>
          <w:rFonts w:hint="eastAsia"/>
        </w:rPr>
        <w:t xml:space="preserve"> «О размещении нестационарных торговых объектов на территории </w:t>
      </w:r>
      <w:proofErr w:type="spellStart"/>
      <w:r>
        <w:t>Мшинс</w:t>
      </w:r>
      <w:r>
        <w:rPr>
          <w:rFonts w:hint="eastAsia"/>
        </w:rPr>
        <w:t>кого</w:t>
      </w:r>
      <w:proofErr w:type="spellEnd"/>
      <w:r>
        <w:rPr>
          <w:rFonts w:hint="eastAsia"/>
        </w:rPr>
        <w:t xml:space="preserve"> </w:t>
      </w:r>
      <w:r>
        <w:t xml:space="preserve">сельского </w:t>
      </w:r>
      <w:r>
        <w:rPr>
          <w:rFonts w:hint="eastAsia"/>
        </w:rPr>
        <w:t xml:space="preserve">поселения </w:t>
      </w:r>
      <w:proofErr w:type="spellStart"/>
      <w:r>
        <w:rPr>
          <w:rFonts w:hint="eastAsia"/>
        </w:rPr>
        <w:t>Лужского</w:t>
      </w:r>
      <w:proofErr w:type="spellEnd"/>
      <w:r>
        <w:rPr>
          <w:rFonts w:hint="eastAsia"/>
        </w:rPr>
        <w:t xml:space="preserve"> муниципального района Ленинградской области» признать утратившими силу</w:t>
      </w:r>
      <w:r>
        <w:t>.</w:t>
      </w:r>
    </w:p>
    <w:p w:rsidR="003408B0" w:rsidRDefault="00A1651E" w:rsidP="003408B0">
      <w:pPr>
        <w:pStyle w:val="Style2"/>
        <w:widowControl/>
        <w:numPr>
          <w:ilvl w:val="0"/>
          <w:numId w:val="1"/>
        </w:numPr>
        <w:tabs>
          <w:tab w:val="left" w:pos="701"/>
        </w:tabs>
        <w:spacing w:before="5" w:line="240" w:lineRule="auto"/>
        <w:ind w:left="701" w:hanging="360"/>
        <w:jc w:val="both"/>
        <w:rPr>
          <w:rStyle w:val="FontStyle12"/>
          <w:sz w:val="24"/>
          <w:szCs w:val="24"/>
        </w:rPr>
      </w:pPr>
      <w:proofErr w:type="gramStart"/>
      <w:r w:rsidRPr="00122DE8">
        <w:rPr>
          <w:rStyle w:val="FontStyle12"/>
          <w:sz w:val="24"/>
          <w:szCs w:val="24"/>
        </w:rPr>
        <w:t>Контроль за</w:t>
      </w:r>
      <w:proofErr w:type="gramEnd"/>
      <w:r w:rsidRPr="00122DE8">
        <w:rPr>
          <w:rStyle w:val="FontStyle12"/>
          <w:sz w:val="24"/>
          <w:szCs w:val="24"/>
        </w:rPr>
        <w:t xml:space="preserve"> исполнением настоящего постановления оставляю за собой.</w:t>
      </w:r>
    </w:p>
    <w:p w:rsidR="003408B0" w:rsidRDefault="003408B0" w:rsidP="003408B0">
      <w:pPr>
        <w:pStyle w:val="Style2"/>
        <w:widowControl/>
        <w:numPr>
          <w:ilvl w:val="0"/>
          <w:numId w:val="1"/>
        </w:numPr>
        <w:tabs>
          <w:tab w:val="left" w:pos="701"/>
        </w:tabs>
        <w:spacing w:before="5" w:line="240" w:lineRule="auto"/>
        <w:ind w:left="701" w:hanging="360"/>
        <w:jc w:val="both"/>
      </w:pPr>
      <w:r w:rsidRPr="003408B0">
        <w:t xml:space="preserve">Настоящее постановление </w:t>
      </w:r>
      <w:r w:rsidR="00286EB1">
        <w:t>разместить на официальном</w:t>
      </w:r>
      <w:r w:rsidRPr="003408B0">
        <w:t xml:space="preserve"> </w:t>
      </w:r>
      <w:r w:rsidR="00286EB1">
        <w:t>сайте</w:t>
      </w:r>
      <w:bookmarkStart w:id="0" w:name="_GoBack"/>
      <w:bookmarkEnd w:id="0"/>
      <w:r w:rsidRPr="003408B0">
        <w:t>.</w:t>
      </w:r>
    </w:p>
    <w:p w:rsidR="003408B0" w:rsidRPr="003408B0" w:rsidRDefault="003408B0" w:rsidP="003408B0">
      <w:pPr>
        <w:pStyle w:val="Style2"/>
        <w:widowControl/>
        <w:numPr>
          <w:ilvl w:val="0"/>
          <w:numId w:val="1"/>
        </w:numPr>
        <w:tabs>
          <w:tab w:val="left" w:pos="701"/>
        </w:tabs>
        <w:spacing w:before="5" w:line="240" w:lineRule="auto"/>
        <w:ind w:left="701" w:hanging="360"/>
        <w:jc w:val="both"/>
      </w:pPr>
      <w:r w:rsidRPr="003408B0">
        <w:t xml:space="preserve">Настоящее постановление вступает в силу со дня </w:t>
      </w:r>
      <w:r w:rsidR="00286EB1">
        <w:t>опубликования</w:t>
      </w:r>
      <w:r w:rsidRPr="003408B0">
        <w:t>.</w:t>
      </w:r>
    </w:p>
    <w:p w:rsidR="00A1651E" w:rsidRDefault="00A1651E" w:rsidP="00A1651E"/>
    <w:p w:rsidR="00A1651E" w:rsidRDefault="00A1651E" w:rsidP="00A1651E">
      <w:r>
        <w:t xml:space="preserve">Глава администрации  </w:t>
      </w:r>
    </w:p>
    <w:p w:rsidR="00A1651E" w:rsidRDefault="00A1651E" w:rsidP="00A1651E">
      <w:proofErr w:type="spellStart"/>
      <w:r>
        <w:t>Мшинского</w:t>
      </w:r>
      <w:proofErr w:type="spellEnd"/>
      <w:r>
        <w:t xml:space="preserve"> сельского поселения                                          </w:t>
      </w:r>
      <w:r w:rsidR="003408B0">
        <w:t xml:space="preserve">                            В.В. </w:t>
      </w:r>
      <w:proofErr w:type="spellStart"/>
      <w:r w:rsidR="003408B0">
        <w:t>Картавенко</w:t>
      </w:r>
      <w:proofErr w:type="spellEnd"/>
    </w:p>
    <w:p w:rsidR="00A1651E" w:rsidRDefault="00A1651E" w:rsidP="00A1651E"/>
    <w:p w:rsidR="00C61837" w:rsidRDefault="00C61837" w:rsidP="00DF0909"/>
    <w:p w:rsidR="00FC3524" w:rsidRDefault="00FC3524" w:rsidP="00DF0909"/>
    <w:p w:rsidR="00FC3524" w:rsidRDefault="00FC3524" w:rsidP="00DF0909"/>
    <w:p w:rsidR="00A1651E" w:rsidRDefault="00A1651E" w:rsidP="00A1651E">
      <w:pPr>
        <w:ind w:left="4956"/>
        <w:jc w:val="right"/>
      </w:pPr>
      <w:r>
        <w:lastRenderedPageBreak/>
        <w:t>Утвержден</w:t>
      </w:r>
    </w:p>
    <w:p w:rsidR="00A1651E" w:rsidRDefault="00A1651E" w:rsidP="00A1651E">
      <w:pPr>
        <w:ind w:left="4956"/>
        <w:jc w:val="right"/>
      </w:pPr>
      <w:r>
        <w:t xml:space="preserve">Постановлением администрации </w:t>
      </w:r>
      <w:proofErr w:type="spellStart"/>
      <w:r>
        <w:t>Мшинского</w:t>
      </w:r>
      <w:proofErr w:type="spellEnd"/>
      <w:r>
        <w:t xml:space="preserve"> сельского поселения</w:t>
      </w:r>
    </w:p>
    <w:p w:rsidR="00A1651E" w:rsidRPr="00286EB1" w:rsidRDefault="00040A49" w:rsidP="00A1651E">
      <w:pPr>
        <w:ind w:left="4956"/>
        <w:jc w:val="right"/>
      </w:pPr>
      <w:r>
        <w:t xml:space="preserve">от  </w:t>
      </w:r>
      <w:r w:rsidRPr="00286EB1">
        <w:t>19</w:t>
      </w:r>
      <w:r>
        <w:t xml:space="preserve"> ноября 20</w:t>
      </w:r>
      <w:r w:rsidRPr="00286EB1">
        <w:t>24</w:t>
      </w:r>
      <w:r>
        <w:t xml:space="preserve"> № </w:t>
      </w:r>
      <w:r w:rsidRPr="00286EB1">
        <w:t>382</w:t>
      </w:r>
    </w:p>
    <w:p w:rsidR="00A1651E" w:rsidRDefault="00A1651E" w:rsidP="00A1651E">
      <w:pPr>
        <w:ind w:left="4956"/>
        <w:jc w:val="right"/>
      </w:pPr>
      <w:r>
        <w:t>(Приложение 1)</w:t>
      </w:r>
    </w:p>
    <w:p w:rsidR="00A1651E" w:rsidRDefault="00A1651E" w:rsidP="00A1651E">
      <w:pPr>
        <w:jc w:val="center"/>
      </w:pPr>
    </w:p>
    <w:p w:rsidR="00A1651E" w:rsidRDefault="00A1651E" w:rsidP="00A1651E">
      <w:pPr>
        <w:jc w:val="center"/>
      </w:pPr>
    </w:p>
    <w:p w:rsidR="00A1651E" w:rsidRDefault="00A1651E" w:rsidP="00A1651E">
      <w:pPr>
        <w:jc w:val="center"/>
        <w:rPr>
          <w:b/>
        </w:rPr>
      </w:pPr>
      <w:r>
        <w:rPr>
          <w:b/>
        </w:rPr>
        <w:t>СОСТАВ</w:t>
      </w:r>
    </w:p>
    <w:p w:rsidR="00040A49" w:rsidRPr="00286EB1" w:rsidRDefault="00A1651E" w:rsidP="00040A49">
      <w:pPr>
        <w:jc w:val="center"/>
        <w:rPr>
          <w:rStyle w:val="FontStyle12"/>
          <w:sz w:val="24"/>
          <w:szCs w:val="24"/>
        </w:rPr>
      </w:pPr>
      <w:r>
        <w:t xml:space="preserve"> комиссии </w:t>
      </w:r>
      <w:r w:rsidR="00040A49">
        <w:rPr>
          <w:rStyle w:val="FontStyle12"/>
          <w:sz w:val="24"/>
          <w:szCs w:val="24"/>
        </w:rPr>
        <w:t>по вопросам размещения нестационарных торговых объектов</w:t>
      </w:r>
      <w:r w:rsidR="00040A49" w:rsidRPr="00122DE8">
        <w:rPr>
          <w:rStyle w:val="FontStyle12"/>
          <w:sz w:val="24"/>
          <w:szCs w:val="24"/>
        </w:rPr>
        <w:t xml:space="preserve"> </w:t>
      </w:r>
    </w:p>
    <w:p w:rsidR="00040A49" w:rsidRPr="00286EB1" w:rsidRDefault="00040A49" w:rsidP="00040A49">
      <w:pPr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rStyle w:val="FontStyle12"/>
          <w:sz w:val="24"/>
          <w:szCs w:val="24"/>
        </w:rPr>
        <w:t>Мшинское</w:t>
      </w:r>
      <w:proofErr w:type="spellEnd"/>
      <w:r>
        <w:rPr>
          <w:rStyle w:val="FontStyle12"/>
          <w:sz w:val="24"/>
          <w:szCs w:val="24"/>
        </w:rPr>
        <w:t xml:space="preserve"> сельское поселение </w:t>
      </w:r>
    </w:p>
    <w:p w:rsidR="00A1651E" w:rsidRDefault="00040A49" w:rsidP="00040A49">
      <w:pPr>
        <w:jc w:val="center"/>
      </w:pPr>
      <w:proofErr w:type="spellStart"/>
      <w:r>
        <w:rPr>
          <w:rStyle w:val="FontStyle12"/>
          <w:sz w:val="24"/>
          <w:szCs w:val="24"/>
        </w:rPr>
        <w:t>Лужского</w:t>
      </w:r>
      <w:proofErr w:type="spellEnd"/>
      <w:r>
        <w:rPr>
          <w:rStyle w:val="FontStyle12"/>
          <w:sz w:val="24"/>
          <w:szCs w:val="24"/>
        </w:rPr>
        <w:t xml:space="preserve"> муниципального района Ленинградской области</w:t>
      </w:r>
    </w:p>
    <w:p w:rsidR="00040A49" w:rsidRPr="00286EB1" w:rsidRDefault="00040A49" w:rsidP="00A1651E">
      <w:pPr>
        <w:ind w:firstLine="720"/>
        <w:rPr>
          <w:b/>
        </w:rPr>
      </w:pPr>
    </w:p>
    <w:p w:rsidR="00A1651E" w:rsidRDefault="00A1651E" w:rsidP="00A1651E">
      <w:pPr>
        <w:ind w:firstLine="720"/>
        <w:rPr>
          <w:b/>
        </w:rPr>
      </w:pPr>
      <w:r>
        <w:rPr>
          <w:b/>
        </w:rPr>
        <w:t xml:space="preserve">Председатель комиссии: </w:t>
      </w:r>
    </w:p>
    <w:p w:rsidR="00A1651E" w:rsidRDefault="008C03CD" w:rsidP="00A1651E">
      <w:proofErr w:type="spellStart"/>
      <w:r>
        <w:t>К</w:t>
      </w:r>
      <w:r w:rsidR="00A1651E">
        <w:t>а</w:t>
      </w:r>
      <w:r>
        <w:t>ртавенко</w:t>
      </w:r>
      <w:proofErr w:type="spellEnd"/>
      <w:r w:rsidR="00FC3B0F">
        <w:t xml:space="preserve"> Владимир Валерьевич  </w:t>
      </w:r>
      <w:r w:rsidR="00A1651E">
        <w:t>- глава администрации</w:t>
      </w:r>
      <w:r w:rsidR="00FC3B0F">
        <w:t xml:space="preserve"> </w:t>
      </w:r>
      <w:proofErr w:type="spellStart"/>
      <w:r w:rsidR="00A1651E">
        <w:t>Мшинского</w:t>
      </w:r>
      <w:proofErr w:type="spellEnd"/>
      <w:r w:rsidR="00A1651E">
        <w:t xml:space="preserve"> сельского поселения </w:t>
      </w:r>
    </w:p>
    <w:p w:rsidR="00FC3B0F" w:rsidRDefault="00FC3B0F" w:rsidP="00FC3B0F">
      <w:pPr>
        <w:ind w:firstLine="720"/>
        <w:rPr>
          <w:b/>
        </w:rPr>
      </w:pPr>
      <w:r>
        <w:rPr>
          <w:b/>
        </w:rPr>
        <w:t xml:space="preserve">Заместитель председателя комиссии: </w:t>
      </w:r>
    </w:p>
    <w:p w:rsidR="00A1651E" w:rsidRDefault="00FC3B0F" w:rsidP="00FC3B0F">
      <w:r>
        <w:t xml:space="preserve">Медведева Ольга Анатольевна  - заместитель главы администрации </w:t>
      </w:r>
      <w:proofErr w:type="spellStart"/>
      <w:r>
        <w:t>Мшинского</w:t>
      </w:r>
      <w:proofErr w:type="spellEnd"/>
      <w:r>
        <w:t xml:space="preserve"> сельского поселения </w:t>
      </w:r>
      <w:r w:rsidR="00A1651E">
        <w:tab/>
      </w:r>
      <w:r w:rsidR="00A1651E">
        <w:tab/>
      </w:r>
      <w:r w:rsidR="00A1651E">
        <w:tab/>
        <w:t xml:space="preserve">          </w:t>
      </w:r>
    </w:p>
    <w:p w:rsidR="00A1651E" w:rsidRDefault="00A1651E" w:rsidP="00A1651E">
      <w:pPr>
        <w:ind w:firstLine="720"/>
        <w:rPr>
          <w:b/>
        </w:rPr>
      </w:pPr>
      <w:r>
        <w:rPr>
          <w:b/>
        </w:rPr>
        <w:t>Секретарь комиссии:</w:t>
      </w:r>
    </w:p>
    <w:p w:rsidR="00A1651E" w:rsidRDefault="00A1651E" w:rsidP="00A1651E">
      <w:proofErr w:type="spellStart"/>
      <w:r>
        <w:t>Елямик</w:t>
      </w:r>
      <w:proofErr w:type="spellEnd"/>
      <w:r>
        <w:t xml:space="preserve">  </w:t>
      </w:r>
      <w:r w:rsidR="00FC3B0F">
        <w:t xml:space="preserve">Ольга Григорьевна </w:t>
      </w:r>
      <w:r>
        <w:t xml:space="preserve">- </w:t>
      </w:r>
      <w:r w:rsidR="008C03CD">
        <w:t xml:space="preserve">ведущий </w:t>
      </w:r>
      <w:r>
        <w:t xml:space="preserve">специалист </w:t>
      </w:r>
      <w:r w:rsidR="008C03CD">
        <w:t>по земельным</w:t>
      </w:r>
      <w:r>
        <w:t xml:space="preserve"> </w:t>
      </w:r>
      <w:r w:rsidR="008C03CD">
        <w:t>вопросам</w:t>
      </w:r>
      <w:r>
        <w:t xml:space="preserve"> администрации </w:t>
      </w:r>
    </w:p>
    <w:p w:rsidR="00A1651E" w:rsidRDefault="00A1651E" w:rsidP="00FC3B0F">
      <w:proofErr w:type="spellStart"/>
      <w:r>
        <w:t>Мшинского</w:t>
      </w:r>
      <w:proofErr w:type="spellEnd"/>
      <w:r>
        <w:t xml:space="preserve"> сельского поселения</w:t>
      </w:r>
    </w:p>
    <w:p w:rsidR="00FC3B0F" w:rsidRDefault="00FC3B0F" w:rsidP="00A1651E">
      <w:pPr>
        <w:ind w:firstLine="720"/>
        <w:rPr>
          <w:b/>
        </w:rPr>
      </w:pPr>
    </w:p>
    <w:p w:rsidR="00A1651E" w:rsidRDefault="00A1651E" w:rsidP="00A1651E">
      <w:pPr>
        <w:ind w:firstLine="720"/>
        <w:rPr>
          <w:b/>
        </w:rPr>
      </w:pPr>
      <w:r>
        <w:rPr>
          <w:b/>
        </w:rPr>
        <w:t>Члены комиссии:</w:t>
      </w:r>
    </w:p>
    <w:p w:rsidR="00A1651E" w:rsidRDefault="00A1651E" w:rsidP="00A1651E"/>
    <w:p w:rsidR="00A1651E" w:rsidRDefault="008C03CD" w:rsidP="00A1651E">
      <w:r>
        <w:t>Алексеев</w:t>
      </w:r>
      <w:r w:rsidR="00EC1315">
        <w:t>а</w:t>
      </w:r>
      <w:r w:rsidR="00A1651E">
        <w:t xml:space="preserve"> </w:t>
      </w:r>
      <w:r w:rsidR="00EC1315">
        <w:t>Мария Александровна</w:t>
      </w:r>
      <w:r w:rsidR="00EC1315">
        <w:tab/>
      </w:r>
      <w:r w:rsidR="00A1651E">
        <w:t xml:space="preserve">- </w:t>
      </w:r>
      <w:r w:rsidR="00EC1315">
        <w:t>ведущий специалист по АХЧ, ГО и ЧС</w:t>
      </w:r>
      <w:r>
        <w:t xml:space="preserve"> </w:t>
      </w:r>
      <w:r w:rsidR="00EC1315">
        <w:t xml:space="preserve">администрации </w:t>
      </w:r>
    </w:p>
    <w:p w:rsidR="00A1651E" w:rsidRDefault="00EC1315" w:rsidP="00A1651E">
      <w:proofErr w:type="spellStart"/>
      <w:r>
        <w:t>Мшинского</w:t>
      </w:r>
      <w:proofErr w:type="spellEnd"/>
      <w:r>
        <w:t xml:space="preserve"> сельского поселения;</w:t>
      </w:r>
    </w:p>
    <w:p w:rsidR="00A1651E" w:rsidRDefault="00A1651E" w:rsidP="00EC1315">
      <w:pPr>
        <w:ind w:left="3600" w:hanging="3600"/>
      </w:pPr>
      <w:r>
        <w:tab/>
        <w:t xml:space="preserve">  </w:t>
      </w:r>
    </w:p>
    <w:p w:rsidR="008C03CD" w:rsidRDefault="008C03CD" w:rsidP="00A1651E">
      <w:r>
        <w:t>Гладыш</w:t>
      </w:r>
      <w:r w:rsidR="00A1651E">
        <w:t>ева</w:t>
      </w:r>
      <w:r w:rsidR="00EC1315">
        <w:t xml:space="preserve"> Елена Владимировна</w:t>
      </w:r>
      <w:r w:rsidR="00A1651E">
        <w:t xml:space="preserve"> - ведущий специалист </w:t>
      </w:r>
      <w:r>
        <w:t xml:space="preserve">по управлению </w:t>
      </w:r>
      <w:proofErr w:type="gramStart"/>
      <w:r>
        <w:t>муниципальным</w:t>
      </w:r>
      <w:proofErr w:type="gramEnd"/>
      <w:r>
        <w:t xml:space="preserve">                         </w:t>
      </w:r>
    </w:p>
    <w:p w:rsidR="00A1651E" w:rsidRDefault="008C03CD" w:rsidP="00A1651E">
      <w:r>
        <w:t>имуществом и развитию  инженерной структуры</w:t>
      </w:r>
      <w:r w:rsidR="00EC1315">
        <w:t xml:space="preserve"> </w:t>
      </w:r>
      <w:r w:rsidR="00A1651E">
        <w:t xml:space="preserve">администрации </w:t>
      </w:r>
      <w:proofErr w:type="spellStart"/>
      <w:r w:rsidR="00A1651E">
        <w:t>Мшинского</w:t>
      </w:r>
      <w:proofErr w:type="spellEnd"/>
      <w:r w:rsidR="00A1651E">
        <w:t xml:space="preserve"> сельского поселения</w:t>
      </w:r>
      <w:r w:rsidR="00EC1315">
        <w:t>;</w:t>
      </w:r>
    </w:p>
    <w:p w:rsidR="00A1651E" w:rsidRDefault="00A1651E" w:rsidP="00A1651E"/>
    <w:p w:rsidR="00EC1315" w:rsidRDefault="00EC1315" w:rsidP="00EC1315">
      <w:r>
        <w:t xml:space="preserve">Семенова Валентина Андреевна - ведущий специалист по социально-экономическому развитию  администрации </w:t>
      </w:r>
      <w:proofErr w:type="spellStart"/>
      <w:r>
        <w:t>Мшинского</w:t>
      </w:r>
      <w:proofErr w:type="spellEnd"/>
      <w:r>
        <w:t xml:space="preserve"> сельского поселения;</w:t>
      </w:r>
    </w:p>
    <w:p w:rsidR="00EC1315" w:rsidRPr="005152FC" w:rsidRDefault="00EC1315" w:rsidP="00EC1315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5152FC">
        <w:rPr>
          <w:rFonts w:eastAsia="Times New Roman"/>
          <w:lang w:eastAsia="ru-RU"/>
        </w:rPr>
        <w:t xml:space="preserve">представитель отдела архитектуры и градостроительства администрации </w:t>
      </w:r>
      <w:proofErr w:type="spellStart"/>
      <w:r w:rsidRPr="005152FC">
        <w:rPr>
          <w:rFonts w:eastAsia="Times New Roman"/>
          <w:lang w:eastAsia="ru-RU"/>
        </w:rPr>
        <w:t>Лужского</w:t>
      </w:r>
      <w:proofErr w:type="spellEnd"/>
      <w:r w:rsidRPr="005152FC">
        <w:rPr>
          <w:rFonts w:eastAsia="Times New Roman"/>
          <w:lang w:eastAsia="ru-RU"/>
        </w:rPr>
        <w:t xml:space="preserve"> муниципального района (по согласованию);</w:t>
      </w:r>
    </w:p>
    <w:p w:rsidR="00EC1315" w:rsidRPr="005152FC" w:rsidRDefault="00EC1315" w:rsidP="00EC1315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5152FC">
        <w:rPr>
          <w:rFonts w:eastAsia="Times New Roman"/>
          <w:lang w:eastAsia="ru-RU"/>
        </w:rPr>
        <w:t xml:space="preserve">представитель муниципального Фонда поддержки развития экономики и предпринимательства </w:t>
      </w:r>
      <w:proofErr w:type="spellStart"/>
      <w:r w:rsidRPr="005152FC">
        <w:rPr>
          <w:rFonts w:eastAsia="Times New Roman"/>
          <w:lang w:eastAsia="ru-RU"/>
        </w:rPr>
        <w:t>Лужского</w:t>
      </w:r>
      <w:proofErr w:type="spellEnd"/>
      <w:r w:rsidRPr="005152FC">
        <w:rPr>
          <w:rFonts w:eastAsia="Times New Roman"/>
          <w:lang w:eastAsia="ru-RU"/>
        </w:rPr>
        <w:t xml:space="preserve"> района «Социально-деловой Центр» (по согласованию);</w:t>
      </w:r>
    </w:p>
    <w:p w:rsidR="00EC1315" w:rsidRPr="005152FC" w:rsidRDefault="00EC1315" w:rsidP="00EC1315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Алексеев Валерий Владимирович - </w:t>
      </w:r>
      <w:r w:rsidRPr="005152FC">
        <w:rPr>
          <w:rFonts w:eastAsia="Times New Roman"/>
          <w:lang w:eastAsia="ru-RU"/>
        </w:rPr>
        <w:t xml:space="preserve">представитель Совета по содействию развитию малого и среднего предпринимательства при администрации </w:t>
      </w:r>
      <w:proofErr w:type="spellStart"/>
      <w:r w:rsidRPr="005152FC">
        <w:rPr>
          <w:rFonts w:eastAsia="Times New Roman"/>
          <w:lang w:eastAsia="ru-RU"/>
        </w:rPr>
        <w:t>Лужского</w:t>
      </w:r>
      <w:proofErr w:type="spellEnd"/>
      <w:r w:rsidRPr="005152FC">
        <w:rPr>
          <w:rFonts w:eastAsia="Times New Roman"/>
          <w:lang w:eastAsia="ru-RU"/>
        </w:rPr>
        <w:t xml:space="preserve"> муниципального района Ленинградской области;</w:t>
      </w:r>
    </w:p>
    <w:p w:rsidR="00EC1315" w:rsidRPr="005152FC" w:rsidRDefault="00EC1315" w:rsidP="00EC1315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5152FC">
        <w:rPr>
          <w:rFonts w:eastAsia="Times New Roman"/>
          <w:lang w:eastAsia="ru-RU"/>
        </w:rPr>
        <w:t xml:space="preserve">представитель отдела надзорной деятельности и профилактической работы </w:t>
      </w:r>
      <w:proofErr w:type="spellStart"/>
      <w:r w:rsidRPr="005152FC">
        <w:rPr>
          <w:rFonts w:eastAsia="Times New Roman"/>
          <w:lang w:eastAsia="ru-RU"/>
        </w:rPr>
        <w:t>Лужского</w:t>
      </w:r>
      <w:proofErr w:type="spellEnd"/>
      <w:r w:rsidRPr="005152FC">
        <w:rPr>
          <w:rFonts w:eastAsia="Times New Roman"/>
          <w:lang w:eastAsia="ru-RU"/>
        </w:rPr>
        <w:t xml:space="preserve"> района Управления надзорной деятельности Главного управления МЧС России по Ленинградской области (по согласованию);</w:t>
      </w:r>
    </w:p>
    <w:p w:rsidR="00EC1315" w:rsidRPr="005152FC" w:rsidRDefault="00EC1315" w:rsidP="00EC1315">
      <w:pPr>
        <w:spacing w:before="100" w:beforeAutospacing="1" w:after="100" w:afterAutospacing="1"/>
        <w:jc w:val="left"/>
        <w:rPr>
          <w:rFonts w:eastAsia="Times New Roman"/>
          <w:lang w:eastAsia="ru-RU"/>
        </w:rPr>
      </w:pPr>
      <w:r w:rsidRPr="005152FC">
        <w:rPr>
          <w:rFonts w:eastAsia="Times New Roman"/>
          <w:lang w:eastAsia="ru-RU"/>
        </w:rPr>
        <w:t xml:space="preserve">представитель Территориального отдела Управления </w:t>
      </w:r>
      <w:proofErr w:type="spellStart"/>
      <w:r w:rsidRPr="005152FC">
        <w:rPr>
          <w:rFonts w:eastAsia="Times New Roman"/>
          <w:lang w:eastAsia="ru-RU"/>
        </w:rPr>
        <w:t>Роспотребнадзора</w:t>
      </w:r>
      <w:proofErr w:type="spellEnd"/>
      <w:r w:rsidRPr="005152FC">
        <w:rPr>
          <w:rFonts w:eastAsia="Times New Roman"/>
          <w:lang w:eastAsia="ru-RU"/>
        </w:rPr>
        <w:t xml:space="preserve"> по Ленинградской области в Гатчинском и </w:t>
      </w:r>
      <w:proofErr w:type="spellStart"/>
      <w:r w:rsidRPr="005152FC">
        <w:rPr>
          <w:rFonts w:eastAsia="Times New Roman"/>
          <w:lang w:eastAsia="ru-RU"/>
        </w:rPr>
        <w:t>Лужском</w:t>
      </w:r>
      <w:proofErr w:type="spellEnd"/>
      <w:r w:rsidRPr="005152FC">
        <w:rPr>
          <w:rFonts w:eastAsia="Times New Roman"/>
          <w:lang w:eastAsia="ru-RU"/>
        </w:rPr>
        <w:t xml:space="preserve"> районах (по согласованию).</w:t>
      </w:r>
    </w:p>
    <w:p w:rsidR="00EC1315" w:rsidRDefault="00EC1315" w:rsidP="00A1651E"/>
    <w:p w:rsidR="00A1651E" w:rsidRDefault="00A1651E" w:rsidP="00A1651E"/>
    <w:p w:rsidR="00A1651E" w:rsidRDefault="00A1651E" w:rsidP="00A1651E"/>
    <w:p w:rsidR="00A1651E" w:rsidRDefault="00A1651E" w:rsidP="00A1651E"/>
    <w:p w:rsidR="00FC3524" w:rsidRDefault="00FC3524" w:rsidP="00A1651E"/>
    <w:p w:rsidR="00A1651E" w:rsidRDefault="00A1651E" w:rsidP="00A1651E"/>
    <w:p w:rsidR="00C1733B" w:rsidRDefault="00C1733B" w:rsidP="00DF0909"/>
    <w:p w:rsidR="00A1651E" w:rsidRDefault="00A1651E" w:rsidP="00A1651E">
      <w:pPr>
        <w:ind w:left="4956"/>
        <w:jc w:val="right"/>
      </w:pPr>
      <w:r>
        <w:lastRenderedPageBreak/>
        <w:t>Утверждено</w:t>
      </w:r>
    </w:p>
    <w:p w:rsidR="00A1651E" w:rsidRDefault="00A1651E" w:rsidP="00A1651E">
      <w:pPr>
        <w:ind w:left="4956"/>
        <w:jc w:val="right"/>
      </w:pPr>
      <w:r>
        <w:t xml:space="preserve">постановлением  администрации </w:t>
      </w:r>
    </w:p>
    <w:p w:rsidR="00A1651E" w:rsidRDefault="00A1651E" w:rsidP="00A1651E">
      <w:pPr>
        <w:ind w:left="4956"/>
        <w:jc w:val="right"/>
      </w:pPr>
      <w:proofErr w:type="spellStart"/>
      <w:r>
        <w:t>Мшинского</w:t>
      </w:r>
      <w:proofErr w:type="spellEnd"/>
      <w:r>
        <w:t xml:space="preserve"> сельского поселения</w:t>
      </w:r>
    </w:p>
    <w:p w:rsidR="00A1651E" w:rsidRDefault="002A352D" w:rsidP="00A1651E">
      <w:pPr>
        <w:ind w:left="4956"/>
        <w:jc w:val="right"/>
      </w:pPr>
      <w:r>
        <w:t>от 19</w:t>
      </w:r>
      <w:r w:rsidR="00EC1315">
        <w:t xml:space="preserve"> ноября 2024</w:t>
      </w:r>
      <w:r>
        <w:t xml:space="preserve"> года  № 382</w:t>
      </w:r>
    </w:p>
    <w:p w:rsidR="00A1651E" w:rsidRDefault="00A1651E" w:rsidP="00A1651E">
      <w:pPr>
        <w:ind w:left="4956"/>
        <w:jc w:val="right"/>
      </w:pPr>
      <w:r>
        <w:t>(Приложение 2)</w:t>
      </w:r>
    </w:p>
    <w:p w:rsidR="00A1651E" w:rsidRDefault="00A1651E" w:rsidP="00A1651E"/>
    <w:p w:rsidR="00A1651E" w:rsidRDefault="00A1651E" w:rsidP="00A1651E"/>
    <w:p w:rsidR="00A1651E" w:rsidRPr="00875A12" w:rsidRDefault="00A1651E" w:rsidP="00A1651E">
      <w:pPr>
        <w:jc w:val="center"/>
        <w:rPr>
          <w:b/>
        </w:rPr>
      </w:pPr>
      <w:r w:rsidRPr="00875A12">
        <w:rPr>
          <w:b/>
        </w:rPr>
        <w:t>ПОЛОЖЕНИЕ</w:t>
      </w:r>
    </w:p>
    <w:p w:rsidR="002A352D" w:rsidRPr="002A352D" w:rsidRDefault="00A1651E" w:rsidP="002A352D">
      <w:pPr>
        <w:jc w:val="center"/>
        <w:rPr>
          <w:rStyle w:val="FontStyle12"/>
          <w:sz w:val="24"/>
          <w:szCs w:val="24"/>
        </w:rPr>
      </w:pPr>
      <w:r>
        <w:t xml:space="preserve">о комиссии </w:t>
      </w:r>
      <w:r w:rsidR="002A352D">
        <w:rPr>
          <w:rStyle w:val="FontStyle12"/>
          <w:sz w:val="24"/>
          <w:szCs w:val="24"/>
        </w:rPr>
        <w:t>по вопросам размещения нестационарных торговых объектов</w:t>
      </w:r>
      <w:r w:rsidR="002A352D" w:rsidRPr="00122DE8">
        <w:rPr>
          <w:rStyle w:val="FontStyle12"/>
          <w:sz w:val="24"/>
          <w:szCs w:val="24"/>
        </w:rPr>
        <w:t xml:space="preserve"> </w:t>
      </w:r>
    </w:p>
    <w:p w:rsidR="002A352D" w:rsidRPr="002A352D" w:rsidRDefault="002A352D" w:rsidP="002A352D">
      <w:pPr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на территории муниципального образования </w:t>
      </w:r>
      <w:proofErr w:type="spellStart"/>
      <w:r>
        <w:rPr>
          <w:rStyle w:val="FontStyle12"/>
          <w:sz w:val="24"/>
          <w:szCs w:val="24"/>
        </w:rPr>
        <w:t>Мшинское</w:t>
      </w:r>
      <w:proofErr w:type="spellEnd"/>
      <w:r>
        <w:rPr>
          <w:rStyle w:val="FontStyle12"/>
          <w:sz w:val="24"/>
          <w:szCs w:val="24"/>
        </w:rPr>
        <w:t xml:space="preserve"> сельское поселение </w:t>
      </w:r>
    </w:p>
    <w:p w:rsidR="002A352D" w:rsidRDefault="002A352D" w:rsidP="002A352D">
      <w:pPr>
        <w:jc w:val="center"/>
      </w:pPr>
      <w:proofErr w:type="spellStart"/>
      <w:r>
        <w:rPr>
          <w:rStyle w:val="FontStyle12"/>
          <w:sz w:val="24"/>
          <w:szCs w:val="24"/>
        </w:rPr>
        <w:t>Лужского</w:t>
      </w:r>
      <w:proofErr w:type="spellEnd"/>
      <w:r>
        <w:rPr>
          <w:rStyle w:val="FontStyle12"/>
          <w:sz w:val="24"/>
          <w:szCs w:val="24"/>
        </w:rPr>
        <w:t xml:space="preserve"> муниципального района Ленинградской области</w:t>
      </w:r>
    </w:p>
    <w:p w:rsidR="00A1651E" w:rsidRDefault="00A1651E" w:rsidP="002A352D">
      <w:pPr>
        <w:jc w:val="center"/>
      </w:pPr>
    </w:p>
    <w:p w:rsidR="002A352D" w:rsidRPr="002A352D" w:rsidRDefault="002A352D" w:rsidP="002A352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</w:pPr>
      <w:r w:rsidRPr="002A352D">
        <w:t>Общие положения</w:t>
      </w:r>
    </w:p>
    <w:p w:rsidR="002A352D" w:rsidRPr="002A352D" w:rsidRDefault="002A352D" w:rsidP="002A352D">
      <w:pPr>
        <w:autoSpaceDE w:val="0"/>
        <w:autoSpaceDN w:val="0"/>
        <w:adjustRightInd w:val="0"/>
        <w:ind w:firstLine="709"/>
      </w:pPr>
    </w:p>
    <w:p w:rsidR="002A352D" w:rsidRPr="002A352D" w:rsidRDefault="002A352D" w:rsidP="002A352D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</w:pPr>
      <w:proofErr w:type="gramStart"/>
      <w:r w:rsidRPr="002A352D">
        <w:t xml:space="preserve">Положение о комиссии по вопросам размещения нестационарных торговых объектов на территории муниципального образования </w:t>
      </w:r>
      <w:proofErr w:type="spellStart"/>
      <w:r>
        <w:t>Мшинское</w:t>
      </w:r>
      <w:proofErr w:type="spellEnd"/>
      <w:r>
        <w:t xml:space="preserve"> сельское</w:t>
      </w:r>
      <w:r w:rsidRPr="002A352D">
        <w:t xml:space="preserve"> поселение </w:t>
      </w:r>
      <w:proofErr w:type="spellStart"/>
      <w:r w:rsidRPr="002A352D">
        <w:t>Лужского</w:t>
      </w:r>
      <w:proofErr w:type="spellEnd"/>
      <w:r w:rsidRPr="002A352D">
        <w:t xml:space="preserve"> муниципального района Ленинградской области (далее - Положение) разработано во исполнение требований Федерального закона от 28.12.2009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№ 131-ФЗ «Об</w:t>
      </w:r>
      <w:proofErr w:type="gramEnd"/>
      <w:r w:rsidRPr="002A352D">
        <w:t xml:space="preserve"> </w:t>
      </w:r>
      <w:proofErr w:type="gramStart"/>
      <w:r w:rsidRPr="002A352D">
        <w:t>общих принципах организации местного самоуправления в Российской Федерации», приказа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 (далее – Порядок).</w:t>
      </w:r>
      <w:proofErr w:type="gramEnd"/>
    </w:p>
    <w:p w:rsidR="002A352D" w:rsidRPr="002A352D" w:rsidRDefault="002A352D" w:rsidP="002A352D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</w:pPr>
      <w:r w:rsidRPr="002A352D">
        <w:t xml:space="preserve">Комиссия по вопросам размещения нестационарных торговых объектов на территории муниципального образования </w:t>
      </w:r>
      <w:proofErr w:type="spellStart"/>
      <w:r>
        <w:t>Мшинское</w:t>
      </w:r>
      <w:proofErr w:type="spellEnd"/>
      <w:r>
        <w:t xml:space="preserve"> сельское</w:t>
      </w:r>
      <w:r w:rsidRPr="002A352D">
        <w:t xml:space="preserve"> поселение </w:t>
      </w:r>
      <w:proofErr w:type="spellStart"/>
      <w:r w:rsidRPr="002A352D">
        <w:t>Лужского</w:t>
      </w:r>
      <w:proofErr w:type="spellEnd"/>
      <w:r w:rsidRPr="002A352D">
        <w:t xml:space="preserve"> муниципального района Ленинградской области (далее – Комиссия) является коллегиальным органом, действующим на постоянной основе. 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 xml:space="preserve">Комиссия в своей работе руководствуется правовыми актами Российской Федерации, Ленинградской области и актами органов местного самоуправления </w:t>
      </w:r>
      <w:proofErr w:type="spellStart"/>
      <w:r>
        <w:t>Мшинского</w:t>
      </w:r>
      <w:proofErr w:type="spellEnd"/>
      <w:r>
        <w:t xml:space="preserve"> сельского</w:t>
      </w:r>
      <w:r w:rsidRPr="002A352D">
        <w:t xml:space="preserve"> поселения (по предмету своей деятельности) и настоящим Положением.</w:t>
      </w:r>
    </w:p>
    <w:p w:rsidR="002A352D" w:rsidRPr="002A352D" w:rsidRDefault="002A352D" w:rsidP="002A352D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</w:pPr>
    </w:p>
    <w:p w:rsidR="002A352D" w:rsidRPr="002A352D" w:rsidRDefault="002A352D" w:rsidP="002A352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</w:pPr>
      <w:r w:rsidRPr="002A352D">
        <w:t>Основные функции Комиссии</w:t>
      </w:r>
    </w:p>
    <w:p w:rsidR="002A352D" w:rsidRPr="002A352D" w:rsidRDefault="002A352D" w:rsidP="002A352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</w:pP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Комиссия выполняет следующие основные функции:</w:t>
      </w:r>
    </w:p>
    <w:p w:rsidR="002A352D" w:rsidRPr="002A352D" w:rsidRDefault="002A352D" w:rsidP="002A3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</w:pPr>
      <w:r w:rsidRPr="002A352D">
        <w:t xml:space="preserve">разработка и согласование проекта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proofErr w:type="spellStart"/>
      <w:r w:rsidR="00FC3B0F">
        <w:t>Мшинское</w:t>
      </w:r>
      <w:proofErr w:type="spellEnd"/>
      <w:r w:rsidR="00FC3B0F">
        <w:t xml:space="preserve"> сельское</w:t>
      </w:r>
      <w:r w:rsidR="00FC3B0F" w:rsidRPr="002A352D">
        <w:t xml:space="preserve"> </w:t>
      </w:r>
      <w:r w:rsidRPr="002A352D">
        <w:t xml:space="preserve">поселение </w:t>
      </w:r>
      <w:proofErr w:type="spellStart"/>
      <w:r w:rsidRPr="002A352D">
        <w:t>Лужского</w:t>
      </w:r>
      <w:proofErr w:type="spellEnd"/>
      <w:r w:rsidRPr="002A352D">
        <w:t xml:space="preserve"> муниципального района Ленинградской области (далее – Схема);</w:t>
      </w:r>
    </w:p>
    <w:p w:rsidR="002A352D" w:rsidRPr="002A352D" w:rsidRDefault="002A352D" w:rsidP="002A352D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согласование внесений изменений в утвержденную Схему;</w:t>
      </w:r>
    </w:p>
    <w:p w:rsidR="002A352D" w:rsidRPr="002A352D" w:rsidRDefault="002A352D" w:rsidP="002A352D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рассмотрение заявлений, обращений, вопросов о предоставлении права на размещение нестационарного торгового объекта (далее – НТО) в порядке, установленном законодательством;</w:t>
      </w:r>
    </w:p>
    <w:p w:rsidR="002A352D" w:rsidRPr="002A352D" w:rsidRDefault="002A352D" w:rsidP="002A352D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ведение, хранение протоколов заседаний Комиссии, предоставление выписок из протоколов заседаний (по требованию);</w:t>
      </w:r>
    </w:p>
    <w:p w:rsidR="002A352D" w:rsidRPr="002A352D" w:rsidRDefault="002A352D" w:rsidP="002A352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</w:pPr>
      <w:r w:rsidRPr="002A352D">
        <w:t>выполнение иных функций, предусмотренных Порядком.</w:t>
      </w:r>
    </w:p>
    <w:p w:rsidR="002A352D" w:rsidRDefault="002A352D" w:rsidP="002A352D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center"/>
      </w:pPr>
    </w:p>
    <w:p w:rsidR="00FC3B0F" w:rsidRPr="002A352D" w:rsidRDefault="00FC3B0F" w:rsidP="002A352D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center"/>
      </w:pPr>
    </w:p>
    <w:p w:rsidR="002A352D" w:rsidRPr="002A352D" w:rsidRDefault="002A352D" w:rsidP="002A352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</w:pPr>
      <w:r w:rsidRPr="002A352D">
        <w:t>Порядок формирования Комиссии</w:t>
      </w:r>
    </w:p>
    <w:p w:rsidR="002A352D" w:rsidRPr="002A352D" w:rsidRDefault="002A352D" w:rsidP="002A352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</w:pP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 xml:space="preserve">Состав Комиссии утверждается постановлением администрации </w:t>
      </w:r>
      <w:proofErr w:type="spellStart"/>
      <w:r w:rsidR="00FC3B0F">
        <w:t>Мшинского</w:t>
      </w:r>
      <w:proofErr w:type="spellEnd"/>
      <w:r w:rsidR="00FC3B0F">
        <w:t xml:space="preserve"> сельского поселения</w:t>
      </w:r>
      <w:r w:rsidRPr="002A352D">
        <w:t xml:space="preserve"> (далее – Уполномоченный орган).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lastRenderedPageBreak/>
        <w:t xml:space="preserve">Комиссия состоит из председателя, заместителей председателя, секретаря и других членов Комиссии. </w:t>
      </w:r>
    </w:p>
    <w:p w:rsidR="002A352D" w:rsidRPr="002A352D" w:rsidRDefault="00FC3B0F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>
        <w:t>Председатель, заместители</w:t>
      </w:r>
      <w:r w:rsidR="002A352D" w:rsidRPr="002A352D">
        <w:t xml:space="preserve"> председателя и секретарь Комиссии являются членами Комиссии.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 xml:space="preserve">Заседание Комиссии правомочно, если на нем присутствуют не менее пятидесяти процентов членов Комиссии, в том числе председатель Комиссии и (или) заместитель председателя Комиссии. </w:t>
      </w:r>
    </w:p>
    <w:p w:rsidR="002A352D" w:rsidRPr="002A352D" w:rsidRDefault="002A352D" w:rsidP="002A352D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</w:pPr>
    </w:p>
    <w:p w:rsidR="002A352D" w:rsidRPr="002A352D" w:rsidRDefault="002A352D" w:rsidP="002A352D">
      <w:pPr>
        <w:widowControl w:val="0"/>
        <w:numPr>
          <w:ilvl w:val="0"/>
          <w:numId w:val="5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contextualSpacing/>
        <w:jc w:val="center"/>
      </w:pPr>
      <w:r w:rsidRPr="002A352D">
        <w:t>Порядок работы Комиссии</w:t>
      </w:r>
    </w:p>
    <w:p w:rsidR="002A352D" w:rsidRPr="002A352D" w:rsidRDefault="002A352D" w:rsidP="002A352D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9"/>
        <w:contextualSpacing/>
      </w:pP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Заседания Комиссии проводятся по мере необходимости в связи с возникновением вопросов по предмету деятельности Комиссии.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</w:pPr>
      <w:r w:rsidRPr="002A352D">
        <w:t>Члены Комиссии должны быть уведомлены о месте, дате и времени заседания Комиссии не позднее, чем за один рабочий день до дня заседания Комиссии.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09"/>
        <w:contextualSpacing/>
      </w:pPr>
      <w:r w:rsidRPr="002A352D"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 xml:space="preserve">Председатель Комиссии руководит работой Комиссии, назначает дату заседания Комиссии, формирует повестку заседания. В период отсутствия председателя Комиссии и/или по его поручению его функции осуществляет один из заместителей председателя Комиссии. 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 xml:space="preserve">Разработанный проект Схемы после согласования Комиссией утверждается постановлением администрации </w:t>
      </w:r>
      <w:proofErr w:type="spellStart"/>
      <w:r w:rsidR="00FC3B0F">
        <w:t>Мшинского</w:t>
      </w:r>
      <w:proofErr w:type="spellEnd"/>
      <w:r w:rsidR="00FC3B0F">
        <w:t xml:space="preserve"> сельского поселения</w:t>
      </w:r>
      <w:r w:rsidR="00FC3B0F" w:rsidRPr="002A352D">
        <w:t xml:space="preserve"> </w:t>
      </w:r>
      <w:proofErr w:type="spellStart"/>
      <w:r w:rsidRPr="002A352D">
        <w:t>Лужского</w:t>
      </w:r>
      <w:proofErr w:type="spellEnd"/>
      <w:r w:rsidRPr="002A352D">
        <w:t xml:space="preserve"> муниципального района Ленинградской области. Разработка проекта Схемы осуществляется посредством использования государственной автоматизированной системы Ленинградской области (далее – ГИС ЛО).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Утвержденная Схема подлежит опубликованию в порядке, установленном для официального опубликования муниципальных правовых актов, и размещению на официальном сайте Уполномоченного органа</w:t>
      </w:r>
      <w:r w:rsidR="00C1733B">
        <w:t xml:space="preserve"> (https://мшинское</w:t>
      </w:r>
      <w:proofErr w:type="gramStart"/>
      <w:r w:rsidR="00C1733B">
        <w:t>.р</w:t>
      </w:r>
      <w:proofErr w:type="gramEnd"/>
      <w:r w:rsidR="00C1733B">
        <w:t>ф</w:t>
      </w:r>
      <w:r w:rsidRPr="002A352D">
        <w:t xml:space="preserve">/) в информационно-телекоммуникационной сети «Интернет». 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 xml:space="preserve">Сведения о дате и источнике официального опубликования Схемы с приложением копии муниципального правового акта об утверждении Схемы должны быть отражены Уполномоченным органом в ГИС ЛО не позднее одного рабочего дня, следующего за днем официального опубликования Схемы. Указанные сведения подписываются в ГИС ЛО усиленной квалифицированной электронной подписью (далее - УКЭП) должностного лица Уполномоченного органа, утвердившего Схему. 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proofErr w:type="gramStart"/>
      <w:r w:rsidRPr="002A352D">
        <w:t>Секретарь Комиссии организует работу Комиссии, осуществляет подготовку заседаний Комиссии, извещает членов Комиссии о дате заседания Комиссии и повестке заседания Комиссии, размещает информацию на официальном сайте Уполномоченного органа,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уведомлений хозяйствующим субъектам, осуществляет работу в ГИС ЛО</w:t>
      </w:r>
      <w:proofErr w:type="gramEnd"/>
      <w:r w:rsidRPr="002A352D">
        <w:t xml:space="preserve">, выполняет иные функции в связи с работой Комиссии. </w:t>
      </w: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 xml:space="preserve">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заседании Комиссии. </w:t>
      </w:r>
    </w:p>
    <w:p w:rsidR="00C1733B" w:rsidRDefault="002A352D" w:rsidP="00C61837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Решение Комиссии оформляется протоколом, который подписывается секретарем Комиссии и председательствующим на заседании Комиссии и размещается в ГИС ЛО в установленный Порядком срок.</w:t>
      </w:r>
    </w:p>
    <w:p w:rsidR="00C1733B" w:rsidRPr="002A352D" w:rsidRDefault="00C1733B" w:rsidP="002A352D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</w:pPr>
    </w:p>
    <w:p w:rsidR="002A352D" w:rsidRPr="002A352D" w:rsidRDefault="002A352D" w:rsidP="002A352D">
      <w:pPr>
        <w:widowControl w:val="0"/>
        <w:numPr>
          <w:ilvl w:val="0"/>
          <w:numId w:val="5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709"/>
        <w:contextualSpacing/>
        <w:jc w:val="center"/>
      </w:pPr>
      <w:r w:rsidRPr="002A352D">
        <w:t xml:space="preserve">Ответственность членов Комиссии, </w:t>
      </w:r>
    </w:p>
    <w:p w:rsidR="002A352D" w:rsidRPr="002A352D" w:rsidRDefault="00C61837" w:rsidP="002A352D">
      <w:pPr>
        <w:widowControl w:val="0"/>
        <w:tabs>
          <w:tab w:val="left" w:pos="284"/>
          <w:tab w:val="left" w:pos="1418"/>
        </w:tabs>
        <w:autoSpaceDE w:val="0"/>
        <w:autoSpaceDN w:val="0"/>
        <w:adjustRightInd w:val="0"/>
        <w:ind w:firstLine="709"/>
        <w:contextualSpacing/>
        <w:jc w:val="center"/>
      </w:pPr>
      <w:r>
        <w:t xml:space="preserve">        </w:t>
      </w:r>
      <w:r w:rsidR="002A352D" w:rsidRPr="002A352D">
        <w:t>обжалование решений Комиссии</w:t>
      </w:r>
    </w:p>
    <w:p w:rsidR="002A352D" w:rsidRPr="002A352D" w:rsidRDefault="002A352D" w:rsidP="002A352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contextualSpacing/>
      </w:pPr>
    </w:p>
    <w:p w:rsidR="002A352D" w:rsidRPr="002A352D" w:rsidRDefault="002A352D" w:rsidP="002A352D">
      <w:pPr>
        <w:widowControl w:val="0"/>
        <w:numPr>
          <w:ilvl w:val="1"/>
          <w:numId w:val="5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</w:pPr>
      <w:r w:rsidRPr="002A352D">
        <w:t>Члены Комиссии несут ответственность в соответствии с законодательством Российской Федерации.</w:t>
      </w:r>
    </w:p>
    <w:p w:rsidR="002A1362" w:rsidRPr="002A352D" w:rsidRDefault="002A352D" w:rsidP="002A352D">
      <w:pPr>
        <w:pStyle w:val="1"/>
        <w:widowControl w:val="0"/>
        <w:shd w:val="clear" w:color="auto" w:fill="auto"/>
        <w:tabs>
          <w:tab w:val="left" w:pos="1418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52D">
        <w:rPr>
          <w:rFonts w:ascii="Times New Roman" w:hAnsi="Times New Roman" w:cs="Times New Roman"/>
          <w:sz w:val="24"/>
          <w:szCs w:val="24"/>
        </w:rPr>
        <w:t>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A1362" w:rsidRPr="002A352D" w:rsidSect="00C1733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DE3"/>
    <w:multiLevelType w:val="multilevel"/>
    <w:tmpl w:val="6634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47A2E"/>
    <w:multiLevelType w:val="singleLevel"/>
    <w:tmpl w:val="47D2A9D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1762D"/>
    <w:multiLevelType w:val="hybridMultilevel"/>
    <w:tmpl w:val="CBCE1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>
    <w:nsid w:val="646E20C0"/>
    <w:multiLevelType w:val="multilevel"/>
    <w:tmpl w:val="5AD4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84B2E"/>
    <w:multiLevelType w:val="hybridMultilevel"/>
    <w:tmpl w:val="E9CA93E2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4E"/>
    <w:rsid w:val="0003064E"/>
    <w:rsid w:val="00040A49"/>
    <w:rsid w:val="00286EB1"/>
    <w:rsid w:val="002A1362"/>
    <w:rsid w:val="002A352D"/>
    <w:rsid w:val="002D26F8"/>
    <w:rsid w:val="003408B0"/>
    <w:rsid w:val="006C2AF0"/>
    <w:rsid w:val="008A6914"/>
    <w:rsid w:val="008C03CD"/>
    <w:rsid w:val="00A1651E"/>
    <w:rsid w:val="00C1733B"/>
    <w:rsid w:val="00C61837"/>
    <w:rsid w:val="00DF0909"/>
    <w:rsid w:val="00EC1315"/>
    <w:rsid w:val="00FC3524"/>
    <w:rsid w:val="00FC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1651E"/>
    <w:pPr>
      <w:widowControl w:val="0"/>
      <w:autoSpaceDE w:val="0"/>
      <w:autoSpaceDN w:val="0"/>
      <w:adjustRightInd w:val="0"/>
      <w:spacing w:line="418" w:lineRule="exact"/>
      <w:ind w:hanging="360"/>
      <w:jc w:val="left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A1651E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A1651E"/>
    <w:pPr>
      <w:widowControl w:val="0"/>
      <w:autoSpaceDE w:val="0"/>
      <w:autoSpaceDN w:val="0"/>
      <w:adjustRightInd w:val="0"/>
      <w:spacing w:line="415" w:lineRule="exact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rsid w:val="00A1651E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1651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cxspmiddle">
    <w:name w:val="1cxspmiddle"/>
    <w:basedOn w:val="a"/>
    <w:rsid w:val="00A1651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3">
    <w:name w:val="Основной текст_"/>
    <w:basedOn w:val="a0"/>
    <w:link w:val="1"/>
    <w:locked/>
    <w:rsid w:val="00A1651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1651E"/>
    <w:pPr>
      <w:shd w:val="clear" w:color="auto" w:fill="FFFFFF"/>
      <w:spacing w:after="600" w:line="317" w:lineRule="exact"/>
      <w:jc w:val="lef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msonormalcxspmiddle">
    <w:name w:val="msonormalcxspmiddle"/>
    <w:basedOn w:val="a"/>
    <w:rsid w:val="00A1651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1651E"/>
    <w:pPr>
      <w:widowControl w:val="0"/>
      <w:autoSpaceDE w:val="0"/>
      <w:autoSpaceDN w:val="0"/>
      <w:adjustRightInd w:val="0"/>
      <w:spacing w:line="418" w:lineRule="exact"/>
      <w:ind w:hanging="360"/>
      <w:jc w:val="left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A1651E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A1651E"/>
    <w:pPr>
      <w:widowControl w:val="0"/>
      <w:autoSpaceDE w:val="0"/>
      <w:autoSpaceDN w:val="0"/>
      <w:adjustRightInd w:val="0"/>
      <w:spacing w:line="415" w:lineRule="exact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rsid w:val="00A1651E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A1651E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cxspmiddle">
    <w:name w:val="1cxspmiddle"/>
    <w:basedOn w:val="a"/>
    <w:rsid w:val="00A1651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3">
    <w:name w:val="Основной текст_"/>
    <w:basedOn w:val="a0"/>
    <w:link w:val="1"/>
    <w:locked/>
    <w:rsid w:val="00A1651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A1651E"/>
    <w:pPr>
      <w:shd w:val="clear" w:color="auto" w:fill="FFFFFF"/>
      <w:spacing w:after="600" w:line="317" w:lineRule="exact"/>
      <w:jc w:val="left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msonormalcxspmiddle">
    <w:name w:val="msonormalcxspmiddle"/>
    <w:basedOn w:val="a"/>
    <w:rsid w:val="00A1651E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9EB80-C632-4949-BD58-72F38366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2024-11-21T11:40:00Z</cp:lastPrinted>
  <dcterms:created xsi:type="dcterms:W3CDTF">2024-11-19T08:27:00Z</dcterms:created>
  <dcterms:modified xsi:type="dcterms:W3CDTF">2024-11-21T11:41:00Z</dcterms:modified>
</cp:coreProperties>
</file>