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0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 xml:space="preserve">В администрацию 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Мшинского сельского поселения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eastAsia="Times New Roman"/>
          <w:lang w:eastAsia="ru-RU"/>
        </w:rPr>
        <w:t>от</w:t>
      </w: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>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>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proofErr w:type="gramStart"/>
      <w:r w:rsidRPr="00D31703">
        <w:rPr>
          <w:rFonts w:eastAsia="Times New Roman"/>
          <w:lang w:eastAsia="ru-RU"/>
        </w:rPr>
        <w:t>(для граждан:</w:t>
      </w:r>
      <w:proofErr w:type="gramEnd"/>
      <w:r w:rsidRPr="00D31703">
        <w:rPr>
          <w:rFonts w:eastAsia="Times New Roman"/>
          <w:lang w:eastAsia="ru-RU"/>
        </w:rPr>
        <w:t xml:space="preserve"> Ф.И.О, место жительства, 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 xml:space="preserve">реквизиты документа, </w:t>
      </w:r>
    </w:p>
    <w:p w:rsidR="005C2D90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>удостоверяющего личность</w:t>
      </w:r>
      <w:r>
        <w:rPr>
          <w:rFonts w:eastAsia="Times New Roman"/>
          <w:lang w:eastAsia="ru-RU"/>
        </w:rPr>
        <w:t xml:space="preserve"> </w:t>
      </w:r>
      <w:r w:rsidRPr="00D31703">
        <w:rPr>
          <w:rFonts w:eastAsia="Times New Roman"/>
          <w:lang w:eastAsia="ru-RU"/>
        </w:rPr>
        <w:t>заявителя</w:t>
      </w:r>
      <w:r>
        <w:rPr>
          <w:rFonts w:eastAsia="Times New Roman"/>
          <w:lang w:eastAsia="ru-RU"/>
        </w:rPr>
        <w:t xml:space="preserve"> </w:t>
      </w:r>
    </w:p>
    <w:p w:rsidR="005C2D90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</w:t>
      </w:r>
      <w:r w:rsidRPr="00727FBD">
        <w:rPr>
          <w:rFonts w:eastAsia="Times New Roman"/>
          <w:lang w:eastAsia="ru-RU"/>
        </w:rPr>
        <w:t>для паспорта гражданина Р</w:t>
      </w:r>
      <w:r>
        <w:rPr>
          <w:rFonts w:eastAsia="Times New Roman"/>
          <w:lang w:eastAsia="ru-RU"/>
        </w:rPr>
        <w:t>Ф</w:t>
      </w:r>
      <w:r w:rsidRPr="00727FBD">
        <w:rPr>
          <w:rFonts w:eastAsia="Times New Roman"/>
          <w:lang w:eastAsia="ru-RU"/>
        </w:rPr>
        <w:t xml:space="preserve">: </w:t>
      </w:r>
      <w:proofErr w:type="gramEnd"/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727FBD">
        <w:rPr>
          <w:rFonts w:eastAsia="Times New Roman"/>
          <w:lang w:eastAsia="ru-RU"/>
        </w:rPr>
        <w:t>серия, номер и дата выдачи</w:t>
      </w:r>
      <w:r>
        <w:rPr>
          <w:rFonts w:eastAsia="Times New Roman"/>
          <w:lang w:eastAsia="ru-RU"/>
        </w:rPr>
        <w:t>), телефон</w:t>
      </w:r>
      <w:r w:rsidRPr="00D31703">
        <w:rPr>
          <w:rFonts w:eastAsia="Times New Roman"/>
          <w:lang w:eastAsia="ru-RU"/>
        </w:rPr>
        <w:t>;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 xml:space="preserve">для юридического лица: наименование, местонахождение, 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proofErr w:type="gramStart"/>
      <w:r w:rsidRPr="00D31703">
        <w:rPr>
          <w:rFonts w:eastAsia="Times New Roman"/>
          <w:lang w:eastAsia="ru-RU"/>
        </w:rPr>
        <w:t>ОГРН, ИНН, почтовый адрес, телефон)</w:t>
      </w:r>
      <w:proofErr w:type="gramEnd"/>
    </w:p>
    <w:p w:rsidR="005C2D90" w:rsidRPr="00D31703" w:rsidRDefault="005C2D90" w:rsidP="005C2D90">
      <w:pPr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D90" w:rsidRPr="00D31703" w:rsidRDefault="005C2D90" w:rsidP="005C2D90">
      <w:pPr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D90" w:rsidRPr="00D31703" w:rsidRDefault="005C2D90" w:rsidP="005C2D9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D90" w:rsidRPr="00D31703" w:rsidRDefault="005C2D90" w:rsidP="005C2D90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>ЗАЯВЛЕНИЕ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 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номером:__________________________________________________________________________________,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ru-RU"/>
        </w:rPr>
      </w:pPr>
      <w:r w:rsidRPr="00D31703">
        <w:rPr>
          <w:rFonts w:ascii="ArialMT" w:eastAsia="Times New Roman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в ______________________________________________________________________,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16"/>
          <w:szCs w:val="16"/>
          <w:lang w:eastAsia="ru-RU"/>
        </w:rPr>
      </w:pPr>
      <w:proofErr w:type="gramStart"/>
      <w:r w:rsidRPr="00D31703">
        <w:rPr>
          <w:rFonts w:ascii="ArialMT" w:eastAsia="Times New Roman" w:hAnsi="ArialMT" w:cs="ArialMT"/>
          <w:sz w:val="16"/>
          <w:szCs w:val="16"/>
          <w:lang w:eastAsia="ru-RU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16"/>
          <w:szCs w:val="16"/>
          <w:lang w:eastAsia="ru-RU"/>
        </w:rPr>
      </w:pPr>
      <w:r w:rsidRPr="00D31703">
        <w:rPr>
          <w:rFonts w:ascii="ArialMT" w:eastAsia="Times New Roman" w:hAnsi="ArialMT" w:cs="ArialMT"/>
          <w:sz w:val="16"/>
          <w:szCs w:val="16"/>
          <w:lang w:eastAsia="ru-RU"/>
        </w:rPr>
        <w:t xml:space="preserve">                       (цель использования земельного участка)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 </w:t>
      </w:r>
    </w:p>
    <w:p w:rsidR="005C2D90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</w:t>
      </w:r>
    </w:p>
    <w:p w:rsidR="005C2D90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4856"/>
      </w:tblGrid>
      <w:tr w:rsidR="005C2D90" w:rsidRPr="00175534" w:rsidTr="00C64952">
        <w:tc>
          <w:tcPr>
            <w:tcW w:w="5211" w:type="dxa"/>
          </w:tcPr>
          <w:p w:rsidR="005C2D90" w:rsidRPr="00341B82" w:rsidRDefault="005C2D90" w:rsidP="00C6495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случае</w:t>
            </w:r>
            <w:proofErr w:type="gramStart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211" w:type="dxa"/>
          </w:tcPr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7) земельных участков, находящихся в постоянном (бессрочном) пользовании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>неустраненных</w:t>
            </w:r>
            <w:proofErr w:type="spell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>истечения срока указанного договора аренды земельного участка</w:t>
            </w:r>
            <w:proofErr w:type="gram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</w:tc>
      </w:tr>
      <w:tr w:rsidR="005C2D90" w:rsidRPr="00175534" w:rsidTr="00C64952">
        <w:tc>
          <w:tcPr>
            <w:tcW w:w="5211" w:type="dxa"/>
          </w:tcPr>
          <w:p w:rsidR="005C2D90" w:rsidRPr="00341B82" w:rsidRDefault="005C2D90" w:rsidP="00C6495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случае</w:t>
            </w:r>
            <w:proofErr w:type="gramStart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указан вид права «в собственность, бесплатно» (</w:t>
            </w:r>
            <w:hyperlink r:id="rId5" w:history="1">
              <w:r w:rsidRPr="00341B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ст. 39.5</w:t>
              </w:r>
            </w:hyperlink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5C2D90" w:rsidRPr="00341B82" w:rsidRDefault="005C2D90" w:rsidP="005C2D90">
            <w:pPr>
              <w:pStyle w:val="ConsPlusNonformat"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41B82">
              <w:rPr>
                <w:rFonts w:ascii="Calibri" w:hAnsi="Calibri" w:cs="Times New Roman"/>
                <w:color w:val="000000"/>
                <w:sz w:val="22"/>
                <w:szCs w:val="22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41B8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</w:t>
            </w:r>
            <w:r w:rsidRPr="00341B82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41B82">
              <w:rPr>
                <w:rFonts w:ascii="Calibri" w:hAnsi="Calibri" w:cs="Times New Roman"/>
                <w:color w:val="000000"/>
                <w:sz w:val="22"/>
                <w:szCs w:val="22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2"/>
              </w:numPr>
              <w:adjustRightInd w:val="0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41B82">
              <w:rPr>
                <w:rFonts w:ascii="Calibri" w:hAnsi="Calibri" w:cs="Times New Roman"/>
                <w:color w:val="000000"/>
                <w:sz w:val="22"/>
                <w:szCs w:val="22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B82">
              <w:rPr>
                <w:rFonts w:ascii="Calibri" w:hAnsi="Calibri" w:cs="Times New Roman"/>
                <w:color w:val="000000"/>
                <w:sz w:val="22"/>
                <w:szCs w:val="22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5C2D90" w:rsidRPr="00175534" w:rsidTr="00C64952">
        <w:tc>
          <w:tcPr>
            <w:tcW w:w="5211" w:type="dxa"/>
          </w:tcPr>
          <w:p w:rsidR="005C2D90" w:rsidRPr="00341B82" w:rsidRDefault="005C2D90" w:rsidP="00C64952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случае</w:t>
            </w:r>
            <w:proofErr w:type="gramStart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указан вид права «аренда» (п. 2 ст. 39.6)</w:t>
            </w:r>
          </w:p>
        </w:tc>
        <w:tc>
          <w:tcPr>
            <w:tcW w:w="5211" w:type="dxa"/>
          </w:tcPr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Федерального закона от 26 октября 2002 года N 127-ФЗ "О несостоятельности (банкротстве)";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электро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-, тепло-,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газо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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18) земельного участка лицу, которое в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недропользователю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>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 xml:space="preserve">соглашением, соглашением о государственно-частном партнерстве, соглашением о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муниципально-частном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охотхозяйственное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 соглашение;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27) земельного участка для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аквакультуру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341B82">
              <w:rPr>
                <w:rFonts w:eastAsia="Times New Roman" w:cs="Arial Unicode MS"/>
                <w:color w:val="000000"/>
                <w:szCs w:val="20"/>
              </w:rPr>
              <w:t>неустраненных</w:t>
            </w:r>
            <w:proofErr w:type="spellEnd"/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 нарушениях законодательства Российской Федерации при использовании такого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37) земельного участка, включенного в границы территории инновационного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41) земельного участка публично-правовой компании "Фонд защиты </w:t>
            </w:r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5C2D90" w:rsidRPr="00175534" w:rsidTr="00C64952">
        <w:tc>
          <w:tcPr>
            <w:tcW w:w="5211" w:type="dxa"/>
          </w:tcPr>
          <w:p w:rsidR="005C2D90" w:rsidRPr="00341B82" w:rsidRDefault="005C2D90" w:rsidP="00C64952">
            <w:pPr>
              <w:pStyle w:val="ConsPlusNonformat"/>
              <w:tabs>
                <w:tab w:val="left" w:pos="136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случае</w:t>
            </w:r>
            <w:proofErr w:type="gramStart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указан вид права «безвозмездное пользование» (п. 2. ст. 39.10)</w:t>
            </w:r>
            <w:r w:rsidRPr="00341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3) религиозным организациям для размещения зданий, сооружений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религиозного или благотворительного назначения на срок до десяти лет;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зависимости от основания возникновения права безвозмездного пользования на изъятый земельный участок;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5C2D90" w:rsidRPr="00341B82" w:rsidRDefault="005C2D90" w:rsidP="005C2D9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Arial Unicode MS"/>
                <w:color w:val="000000"/>
                <w:szCs w:val="20"/>
              </w:rPr>
            </w:pPr>
            <w:r w:rsidRPr="00341B82">
              <w:rPr>
                <w:rFonts w:eastAsia="Times New Roman" w:cs="Arial Unicode MS"/>
                <w:color w:val="000000"/>
                <w:szCs w:val="20"/>
              </w:rPr>
              <w:t xml:space="preserve">21) публично-правовой компании "Единый заказчик в сфере строительства" для обеспечения </w:t>
            </w:r>
            <w:r w:rsidRPr="00341B82">
              <w:rPr>
                <w:rFonts w:eastAsia="Times New Roman" w:cs="Arial Unicode MS"/>
                <w:color w:val="000000"/>
                <w:szCs w:val="20"/>
              </w:rPr>
              <w:lastRenderedPageBreak/>
              <w:t>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5C2D90" w:rsidRPr="00341B82" w:rsidRDefault="005C2D90" w:rsidP="005C2D90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</w:t>
            </w:r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местного самоуправления, уполномоченным на выдачу разрешений</w:t>
            </w:r>
            <w:proofErr w:type="gramEnd"/>
            <w:r w:rsidRPr="00341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lastRenderedPageBreak/>
        <w:t> 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жд в сл</w:t>
      </w:r>
      <w:proofErr w:type="gramEnd"/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 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____________________________________________________________________________В случае</w:t>
      </w:r>
      <w:proofErr w:type="gramStart"/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,</w:t>
      </w:r>
      <w:proofErr w:type="gramEnd"/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 xml:space="preserve"> если на земельном участке расположен объект недвижимости: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 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ru-RU"/>
        </w:rPr>
      </w:pPr>
      <w:r w:rsidRPr="00EF3A04">
        <w:rPr>
          <w:rFonts w:eastAsia="Times New Roman"/>
          <w:u w:val="single"/>
          <w:lang w:eastAsia="ru-RU"/>
        </w:rPr>
        <w:t>Приложение к заявлению:</w:t>
      </w:r>
      <w:r w:rsidRPr="00EF3A04">
        <w:rPr>
          <w:rFonts w:eastAsia="Times New Roman"/>
          <w:lang w:eastAsia="ru-RU"/>
        </w:rPr>
        <w:t xml:space="preserve"> </w:t>
      </w:r>
      <w:r w:rsidRPr="009540A8">
        <w:rPr>
          <w:rFonts w:eastAsia="Times New Roman"/>
          <w:lang w:eastAsia="ru-RU"/>
        </w:rPr>
        <w:t>(документы в соответствии с пунктом 2.6 настоящего Административного регламента)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sz w:val="26"/>
          <w:szCs w:val="26"/>
          <w:lang w:eastAsia="ru-RU"/>
        </w:rPr>
      </w:pPr>
      <w:r w:rsidRPr="00D31703">
        <w:rPr>
          <w:rFonts w:ascii="ArialMT" w:eastAsia="Times New Roman" w:hAnsi="ArialMT" w:cs="ArialMT"/>
          <w:sz w:val="26"/>
          <w:szCs w:val="26"/>
          <w:lang w:eastAsia="ru-RU"/>
        </w:rPr>
        <w:t> 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31703">
        <w:rPr>
          <w:rFonts w:eastAsia="Times New Roman"/>
          <w:lang w:eastAsia="ru-RU"/>
        </w:rPr>
        <w:t>Результат рассмотрения заявления прошу: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5C2D90" w:rsidRPr="00D31703" w:rsidTr="00C649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2D90" w:rsidRPr="00D31703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2D90" w:rsidRPr="00EF3A04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F3A04">
              <w:rPr>
                <w:rFonts w:eastAsia="Times New Roman"/>
                <w:lang w:eastAsia="ru-RU"/>
              </w:rPr>
              <w:t>выдать на руки в МФЦ</w:t>
            </w:r>
          </w:p>
        </w:tc>
      </w:tr>
      <w:tr w:rsidR="005C2D90" w:rsidRPr="00D31703" w:rsidTr="00C649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2D90" w:rsidRPr="00D31703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2D90" w:rsidRPr="00EF3A04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F3A04">
              <w:rPr>
                <w:rFonts w:eastAsia="Times New Roman"/>
                <w:lang w:eastAsia="ru-RU"/>
              </w:rPr>
              <w:t>Выдать в Администрации</w:t>
            </w:r>
          </w:p>
        </w:tc>
      </w:tr>
      <w:tr w:rsidR="005C2D90" w:rsidRPr="00D31703" w:rsidTr="00C649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2D90" w:rsidRPr="00D31703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2D90" w:rsidRPr="00EF3A04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F3A04">
              <w:rPr>
                <w:rFonts w:eastAsia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5C2D90" w:rsidRPr="00D31703" w:rsidTr="00C649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2D90" w:rsidRPr="00D31703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2D90" w:rsidRPr="00EF3A04" w:rsidRDefault="005C2D90" w:rsidP="00C64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F3A04">
              <w:rPr>
                <w:rFonts w:eastAsia="Times New Roman"/>
                <w:lang w:eastAsia="ru-RU"/>
              </w:rPr>
              <w:t>по электронной почте (</w:t>
            </w:r>
            <w:proofErr w:type="spellStart"/>
            <w:r w:rsidRPr="00EF3A04">
              <w:rPr>
                <w:rFonts w:eastAsia="Times New Roman"/>
                <w:lang w:eastAsia="ru-RU"/>
              </w:rPr>
              <w:t>e-mail</w:t>
            </w:r>
            <w:proofErr w:type="spellEnd"/>
            <w:r w:rsidRPr="00EF3A04">
              <w:rPr>
                <w:rFonts w:eastAsia="Times New Roman"/>
                <w:lang w:eastAsia="ru-RU"/>
              </w:rPr>
              <w:t>);</w:t>
            </w:r>
          </w:p>
        </w:tc>
      </w:tr>
    </w:tbl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D31703">
        <w:rPr>
          <w:rFonts w:eastAsia="Times New Roman"/>
          <w:sz w:val="20"/>
          <w:szCs w:val="20"/>
          <w:lang w:eastAsia="ru-RU"/>
        </w:rPr>
        <w:t xml:space="preserve">    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D31703">
        <w:rPr>
          <w:rFonts w:eastAsia="Times New Roman"/>
          <w:sz w:val="20"/>
          <w:szCs w:val="20"/>
          <w:lang w:eastAsia="ru-RU"/>
        </w:rPr>
        <w:t>«__» _________ 20__ год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D31703">
        <w:rPr>
          <w:rFonts w:eastAsia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ru-RU"/>
        </w:rPr>
      </w:pPr>
      <w:r w:rsidRPr="00D31703">
        <w:rPr>
          <w:rFonts w:eastAsia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5C2D90" w:rsidRPr="00D31703" w:rsidRDefault="005C2D90" w:rsidP="005C2D90">
      <w:pPr>
        <w:widowControl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ru-RU"/>
        </w:rPr>
      </w:pPr>
      <w:r w:rsidRPr="00D31703">
        <w:rPr>
          <w:rFonts w:eastAsia="Times New Roman"/>
          <w:i/>
          <w:sz w:val="20"/>
          <w:szCs w:val="20"/>
          <w:lang w:eastAsia="ru-RU"/>
        </w:rPr>
        <w:t xml:space="preserve">                                       Ф.И.О руководителя юр</w:t>
      </w:r>
      <w:proofErr w:type="gramStart"/>
      <w:r w:rsidRPr="00D31703">
        <w:rPr>
          <w:rFonts w:eastAsia="Times New Roman"/>
          <w:i/>
          <w:sz w:val="20"/>
          <w:szCs w:val="20"/>
          <w:lang w:eastAsia="ru-RU"/>
        </w:rPr>
        <w:t>.л</w:t>
      </w:r>
      <w:proofErr w:type="gramEnd"/>
      <w:r w:rsidRPr="00D31703">
        <w:rPr>
          <w:rFonts w:eastAsia="Times New Roman"/>
          <w:i/>
          <w:sz w:val="20"/>
          <w:szCs w:val="20"/>
          <w:lang w:eastAsia="ru-RU"/>
        </w:rPr>
        <w:t>ица, должность: для юридических лиц</w:t>
      </w:r>
    </w:p>
    <w:p w:rsidR="00CA437A" w:rsidRDefault="00CA437A"/>
    <w:sectPr w:rsidR="00CA437A" w:rsidSect="00CA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90"/>
    <w:rsid w:val="005C2D90"/>
    <w:rsid w:val="00CA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2D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/>
    </w:rPr>
  </w:style>
  <w:style w:type="paragraph" w:customStyle="1" w:styleId="ConsPlusNonformat">
    <w:name w:val="ConsPlusNonformat"/>
    <w:rsid w:val="005C2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C2D90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4419</Words>
  <Characters>25190</Characters>
  <Application>Microsoft Office Word</Application>
  <DocSecurity>0</DocSecurity>
  <Lines>209</Lines>
  <Paragraphs>59</Paragraphs>
  <ScaleCrop>false</ScaleCrop>
  <Company>DG Win&amp;Soft</Company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2022-10-18T08:18:00Z</dcterms:created>
  <dcterms:modified xsi:type="dcterms:W3CDTF">2022-10-18T08:18:00Z</dcterms:modified>
</cp:coreProperties>
</file>