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A8" w:rsidRDefault="00C46BA8" w:rsidP="00C46BA8">
      <w:pPr>
        <w:shd w:val="clear" w:color="auto" w:fill="F9F9F9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</w:pPr>
      <w:r w:rsidRPr="00C46BA8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  <w:t>Сведения о применении мер стимулирования добросовестности</w:t>
      </w:r>
    </w:p>
    <w:p w:rsidR="00C46BA8" w:rsidRDefault="00C46BA8" w:rsidP="00C46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</w:pPr>
    </w:p>
    <w:p w:rsidR="00C46BA8" w:rsidRPr="00C46BA8" w:rsidRDefault="00C46BA8" w:rsidP="00C46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C46BA8" w:rsidRPr="00C46BA8" w:rsidRDefault="00C46BA8" w:rsidP="00C4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C46BA8" w:rsidRDefault="00C46BA8" w:rsidP="00C46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оценке добросовестности контролируемых лиц учитыва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сведения:</w:t>
      </w:r>
    </w:p>
    <w:p w:rsidR="00C46BA8" w:rsidRPr="00C46BA8" w:rsidRDefault="00C46BA8" w:rsidP="00C46B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46BA8">
        <w:rPr>
          <w:color w:val="000000"/>
        </w:rPr>
        <w:t>1) 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</w:p>
    <w:p w:rsidR="00C46BA8" w:rsidRPr="00C46BA8" w:rsidRDefault="00C46BA8" w:rsidP="00C46B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46BA8">
        <w:rPr>
          <w:color w:val="000000"/>
        </w:rPr>
        <w:t>2) наличие внедренных сертифицированных систем внутреннего контроля в соответствующей сфере деятельности;</w:t>
      </w:r>
    </w:p>
    <w:p w:rsidR="00C46BA8" w:rsidRPr="00C46BA8" w:rsidRDefault="00C46BA8" w:rsidP="00C46B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46BA8">
        <w:rPr>
          <w:color w:val="000000"/>
        </w:rPr>
        <w:t>3) предоставление контролируемым лицом доступа контрольному (надзорному) органу к своим информационным ресурсам;</w:t>
      </w:r>
    </w:p>
    <w:p w:rsidR="00C46BA8" w:rsidRPr="00C46BA8" w:rsidRDefault="00C46BA8" w:rsidP="00C46B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46BA8">
        <w:rPr>
          <w:color w:val="000000"/>
        </w:rPr>
        <w:t>4) независимая оценка соблюдения обязательных требований;</w:t>
      </w:r>
    </w:p>
    <w:p w:rsidR="00C46BA8" w:rsidRPr="00C46BA8" w:rsidRDefault="00C46BA8" w:rsidP="00C46B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46BA8">
        <w:rPr>
          <w:color w:val="000000"/>
        </w:rPr>
        <w:t>5) добровольная сертификация, подтверждающая повышенный необходимый уровень безопасности охраняемых законом ценностей;</w:t>
      </w:r>
    </w:p>
    <w:p w:rsidR="00C46BA8" w:rsidRPr="00C46BA8" w:rsidRDefault="00C46BA8" w:rsidP="00C46B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46BA8">
        <w:rPr>
          <w:color w:val="000000"/>
        </w:rPr>
        <w:t>6) 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требований;</w:t>
      </w:r>
    </w:p>
    <w:p w:rsidR="00C46BA8" w:rsidRPr="00C46BA8" w:rsidRDefault="00C46BA8" w:rsidP="00C46B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46BA8">
        <w:rPr>
          <w:color w:val="000000"/>
        </w:rPr>
        <w:t>7) отсутствие нарушений обязательных требований, выявленных по результатам проведения обязательных профилактических визитов или контрольных (надзорных) мероприятий, в течение определенного периода времени;</w:t>
      </w:r>
    </w:p>
    <w:p w:rsidR="00C46BA8" w:rsidRPr="00C46BA8" w:rsidRDefault="00C46BA8" w:rsidP="00C46B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46BA8">
        <w:rPr>
          <w:color w:val="000000"/>
        </w:rPr>
        <w:t>8) наличие определенного публичной оценкой уровня соблюдения обязательных требований уровня соблюдения обязательных требований, если такая оценка предусмотрена в рамках вида контроля.</w:t>
      </w:r>
    </w:p>
    <w:p w:rsidR="00C46BA8" w:rsidRPr="00C46BA8" w:rsidRDefault="00C46BA8" w:rsidP="00C46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C46BA8" w:rsidRPr="00C46BA8" w:rsidRDefault="00C46BA8" w:rsidP="00C46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C46BA8" w:rsidRPr="00C46BA8" w:rsidRDefault="00C46BA8" w:rsidP="00C4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A8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требований, если это предусмотрено положением о виде контроля.</w:t>
      </w:r>
    </w:p>
    <w:p w:rsidR="00C46BA8" w:rsidRPr="00C46BA8" w:rsidRDefault="00C46BA8" w:rsidP="00C46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4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Правила и критерии присвоения публичной оценки уровня соблюдения обязательных требований, а также порядок и способы информирования контролируемым лицом о присвоении ему такой оценки устанавливаются положением о виде контроля. Правительство Российской Федерации вправе определить сферы деятельности и виды контроля, при осуществлении которых присвоение такой оценки обязательно.</w:t>
      </w:r>
    </w:p>
    <w:sectPr w:rsidR="00C46BA8" w:rsidRPr="00C4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A8"/>
    <w:rsid w:val="00435917"/>
    <w:rsid w:val="00C4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2B325-DA20-4FCE-A955-952CF404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C4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6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2025-03-19T05:47:00Z</dcterms:created>
  <dcterms:modified xsi:type="dcterms:W3CDTF">2025-03-19T05:53:00Z</dcterms:modified>
</cp:coreProperties>
</file>