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85" w:rsidRPr="00EB118F" w:rsidRDefault="00DF5585" w:rsidP="00DF5585">
      <w:pPr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 wp14:anchorId="6C2F2EC5" wp14:editId="6922327A">
            <wp:extent cx="436245" cy="510540"/>
            <wp:effectExtent l="19050" t="0" r="1905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585" w:rsidRDefault="00DF5585" w:rsidP="00DF5585">
      <w:pPr>
        <w:ind w:left="284"/>
        <w:jc w:val="center"/>
        <w:rPr>
          <w:rFonts w:ascii="Arial Narrow" w:hAnsi="Arial Narrow"/>
        </w:rPr>
      </w:pP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</w:rPr>
      </w:pPr>
      <w:r w:rsidRPr="00DF5585">
        <w:rPr>
          <w:rFonts w:ascii="Times New Roman" w:hAnsi="Times New Roman" w:cs="Times New Roman"/>
        </w:rPr>
        <w:t>ЛЕНИНГРАДСКАЯ ОБЛАСТЬ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</w:rPr>
      </w:pPr>
      <w:r w:rsidRPr="00DF5585">
        <w:rPr>
          <w:rFonts w:ascii="Times New Roman" w:hAnsi="Times New Roman" w:cs="Times New Roman"/>
        </w:rPr>
        <w:t>ЛУЖСКИЙ МУНИЦИПАЛЬНЫЙ РАЙОН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F11533" w:rsidRDefault="00F11533" w:rsidP="00F11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26D" w:rsidRPr="00B50F47" w:rsidRDefault="00F11533" w:rsidP="00F11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4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50F47" w:rsidRDefault="00B50F47" w:rsidP="00E6726D">
      <w:pPr>
        <w:rPr>
          <w:sz w:val="28"/>
          <w:szCs w:val="28"/>
        </w:rPr>
      </w:pPr>
    </w:p>
    <w:p w:rsidR="00F11533" w:rsidRPr="00B50F47" w:rsidRDefault="005F3BB5" w:rsidP="00B50F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C91A69">
        <w:rPr>
          <w:rFonts w:ascii="Times New Roman" w:hAnsi="Times New Roman" w:cs="Times New Roman"/>
          <w:sz w:val="28"/>
          <w:szCs w:val="28"/>
        </w:rPr>
        <w:t>.11. 2022</w:t>
      </w:r>
      <w:r w:rsidR="00F11533" w:rsidRPr="00B50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0F47" w:rsidRPr="00B50F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0F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0F47" w:rsidRPr="00B50F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№20</w:t>
      </w:r>
      <w:r w:rsidR="00C91A69">
        <w:rPr>
          <w:rFonts w:ascii="Times New Roman" w:hAnsi="Times New Roman" w:cs="Times New Roman"/>
          <w:sz w:val="28"/>
          <w:szCs w:val="28"/>
        </w:rPr>
        <w:t>-р</w:t>
      </w:r>
    </w:p>
    <w:p w:rsidR="00E6726D" w:rsidRPr="00B50F47" w:rsidRDefault="00E6726D" w:rsidP="00E6726D">
      <w:pPr>
        <w:rPr>
          <w:rFonts w:ascii="Times New Roman" w:hAnsi="Times New Roman" w:cs="Times New Roman"/>
          <w:b/>
        </w:rPr>
      </w:pPr>
      <w:r w:rsidRPr="00B50F47">
        <w:rPr>
          <w:rFonts w:ascii="Times New Roman" w:hAnsi="Times New Roman" w:cs="Times New Roman"/>
          <w:b/>
        </w:rPr>
        <w:t>О наделении бюджетными полномочиями</w:t>
      </w:r>
    </w:p>
    <w:p w:rsidR="00E6726D" w:rsidRPr="00B50F47" w:rsidRDefault="00E6726D" w:rsidP="00E6726D">
      <w:pPr>
        <w:rPr>
          <w:rFonts w:ascii="Times New Roman" w:hAnsi="Times New Roman" w:cs="Times New Roman"/>
          <w:b/>
        </w:rPr>
      </w:pPr>
      <w:r w:rsidRPr="00B50F47">
        <w:rPr>
          <w:rFonts w:ascii="Times New Roman" w:hAnsi="Times New Roman" w:cs="Times New Roman"/>
          <w:b/>
        </w:rPr>
        <w:t>по администрированию доходов бюджета</w:t>
      </w:r>
    </w:p>
    <w:p w:rsidR="00E6726D" w:rsidRPr="00B50F47" w:rsidRDefault="00E6726D" w:rsidP="00E6726D">
      <w:pPr>
        <w:rPr>
          <w:rFonts w:ascii="Times New Roman" w:hAnsi="Times New Roman" w:cs="Times New Roman"/>
          <w:b/>
        </w:rPr>
      </w:pPr>
      <w:r w:rsidRPr="00B50F47">
        <w:rPr>
          <w:rFonts w:ascii="Times New Roman" w:hAnsi="Times New Roman" w:cs="Times New Roman"/>
          <w:b/>
        </w:rPr>
        <w:t xml:space="preserve">муниципального образования </w:t>
      </w:r>
      <w:r w:rsidR="00B50F47">
        <w:rPr>
          <w:rFonts w:ascii="Times New Roman" w:hAnsi="Times New Roman" w:cs="Times New Roman"/>
          <w:b/>
        </w:rPr>
        <w:t>Мшинского</w:t>
      </w:r>
    </w:p>
    <w:p w:rsidR="00E6726D" w:rsidRPr="00B50F47" w:rsidRDefault="00E6726D" w:rsidP="00E6726D">
      <w:pPr>
        <w:rPr>
          <w:rFonts w:ascii="Times New Roman" w:hAnsi="Times New Roman" w:cs="Times New Roman"/>
          <w:b/>
        </w:rPr>
      </w:pPr>
      <w:r w:rsidRPr="00B50F47">
        <w:rPr>
          <w:rFonts w:ascii="Times New Roman" w:hAnsi="Times New Roman" w:cs="Times New Roman"/>
          <w:b/>
        </w:rPr>
        <w:t>сельского поселения Лужского муниципального</w:t>
      </w:r>
    </w:p>
    <w:p w:rsidR="00E6726D" w:rsidRPr="00B50F47" w:rsidRDefault="00E6726D" w:rsidP="00E6726D">
      <w:pPr>
        <w:rPr>
          <w:rFonts w:ascii="Times New Roman" w:hAnsi="Times New Roman" w:cs="Times New Roman"/>
          <w:b/>
        </w:rPr>
      </w:pPr>
      <w:r w:rsidRPr="00B50F47">
        <w:rPr>
          <w:rFonts w:ascii="Times New Roman" w:hAnsi="Times New Roman" w:cs="Times New Roman"/>
          <w:b/>
        </w:rPr>
        <w:t>района Ленинградской области</w:t>
      </w:r>
    </w:p>
    <w:p w:rsidR="00E6726D" w:rsidRPr="00B50F47" w:rsidRDefault="00E6726D" w:rsidP="00E6726D">
      <w:pPr>
        <w:rPr>
          <w:rFonts w:ascii="Times New Roman" w:hAnsi="Times New Roman" w:cs="Times New Roman"/>
          <w:b/>
          <w:i/>
        </w:rPr>
      </w:pPr>
    </w:p>
    <w:p w:rsidR="00E6726D" w:rsidRPr="00B50F47" w:rsidRDefault="00E6726D" w:rsidP="00B50F47">
      <w:pPr>
        <w:ind w:firstLine="708"/>
        <w:jc w:val="both"/>
        <w:rPr>
          <w:rFonts w:ascii="Times New Roman" w:hAnsi="Times New Roman" w:cs="Times New Roman"/>
        </w:rPr>
      </w:pPr>
      <w:r w:rsidRPr="00B50F47">
        <w:rPr>
          <w:rFonts w:ascii="Times New Roman" w:hAnsi="Times New Roman" w:cs="Times New Roman"/>
        </w:rPr>
        <w:t>В соответствии со статьей 160.1  Бюджетног</w:t>
      </w:r>
      <w:r w:rsidR="005F3BB5">
        <w:rPr>
          <w:rFonts w:ascii="Times New Roman" w:hAnsi="Times New Roman" w:cs="Times New Roman"/>
        </w:rPr>
        <w:t>о кодекса Российской Федерации</w:t>
      </w:r>
      <w:r w:rsidRPr="00B50F47">
        <w:rPr>
          <w:rFonts w:ascii="Times New Roman" w:hAnsi="Times New Roman" w:cs="Times New Roman"/>
        </w:rPr>
        <w:t xml:space="preserve">, руководствуясь приказом Министерства финансов Российской Федерации от 18.12.2013             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</w:t>
      </w:r>
      <w:r w:rsidR="000F30FA">
        <w:rPr>
          <w:rFonts w:ascii="Times New Roman" w:hAnsi="Times New Roman" w:cs="Times New Roman"/>
        </w:rPr>
        <w:t>системы Российской Федерации»</w:t>
      </w:r>
      <w:r w:rsidRPr="00B50F47">
        <w:rPr>
          <w:rFonts w:ascii="Times New Roman" w:hAnsi="Times New Roman" w:cs="Times New Roman"/>
        </w:rPr>
        <w:t>:</w:t>
      </w:r>
    </w:p>
    <w:p w:rsidR="00E6726D" w:rsidRPr="00B50F47" w:rsidRDefault="00E6726D" w:rsidP="00B50F47">
      <w:pPr>
        <w:ind w:firstLine="708"/>
        <w:jc w:val="both"/>
        <w:rPr>
          <w:rFonts w:ascii="Times New Roman" w:hAnsi="Times New Roman" w:cs="Times New Roman"/>
        </w:rPr>
      </w:pPr>
      <w:r w:rsidRPr="00B50F47">
        <w:rPr>
          <w:rFonts w:ascii="Times New Roman" w:hAnsi="Times New Roman" w:cs="Times New Roman"/>
        </w:rPr>
        <w:t xml:space="preserve">1. Наделить бюджетными полномочиями по администрированию доходов бюджета </w:t>
      </w:r>
      <w:r w:rsidR="00B50F47">
        <w:rPr>
          <w:rFonts w:ascii="Times New Roman" w:hAnsi="Times New Roman" w:cs="Times New Roman"/>
        </w:rPr>
        <w:t>Мшинского сельского</w:t>
      </w:r>
      <w:r w:rsidRPr="00B50F47">
        <w:rPr>
          <w:rFonts w:ascii="Times New Roman" w:hAnsi="Times New Roman" w:cs="Times New Roman"/>
        </w:rPr>
        <w:t xml:space="preserve"> поселения Лужского муниципального района Ленинградской области ( дале</w:t>
      </w:r>
      <w:proofErr w:type="gramStart"/>
      <w:r w:rsidRPr="00B50F47">
        <w:rPr>
          <w:rFonts w:ascii="Times New Roman" w:hAnsi="Times New Roman" w:cs="Times New Roman"/>
        </w:rPr>
        <w:t>е-</w:t>
      </w:r>
      <w:proofErr w:type="gramEnd"/>
      <w:r w:rsidRPr="00B50F47">
        <w:rPr>
          <w:rFonts w:ascii="Times New Roman" w:hAnsi="Times New Roman" w:cs="Times New Roman"/>
        </w:rPr>
        <w:t xml:space="preserve"> местный бюджет)  - Администрацию </w:t>
      </w:r>
      <w:r w:rsidR="00B50F47">
        <w:rPr>
          <w:rFonts w:ascii="Times New Roman" w:hAnsi="Times New Roman" w:cs="Times New Roman"/>
        </w:rPr>
        <w:t>Мшинского</w:t>
      </w:r>
      <w:r w:rsidRPr="00B50F47">
        <w:rPr>
          <w:rFonts w:ascii="Times New Roman" w:hAnsi="Times New Roman" w:cs="Times New Roman"/>
        </w:rPr>
        <w:t xml:space="preserve"> сельского поселения Лужского муниципального района Ленинградской области ( далее администрация </w:t>
      </w:r>
      <w:r w:rsidR="00B50F47">
        <w:rPr>
          <w:rFonts w:ascii="Times New Roman" w:hAnsi="Times New Roman" w:cs="Times New Roman"/>
        </w:rPr>
        <w:t>Мшинского</w:t>
      </w:r>
      <w:r w:rsidRPr="00B50F47">
        <w:rPr>
          <w:rFonts w:ascii="Times New Roman" w:hAnsi="Times New Roman" w:cs="Times New Roman"/>
        </w:rPr>
        <w:t xml:space="preserve"> сельского поселения) и Комитет финансов Лужского муниципального района .</w:t>
      </w:r>
    </w:p>
    <w:p w:rsidR="00E6726D" w:rsidRPr="00B50F47" w:rsidRDefault="00E6726D" w:rsidP="00E6726D">
      <w:pPr>
        <w:jc w:val="both"/>
        <w:rPr>
          <w:rFonts w:ascii="Times New Roman" w:hAnsi="Times New Roman" w:cs="Times New Roman"/>
        </w:rPr>
      </w:pPr>
      <w:r w:rsidRPr="00B50F47">
        <w:rPr>
          <w:rFonts w:ascii="Times New Roman" w:hAnsi="Times New Roman" w:cs="Times New Roman"/>
        </w:rPr>
        <w:t xml:space="preserve">2.Установить, что Администрация </w:t>
      </w:r>
      <w:r w:rsidR="00B50F47">
        <w:rPr>
          <w:rFonts w:ascii="Times New Roman" w:hAnsi="Times New Roman" w:cs="Times New Roman"/>
        </w:rPr>
        <w:t>Мшинского</w:t>
      </w:r>
      <w:r w:rsidRPr="00B50F47">
        <w:rPr>
          <w:rFonts w:ascii="Times New Roman" w:hAnsi="Times New Roman" w:cs="Times New Roman"/>
        </w:rPr>
        <w:t xml:space="preserve"> сельского поселения  администрирует доходы </w:t>
      </w:r>
      <w:r w:rsidR="00B50F47">
        <w:rPr>
          <w:rFonts w:ascii="Times New Roman" w:hAnsi="Times New Roman" w:cs="Times New Roman"/>
        </w:rPr>
        <w:t>Мшинского</w:t>
      </w:r>
      <w:r w:rsidRPr="00B50F47">
        <w:rPr>
          <w:rFonts w:ascii="Times New Roman" w:hAnsi="Times New Roman" w:cs="Times New Roman"/>
        </w:rPr>
        <w:t xml:space="preserve"> сельского поселения  по следующим кодам бюджетной классификации Российской Федерации:</w:t>
      </w:r>
    </w:p>
    <w:p w:rsidR="00E6726D" w:rsidRPr="00B50F47" w:rsidRDefault="00E6726D" w:rsidP="00E6726D">
      <w:pPr>
        <w:jc w:val="both"/>
        <w:rPr>
          <w:rFonts w:ascii="Times New Roman" w:hAnsi="Times New Roman" w:cs="Times New Roman"/>
        </w:rPr>
      </w:pPr>
    </w:p>
    <w:p w:rsidR="00E6726D" w:rsidRPr="00B50F47" w:rsidRDefault="00E6726D" w:rsidP="00E6726D">
      <w:pPr>
        <w:tabs>
          <w:tab w:val="left" w:pos="5082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B50F47">
        <w:rPr>
          <w:rFonts w:ascii="Times New Roman" w:hAnsi="Times New Roman" w:cs="Times New Roman"/>
          <w:b/>
          <w:bCs/>
          <w:sz w:val="28"/>
        </w:rPr>
        <w:t>ПЕРЕЧЕНЬ</w:t>
      </w:r>
    </w:p>
    <w:p w:rsidR="00E6726D" w:rsidRPr="00B50F47" w:rsidRDefault="00E6726D" w:rsidP="00E6726D">
      <w:pPr>
        <w:pStyle w:val="a8"/>
        <w:tabs>
          <w:tab w:val="left" w:pos="5082"/>
        </w:tabs>
        <w:jc w:val="center"/>
        <w:rPr>
          <w:sz w:val="22"/>
          <w:szCs w:val="22"/>
        </w:rPr>
      </w:pPr>
      <w:r w:rsidRPr="00B50F47">
        <w:rPr>
          <w:b/>
          <w:sz w:val="22"/>
          <w:szCs w:val="22"/>
        </w:rPr>
        <w:t xml:space="preserve">главных администраторов доходов бюджета </w:t>
      </w:r>
      <w:r w:rsidR="00B50F47">
        <w:rPr>
          <w:b/>
          <w:sz w:val="22"/>
          <w:szCs w:val="22"/>
        </w:rPr>
        <w:t>Мшинского</w:t>
      </w:r>
      <w:r w:rsidRPr="00B50F47">
        <w:rPr>
          <w:b/>
          <w:sz w:val="22"/>
          <w:szCs w:val="22"/>
        </w:rPr>
        <w:t xml:space="preserve"> сельского поселения Лужского муниципального района Ленинградской области на 202</w:t>
      </w:r>
      <w:r w:rsidR="005F3BB5">
        <w:rPr>
          <w:b/>
          <w:sz w:val="22"/>
          <w:szCs w:val="22"/>
        </w:rPr>
        <w:t>3</w:t>
      </w:r>
      <w:r w:rsidR="000F30FA">
        <w:rPr>
          <w:b/>
          <w:sz w:val="22"/>
          <w:szCs w:val="22"/>
        </w:rPr>
        <w:t xml:space="preserve"> </w:t>
      </w:r>
      <w:r w:rsidR="005F3BB5">
        <w:rPr>
          <w:b/>
          <w:sz w:val="22"/>
          <w:szCs w:val="22"/>
        </w:rPr>
        <w:t>и плановый период 2024</w:t>
      </w:r>
      <w:r w:rsidRPr="00B50F47">
        <w:rPr>
          <w:b/>
          <w:sz w:val="22"/>
          <w:szCs w:val="22"/>
        </w:rPr>
        <w:t>-202</w:t>
      </w:r>
      <w:r w:rsidR="005F3BB5">
        <w:rPr>
          <w:b/>
          <w:sz w:val="22"/>
          <w:szCs w:val="22"/>
        </w:rPr>
        <w:t>5</w:t>
      </w:r>
      <w:r w:rsidRPr="00B50F47">
        <w:rPr>
          <w:b/>
          <w:sz w:val="22"/>
          <w:szCs w:val="22"/>
        </w:rPr>
        <w:t>гг</w:t>
      </w:r>
      <w:r w:rsidRPr="00B50F47">
        <w:rPr>
          <w:sz w:val="22"/>
          <w:szCs w:val="22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691"/>
        <w:gridCol w:w="5940"/>
      </w:tblGrid>
      <w:tr w:rsidR="00E6726D" w:rsidRPr="00B50F47" w:rsidTr="00AA65C5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1"/>
              <w:tabs>
                <w:tab w:val="left" w:pos="5082"/>
              </w:tabs>
              <w:spacing w:line="276" w:lineRule="auto"/>
              <w:rPr>
                <w:sz w:val="20"/>
              </w:rPr>
            </w:pPr>
            <w:r w:rsidRPr="00B50F47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1"/>
              <w:tabs>
                <w:tab w:val="left" w:pos="5082"/>
              </w:tabs>
              <w:spacing w:line="276" w:lineRule="auto"/>
              <w:rPr>
                <w:sz w:val="20"/>
              </w:rPr>
            </w:pPr>
            <w:r w:rsidRPr="00B50F47">
              <w:rPr>
                <w:sz w:val="20"/>
              </w:rPr>
              <w:t>Наименование главного администратора доходов местного бюджета</w:t>
            </w:r>
          </w:p>
        </w:tc>
      </w:tr>
      <w:tr w:rsidR="00E6726D" w:rsidRPr="00B50F47" w:rsidTr="00AA65C5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auto"/>
                <w:lang w:eastAsia="en-US"/>
              </w:rPr>
            </w:pPr>
            <w:r w:rsidRPr="00B50F47">
              <w:rPr>
                <w:rFonts w:ascii="Times New Roman" w:hAnsi="Times New Roman" w:cs="Times New Roman"/>
                <w:b/>
                <w:bCs/>
                <w:snapToGrid w:val="0"/>
                <w:color w:val="auto"/>
              </w:rPr>
              <w:t xml:space="preserve">главного </w:t>
            </w:r>
            <w:proofErr w:type="spellStart"/>
            <w:proofErr w:type="gramStart"/>
            <w:r w:rsidRPr="00B50F47">
              <w:rPr>
                <w:rFonts w:ascii="Times New Roman" w:hAnsi="Times New Roman" w:cs="Times New Roman"/>
                <w:b/>
                <w:bCs/>
                <w:snapToGrid w:val="0"/>
                <w:color w:val="auto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1"/>
              <w:tabs>
                <w:tab w:val="left" w:pos="5082"/>
              </w:tabs>
              <w:spacing w:line="276" w:lineRule="auto"/>
              <w:rPr>
                <w:sz w:val="20"/>
              </w:rPr>
            </w:pPr>
            <w:r w:rsidRPr="00B50F47">
              <w:rPr>
                <w:sz w:val="20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6726D" w:rsidRPr="00B50F47" w:rsidTr="00AA65C5">
        <w:trPr>
          <w:cantSplit/>
          <w:trHeight w:val="47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006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B50F47">
            <w:pPr>
              <w:pStyle w:val="1"/>
              <w:tabs>
                <w:tab w:val="left" w:pos="5082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B50F47">
              <w:rPr>
                <w:snapToGrid w:val="0"/>
                <w:sz w:val="20"/>
              </w:rPr>
              <w:t xml:space="preserve">Администрация </w:t>
            </w:r>
            <w:r w:rsidR="00B50F47">
              <w:rPr>
                <w:snapToGrid w:val="0"/>
                <w:sz w:val="20"/>
              </w:rPr>
              <w:t>Мшинского</w:t>
            </w:r>
            <w:r w:rsidRPr="00B50F47">
              <w:rPr>
                <w:snapToGrid w:val="0"/>
                <w:sz w:val="20"/>
              </w:rPr>
              <w:t xml:space="preserve"> сельского поселения Лужского муниципального района Ленинградской области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6D" w:rsidRPr="00B50F47" w:rsidRDefault="00E6726D" w:rsidP="00AA65C5">
            <w:pPr>
              <w:tabs>
                <w:tab w:val="left" w:pos="5082"/>
              </w:tabs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 xml:space="preserve">, получаемые в виде арендной платы за земельные участки, государственная собственность  на которые не разграничена  и которые расположены в границах сельских поселений, а также средства  от 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участков.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B50F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0F47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арендной платы, а также средства  от продажи права на заключение договоров аренды за земли, находящиеся  в собственности сельских поселений ( за исключением земельных участков  муниципальных бюджетных и автономных учреждений) 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E6726D" w:rsidRPr="00B50F47" w:rsidTr="00AA65C5">
        <w:trPr>
          <w:trHeight w:val="54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111 05075 10 0000 120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E6726D" w:rsidRPr="00B50F47" w:rsidTr="00AA65C5">
        <w:trPr>
          <w:trHeight w:val="40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</w:tr>
      <w:tr w:rsidR="00E6726D" w:rsidRPr="00B50F47" w:rsidTr="00AA65C5">
        <w:trPr>
          <w:trHeight w:val="42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</w:tr>
      <w:tr w:rsidR="00E6726D" w:rsidRPr="00B50F47" w:rsidTr="00AA65C5">
        <w:trPr>
          <w:trHeight w:val="86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pStyle w:val="ConsNonformat"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взимаемые органами управлени</w:t>
            </w:r>
            <w:proofErr w:type="gramStart"/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организациями) сельских поселений за выполнение определенных функций</w:t>
            </w:r>
          </w:p>
        </w:tc>
      </w:tr>
      <w:tr w:rsidR="00E6726D" w:rsidRPr="00B50F47" w:rsidTr="00AA65C5">
        <w:trPr>
          <w:trHeight w:val="42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B50F47">
              <w:rPr>
                <w:rFonts w:ascii="Times New Roman" w:hAnsi="Times New Roman" w:cs="Times New Roman"/>
                <w:snapToGrid w:val="0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</w:tr>
      <w:tr w:rsidR="00E6726D" w:rsidRPr="00B50F47" w:rsidTr="00AA65C5">
        <w:trPr>
          <w:trHeight w:val="26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B50F47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E6726D" w:rsidRPr="00B50F47" w:rsidTr="00AA65C5">
        <w:trPr>
          <w:trHeight w:val="19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2 02 16001 10 0000 150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</w:rPr>
            </w:pPr>
            <w:r w:rsidRPr="00B50F47">
              <w:rPr>
                <w:rFonts w:ascii="Times New Roman" w:hAnsi="Times New Roman" w:cs="Times New Roman"/>
              </w:rPr>
              <w:t>Дотации  бюджетам сельских поселений  на выравнивание бюджетной обеспеченности из бюджета муниципальных районов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2 02 20051 10 0000 150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поселений  на реализацию федеральных целевых программ</w:t>
            </w:r>
          </w:p>
        </w:tc>
      </w:tr>
      <w:tr w:rsidR="00E6726D" w:rsidRPr="00B50F47" w:rsidTr="00AA65C5">
        <w:trPr>
          <w:trHeight w:val="53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2 02 20077 10 0000 150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B50F4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50F47">
              <w:rPr>
                <w:rFonts w:ascii="Times New Roman" w:hAnsi="Times New Roman" w:cs="Times New Roman"/>
              </w:rPr>
              <w:t xml:space="preserve"> капитальных вложений в объекты муниципальной  собственности</w:t>
            </w:r>
          </w:p>
        </w:tc>
      </w:tr>
      <w:tr w:rsidR="00E6726D" w:rsidRPr="00B50F47" w:rsidTr="00AA65C5">
        <w:trPr>
          <w:trHeight w:val="131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2 02 20298 10 0001 150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 поселений  на обеспечение мероприятий  по капитальному ремонту многоквартирных домов за счет средств</w:t>
            </w:r>
            <w:proofErr w:type="gramStart"/>
            <w:r w:rsidRPr="00B50F4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0F47">
              <w:rPr>
                <w:rFonts w:ascii="Times New Roman" w:hAnsi="Times New Roman" w:cs="Times New Roman"/>
              </w:rPr>
              <w:t xml:space="preserve"> поступивших от государственной корпорации- Фонда  содействия  реформирования жилищно-коммунального хозяйства</w:t>
            </w:r>
          </w:p>
        </w:tc>
      </w:tr>
      <w:tr w:rsidR="00C91A69" w:rsidRPr="00B50F47" w:rsidTr="00AA65C5">
        <w:trPr>
          <w:trHeight w:val="81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9" w:rsidRDefault="00C91A69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9" w:rsidRPr="00B50F47" w:rsidRDefault="00C91A69" w:rsidP="00AA65C5">
            <w:pPr>
              <w:tabs>
                <w:tab w:val="left" w:pos="50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2 02 20299 10 0000 150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9" w:rsidRPr="00B50F47" w:rsidRDefault="00C91A69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</w:rPr>
            </w:pPr>
            <w:r w:rsidRPr="00C91A69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6726D" w:rsidRPr="00B50F47" w:rsidTr="00AA65C5">
        <w:trPr>
          <w:trHeight w:val="81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2 02 20301 10 0001 150</w:t>
            </w:r>
          </w:p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E6726D" w:rsidRPr="00B50F47" w:rsidTr="00AA65C5">
        <w:trPr>
          <w:trHeight w:val="57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2 02 20300 10 0000 150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 поселений на обеспечение мероприятий по модернизации систем коммунальной инфраструктуры за счет средств</w:t>
            </w:r>
            <w:proofErr w:type="gramStart"/>
            <w:r w:rsidRPr="00B50F4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0F47">
              <w:rPr>
                <w:rFonts w:ascii="Times New Roman" w:hAnsi="Times New Roman" w:cs="Times New Roman"/>
              </w:rPr>
              <w:t xml:space="preserve"> поступивших от государственной корпорации  Фонда содействия реформированию жилищно-коммунального хозяйства  </w:t>
            </w:r>
          </w:p>
        </w:tc>
      </w:tr>
      <w:tr w:rsidR="00E6726D" w:rsidRPr="00B50F47" w:rsidTr="00AA65C5">
        <w:trPr>
          <w:trHeight w:val="60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2 02 20303 10 0000 150</w:t>
            </w:r>
          </w:p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6726D" w:rsidRPr="00B50F47" w:rsidTr="00AA65C5">
        <w:trPr>
          <w:trHeight w:val="183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2 02 20216  10 0000 150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6726D" w:rsidRPr="00B50F47" w:rsidTr="00AA65C5">
        <w:trPr>
          <w:trHeight w:val="36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2 02 25555 10 0 000 150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 сельских поселений на реализацию программ формирования современной городской среды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</w:tr>
      <w:tr w:rsidR="00E6726D" w:rsidRPr="00B50F47" w:rsidTr="00AA65C5">
        <w:trPr>
          <w:trHeight w:val="26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2 02 39999 10 0000 150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Прочие субвенции бюджетам сельских  поселений</w:t>
            </w:r>
          </w:p>
        </w:tc>
      </w:tr>
      <w:tr w:rsidR="00E6726D" w:rsidRPr="00B50F47" w:rsidTr="00AA65C5">
        <w:trPr>
          <w:trHeight w:val="111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2 02 45160 10 0000 150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</w:t>
            </w:r>
            <w:proofErr w:type="gramStart"/>
            <w:r w:rsidRPr="00B50F4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0F47">
              <w:rPr>
                <w:rFonts w:ascii="Times New Roman" w:hAnsi="Times New Roman" w:cs="Times New Roman"/>
              </w:rPr>
              <w:t xml:space="preserve"> принятых органами власти другого уровня.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 целевое назначение, прошлых лет из бюджетов муниципальных районов.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E6726D" w:rsidRPr="00B50F47" w:rsidRDefault="00E6726D" w:rsidP="00E6726D">
      <w:pPr>
        <w:tabs>
          <w:tab w:val="left" w:pos="5082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E6726D" w:rsidRPr="00B50F47" w:rsidRDefault="00E6726D" w:rsidP="00E6726D">
      <w:pPr>
        <w:tabs>
          <w:tab w:val="left" w:pos="5082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726D" w:rsidRPr="00B50F47" w:rsidRDefault="00E6726D" w:rsidP="00E6726D">
      <w:pPr>
        <w:tabs>
          <w:tab w:val="left" w:pos="5082"/>
        </w:tabs>
        <w:jc w:val="center"/>
        <w:rPr>
          <w:rFonts w:ascii="Times New Roman" w:hAnsi="Times New Roman" w:cs="Times New Roman"/>
        </w:rPr>
      </w:pPr>
    </w:p>
    <w:p w:rsidR="00E6726D" w:rsidRPr="00B50F47" w:rsidRDefault="00E6726D" w:rsidP="00E6726D">
      <w:pPr>
        <w:tabs>
          <w:tab w:val="left" w:pos="5082"/>
        </w:tabs>
        <w:jc w:val="center"/>
        <w:rPr>
          <w:rFonts w:ascii="Times New Roman" w:hAnsi="Times New Roman" w:cs="Times New Roman"/>
        </w:rPr>
      </w:pPr>
    </w:p>
    <w:p w:rsidR="00216D71" w:rsidRDefault="005F3BB5" w:rsidP="00B50F47">
      <w:pPr>
        <w:spacing w:line="278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Глава</w:t>
      </w:r>
      <w:r w:rsidR="00216D71" w:rsidRPr="00DF5585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</w:t>
      </w:r>
    </w:p>
    <w:p w:rsidR="005E46B7" w:rsidRDefault="00216D71" w:rsidP="00B50F47">
      <w:pPr>
        <w:pStyle w:val="20"/>
        <w:shd w:val="clear" w:color="auto" w:fill="auto"/>
        <w:spacing w:after="0" w:line="278" w:lineRule="exact"/>
        <w:jc w:val="left"/>
      </w:pPr>
      <w:r w:rsidRPr="00DF5585">
        <w:rPr>
          <w:rFonts w:eastAsiaTheme="minorEastAsia"/>
          <w:sz w:val="28"/>
          <w:szCs w:val="28"/>
        </w:rPr>
        <w:t>Мшинского сельского поселения</w:t>
      </w:r>
      <w:r w:rsidRPr="00DF5585">
        <w:rPr>
          <w:rFonts w:eastAsiaTheme="minorEastAsia"/>
          <w:sz w:val="28"/>
          <w:szCs w:val="28"/>
        </w:rPr>
        <w:tab/>
      </w:r>
      <w:r w:rsidRPr="00DF5585">
        <w:rPr>
          <w:rFonts w:eastAsiaTheme="minorEastAsia"/>
          <w:sz w:val="28"/>
          <w:szCs w:val="28"/>
        </w:rPr>
        <w:tab/>
      </w:r>
      <w:r w:rsidRPr="00DF5585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              </w:t>
      </w:r>
      <w:r w:rsidRPr="00DF5585">
        <w:rPr>
          <w:rFonts w:eastAsiaTheme="minorEastAsia"/>
          <w:sz w:val="28"/>
          <w:szCs w:val="28"/>
        </w:rPr>
        <w:tab/>
      </w:r>
      <w:r w:rsidR="005F3BB5">
        <w:rPr>
          <w:rFonts w:eastAsiaTheme="minorEastAsia"/>
          <w:sz w:val="28"/>
          <w:szCs w:val="28"/>
        </w:rPr>
        <w:t>О.А. Медведева</w:t>
      </w:r>
      <w:bookmarkStart w:id="0" w:name="_GoBack"/>
      <w:bookmarkEnd w:id="0"/>
      <w:r w:rsidR="00C91A69">
        <w:rPr>
          <w:rFonts w:eastAsiaTheme="minorEastAsia"/>
          <w:sz w:val="28"/>
          <w:szCs w:val="28"/>
        </w:rPr>
        <w:t xml:space="preserve"> </w:t>
      </w:r>
    </w:p>
    <w:sectPr w:rsidR="005E46B7" w:rsidSect="00B50F47">
      <w:pgSz w:w="11900" w:h="16840"/>
      <w:pgMar w:top="538" w:right="568" w:bottom="567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D9" w:rsidRDefault="007843D9" w:rsidP="00C02903">
      <w:r>
        <w:separator/>
      </w:r>
    </w:p>
  </w:endnote>
  <w:endnote w:type="continuationSeparator" w:id="0">
    <w:p w:rsidR="007843D9" w:rsidRDefault="007843D9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D9" w:rsidRDefault="007843D9"/>
  </w:footnote>
  <w:footnote w:type="continuationSeparator" w:id="0">
    <w:p w:rsidR="007843D9" w:rsidRDefault="007843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3AE"/>
    <w:multiLevelType w:val="hybridMultilevel"/>
    <w:tmpl w:val="CA2230E0"/>
    <w:lvl w:ilvl="0" w:tplc="5EE0365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03"/>
    <w:rsid w:val="00034764"/>
    <w:rsid w:val="00096D18"/>
    <w:rsid w:val="0009757C"/>
    <w:rsid w:val="000F30FA"/>
    <w:rsid w:val="001071E0"/>
    <w:rsid w:val="001206BD"/>
    <w:rsid w:val="0013390D"/>
    <w:rsid w:val="001E4179"/>
    <w:rsid w:val="00216D71"/>
    <w:rsid w:val="0023196C"/>
    <w:rsid w:val="00286139"/>
    <w:rsid w:val="002B375E"/>
    <w:rsid w:val="002C18F6"/>
    <w:rsid w:val="003E75BA"/>
    <w:rsid w:val="003F1C60"/>
    <w:rsid w:val="00415CFB"/>
    <w:rsid w:val="00446190"/>
    <w:rsid w:val="004C1509"/>
    <w:rsid w:val="0057215F"/>
    <w:rsid w:val="00581B20"/>
    <w:rsid w:val="005E46B7"/>
    <w:rsid w:val="005F3BB5"/>
    <w:rsid w:val="005F4145"/>
    <w:rsid w:val="00632795"/>
    <w:rsid w:val="0063778D"/>
    <w:rsid w:val="00652CA3"/>
    <w:rsid w:val="006F04DE"/>
    <w:rsid w:val="00721CCE"/>
    <w:rsid w:val="0078175E"/>
    <w:rsid w:val="007843D9"/>
    <w:rsid w:val="007B6A12"/>
    <w:rsid w:val="00852730"/>
    <w:rsid w:val="0089280E"/>
    <w:rsid w:val="008F0D47"/>
    <w:rsid w:val="008F4A02"/>
    <w:rsid w:val="00911B6B"/>
    <w:rsid w:val="0092521A"/>
    <w:rsid w:val="00950640"/>
    <w:rsid w:val="009A1EFF"/>
    <w:rsid w:val="009E79E8"/>
    <w:rsid w:val="00A1577F"/>
    <w:rsid w:val="00A245FA"/>
    <w:rsid w:val="00AA4EAE"/>
    <w:rsid w:val="00AC0C60"/>
    <w:rsid w:val="00AC4592"/>
    <w:rsid w:val="00B30590"/>
    <w:rsid w:val="00B41B42"/>
    <w:rsid w:val="00B50F47"/>
    <w:rsid w:val="00BA0CD5"/>
    <w:rsid w:val="00BD1FE3"/>
    <w:rsid w:val="00C02903"/>
    <w:rsid w:val="00C22395"/>
    <w:rsid w:val="00C91A69"/>
    <w:rsid w:val="00C970DD"/>
    <w:rsid w:val="00CA27C6"/>
    <w:rsid w:val="00CF19E1"/>
    <w:rsid w:val="00CF5EC8"/>
    <w:rsid w:val="00D141C0"/>
    <w:rsid w:val="00D548A0"/>
    <w:rsid w:val="00D64DE4"/>
    <w:rsid w:val="00DC7396"/>
    <w:rsid w:val="00DD72F4"/>
    <w:rsid w:val="00DF5585"/>
    <w:rsid w:val="00E151DE"/>
    <w:rsid w:val="00E176E5"/>
    <w:rsid w:val="00E51B32"/>
    <w:rsid w:val="00E53187"/>
    <w:rsid w:val="00E634B5"/>
    <w:rsid w:val="00E65FC8"/>
    <w:rsid w:val="00E6726D"/>
    <w:rsid w:val="00EF329E"/>
    <w:rsid w:val="00F11533"/>
    <w:rsid w:val="00F13867"/>
    <w:rsid w:val="00F14189"/>
    <w:rsid w:val="00F40199"/>
    <w:rsid w:val="00F43B8D"/>
    <w:rsid w:val="00F64DB9"/>
    <w:rsid w:val="00FB2011"/>
    <w:rsid w:val="00FC1D9E"/>
    <w:rsid w:val="00FD0216"/>
    <w:rsid w:val="00FD08FA"/>
    <w:rsid w:val="00FE71DE"/>
    <w:rsid w:val="00FF010B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paragraph" w:styleId="1">
    <w:name w:val="heading 1"/>
    <w:basedOn w:val="a"/>
    <w:next w:val="a"/>
    <w:link w:val="10"/>
    <w:qFormat/>
    <w:rsid w:val="00E6726D"/>
    <w:pPr>
      <w:keepNext/>
      <w:widowControl/>
      <w:suppressAutoHyphens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39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95"/>
    <w:rPr>
      <w:color w:val="000000"/>
      <w:sz w:val="16"/>
      <w:szCs w:val="16"/>
    </w:rPr>
  </w:style>
  <w:style w:type="paragraph" w:customStyle="1" w:styleId="ConsPlusNormal">
    <w:name w:val="ConsPlusNormal"/>
    <w:rsid w:val="005E46B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List Paragraph"/>
    <w:basedOn w:val="a"/>
    <w:uiPriority w:val="99"/>
    <w:qFormat/>
    <w:rsid w:val="005E46B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7">
    <w:name w:val="Table Grid"/>
    <w:basedOn w:val="a1"/>
    <w:uiPriority w:val="59"/>
    <w:rsid w:val="005E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726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"/>
    <w:basedOn w:val="a"/>
    <w:link w:val="a9"/>
    <w:rsid w:val="00E6726D"/>
    <w:pPr>
      <w:widowControl/>
      <w:suppressAutoHyphens/>
      <w:spacing w:after="140" w:line="276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E6726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Nonformat">
    <w:name w:val="ConsNonformat"/>
    <w:rsid w:val="00E6726D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paragraph" w:styleId="1">
    <w:name w:val="heading 1"/>
    <w:basedOn w:val="a"/>
    <w:next w:val="a"/>
    <w:link w:val="10"/>
    <w:qFormat/>
    <w:rsid w:val="00E6726D"/>
    <w:pPr>
      <w:keepNext/>
      <w:widowControl/>
      <w:suppressAutoHyphens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39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95"/>
    <w:rPr>
      <w:color w:val="000000"/>
      <w:sz w:val="16"/>
      <w:szCs w:val="16"/>
    </w:rPr>
  </w:style>
  <w:style w:type="paragraph" w:customStyle="1" w:styleId="ConsPlusNormal">
    <w:name w:val="ConsPlusNormal"/>
    <w:rsid w:val="005E46B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List Paragraph"/>
    <w:basedOn w:val="a"/>
    <w:uiPriority w:val="99"/>
    <w:qFormat/>
    <w:rsid w:val="005E46B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7">
    <w:name w:val="Table Grid"/>
    <w:basedOn w:val="a1"/>
    <w:uiPriority w:val="59"/>
    <w:rsid w:val="005E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726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"/>
    <w:basedOn w:val="a"/>
    <w:link w:val="a9"/>
    <w:rsid w:val="00E6726D"/>
    <w:pPr>
      <w:widowControl/>
      <w:suppressAutoHyphens/>
      <w:spacing w:after="140" w:line="276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E6726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Nonformat">
    <w:name w:val="ConsNonformat"/>
    <w:rsid w:val="00E6726D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4</cp:revision>
  <cp:lastPrinted>2022-11-15T05:43:00Z</cp:lastPrinted>
  <dcterms:created xsi:type="dcterms:W3CDTF">2022-11-10T12:02:00Z</dcterms:created>
  <dcterms:modified xsi:type="dcterms:W3CDTF">2022-11-15T05:44:00Z</dcterms:modified>
</cp:coreProperties>
</file>