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1" w:rsidRDefault="00453211" w:rsidP="00453211">
      <w:pPr>
        <w:tabs>
          <w:tab w:val="left" w:pos="207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6890" cy="5727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11" w:rsidRPr="00453211" w:rsidRDefault="00453211" w:rsidP="00453211">
      <w:pPr>
        <w:tabs>
          <w:tab w:val="left" w:pos="207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</w:rPr>
        <w:t>ЛЕНИНГРАДСКАЯ ОБЛАСТЬ</w:t>
      </w:r>
    </w:p>
    <w:p w:rsidR="00453211" w:rsidRDefault="00453211" w:rsidP="00453211">
      <w:pPr>
        <w:ind w:right="-1050"/>
        <w:rPr>
          <w:b/>
        </w:rPr>
      </w:pPr>
      <w:r>
        <w:rPr>
          <w:b/>
        </w:rPr>
        <w:t xml:space="preserve">                                               ЛУЖСКИЙ МУНИЦИПАЛЬНЫЙ РАЙОН</w:t>
      </w:r>
    </w:p>
    <w:p w:rsidR="00453211" w:rsidRDefault="00453211" w:rsidP="00453211">
      <w:pPr>
        <w:ind w:right="-1050"/>
        <w:rPr>
          <w:b/>
        </w:rPr>
      </w:pPr>
      <w:r>
        <w:rPr>
          <w:b/>
        </w:rPr>
        <w:t xml:space="preserve">                                                                 АДМИНИСТРАЦИЯ</w:t>
      </w:r>
    </w:p>
    <w:p w:rsidR="00453211" w:rsidRDefault="00453211" w:rsidP="00453211">
      <w:pPr>
        <w:ind w:right="-1050"/>
        <w:rPr>
          <w:b/>
        </w:rPr>
      </w:pPr>
      <w:r>
        <w:rPr>
          <w:b/>
        </w:rPr>
        <w:t xml:space="preserve">                                              МШИНСКОГО СЕЛЬСКОГО ПОСЕЛЕНИЯ</w:t>
      </w:r>
    </w:p>
    <w:p w:rsidR="00453211" w:rsidRDefault="00453211" w:rsidP="00453211">
      <w:pPr>
        <w:ind w:right="-1050"/>
        <w:jc w:val="center"/>
        <w:rPr>
          <w:b/>
        </w:rPr>
      </w:pPr>
    </w:p>
    <w:p w:rsidR="00453211" w:rsidRDefault="00453211" w:rsidP="00453211">
      <w:pPr>
        <w:shd w:val="clear" w:color="auto" w:fill="FFFFFF"/>
        <w:spacing w:line="360" w:lineRule="auto"/>
        <w:ind w:right="96"/>
        <w:rPr>
          <w:b/>
          <w:sz w:val="28"/>
          <w:szCs w:val="28"/>
        </w:rPr>
      </w:pPr>
    </w:p>
    <w:p w:rsidR="00453211" w:rsidRDefault="00453211" w:rsidP="00453211">
      <w:pPr>
        <w:shd w:val="clear" w:color="auto" w:fill="FFFFFF"/>
        <w:spacing w:line="360" w:lineRule="auto"/>
        <w:ind w:right="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РАСПОРЯЖЕНИЕ</w:t>
      </w:r>
    </w:p>
    <w:p w:rsidR="00453211" w:rsidRDefault="00453211" w:rsidP="00453211">
      <w:pPr>
        <w:shd w:val="clear" w:color="auto" w:fill="FFFFFF"/>
        <w:spacing w:line="360" w:lineRule="auto"/>
        <w:ind w:right="96"/>
        <w:rPr>
          <w:b/>
          <w:sz w:val="28"/>
          <w:szCs w:val="28"/>
        </w:rPr>
      </w:pPr>
    </w:p>
    <w:p w:rsidR="00453211" w:rsidRDefault="00453211" w:rsidP="00453211">
      <w:pPr>
        <w:shd w:val="clear" w:color="auto" w:fill="FFFFFF"/>
        <w:spacing w:line="360" w:lineRule="auto"/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>От 26  марта  2021  г.                                        № 12-Р</w:t>
      </w:r>
    </w:p>
    <w:p w:rsidR="00453211" w:rsidRDefault="00453211" w:rsidP="00453211">
      <w:pPr>
        <w:shd w:val="clear" w:color="auto" w:fill="FFFFFF"/>
        <w:spacing w:line="276" w:lineRule="auto"/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>О запрете сжигания сухой травы</w:t>
      </w:r>
    </w:p>
    <w:p w:rsidR="00453211" w:rsidRDefault="00453211" w:rsidP="00453211">
      <w:pPr>
        <w:shd w:val="clear" w:color="auto" w:fill="FFFFFF"/>
        <w:spacing w:line="276" w:lineRule="auto"/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разведения костров в </w:t>
      </w:r>
      <w:proofErr w:type="gramStart"/>
      <w:r>
        <w:rPr>
          <w:b/>
          <w:sz w:val="24"/>
          <w:szCs w:val="24"/>
        </w:rPr>
        <w:t>весенне-летний</w:t>
      </w:r>
      <w:proofErr w:type="gramEnd"/>
    </w:p>
    <w:p w:rsidR="00453211" w:rsidRDefault="00453211" w:rsidP="00453211">
      <w:pPr>
        <w:shd w:val="clear" w:color="auto" w:fill="FFFFFF"/>
        <w:spacing w:line="276" w:lineRule="auto"/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>пожароопасный период 2021 года</w:t>
      </w:r>
    </w:p>
    <w:p w:rsidR="00453211" w:rsidRDefault="00453211" w:rsidP="00453211">
      <w:pPr>
        <w:shd w:val="clear" w:color="auto" w:fill="FFFFFF"/>
        <w:spacing w:line="360" w:lineRule="auto"/>
        <w:ind w:right="96"/>
        <w:rPr>
          <w:sz w:val="24"/>
          <w:szCs w:val="24"/>
        </w:rPr>
      </w:pPr>
    </w:p>
    <w:p w:rsidR="00453211" w:rsidRDefault="00453211" w:rsidP="00453211">
      <w:pPr>
        <w:pStyle w:val="a3"/>
        <w:shd w:val="clear" w:color="auto" w:fill="FFFFFF"/>
        <w:spacing w:line="276" w:lineRule="auto"/>
        <w:jc w:val="both"/>
        <w:rPr>
          <w:color w:val="333333"/>
        </w:rPr>
      </w:pPr>
      <w:r>
        <w:t xml:space="preserve">        Во исполнение Федерального закона № 69-ФЗ от 21.12.1994 года «О пожарной безопасности», №131-ФЗ от 06.10.2003г. «Об общих принципах организации местного самоуправления в РФ», постановления Правительства Ленинградской области № 11 от 29.01.2004 года «О мерах по выполнению областного закона «О пожарной безопасности в Ленинградской области», в</w:t>
      </w:r>
      <w:r>
        <w:rPr>
          <w:color w:val="333333"/>
        </w:rPr>
        <w:t xml:space="preserve">  целях обеспечения защиты населенных пунктов и объектов от пожаров, предупреждения и обеспечения условий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их</w:t>
      </w:r>
      <w:proofErr w:type="gramEnd"/>
      <w:r>
        <w:rPr>
          <w:color w:val="333333"/>
        </w:rPr>
        <w:t xml:space="preserve"> успешного тушения</w:t>
      </w:r>
    </w:p>
    <w:p w:rsidR="00453211" w:rsidRDefault="00453211" w:rsidP="00453211">
      <w:pPr>
        <w:pStyle w:val="a3"/>
        <w:shd w:val="clear" w:color="auto" w:fill="FFFFFF"/>
        <w:jc w:val="both"/>
        <w:rPr>
          <w:color w:val="333333"/>
        </w:rPr>
      </w:pPr>
      <w:r>
        <w:t>1.</w:t>
      </w:r>
      <w:r>
        <w:rPr>
          <w:color w:val="333333"/>
        </w:rPr>
        <w:t xml:space="preserve"> Запретить сжигание сухой травы, сухого мусора  и разведение костров в весенне-летний пожароопасный период.</w:t>
      </w:r>
    </w:p>
    <w:p w:rsidR="00453211" w:rsidRDefault="00453211" w:rsidP="00453211">
      <w:pPr>
        <w:shd w:val="clear" w:color="auto" w:fill="FFFFFF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2.Руководителям организаций сельскохозяйственного производства, </w:t>
      </w:r>
      <w:proofErr w:type="gramStart"/>
      <w:r>
        <w:rPr>
          <w:sz w:val="24"/>
          <w:szCs w:val="24"/>
        </w:rPr>
        <w:t>гражданам</w:t>
      </w:r>
      <w:proofErr w:type="gramEnd"/>
      <w:r>
        <w:rPr>
          <w:sz w:val="24"/>
          <w:szCs w:val="24"/>
        </w:rPr>
        <w:t xml:space="preserve"> осуществляющим сельскохозяйственную деятельность,  пайщикам земли и сельхозугодий не допускать сжигание сухой травы, пожнивных остатков.</w:t>
      </w:r>
    </w:p>
    <w:p w:rsidR="00453211" w:rsidRDefault="00453211" w:rsidP="00453211">
      <w:pPr>
        <w:shd w:val="clear" w:color="auto" w:fill="FFFFFF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3.Установить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453211" w:rsidRDefault="00453211" w:rsidP="00453211">
      <w:pPr>
        <w:shd w:val="clear" w:color="auto" w:fill="FFFFFF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4.Обеспечить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пунктах.</w:t>
      </w:r>
    </w:p>
    <w:p w:rsidR="00453211" w:rsidRDefault="00453211" w:rsidP="00453211">
      <w:pPr>
        <w:shd w:val="clear" w:color="auto" w:fill="FFFFFF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Не допускать сжигания в населенных пунктах и садоводческих объединениях 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4"/>
            <w:szCs w:val="24"/>
          </w:rPr>
          <w:t>50 метров</w:t>
        </w:r>
      </w:smartTag>
      <w:r>
        <w:rPr>
          <w:sz w:val="24"/>
          <w:szCs w:val="24"/>
        </w:rPr>
        <w:t xml:space="preserve"> от зданий и построек, лесных массивов, а также без постоянного наблюдения.</w:t>
      </w:r>
    </w:p>
    <w:p w:rsidR="00453211" w:rsidRDefault="00453211" w:rsidP="00453211">
      <w:pPr>
        <w:shd w:val="clear" w:color="auto" w:fill="FFFFFF"/>
        <w:spacing w:line="360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настоящим распоряжением оставляю за собой.</w:t>
      </w:r>
    </w:p>
    <w:p w:rsidR="00453211" w:rsidRDefault="00453211" w:rsidP="00453211">
      <w:pPr>
        <w:shd w:val="clear" w:color="auto" w:fill="FFFFFF"/>
        <w:spacing w:line="360" w:lineRule="auto"/>
        <w:ind w:right="96"/>
        <w:jc w:val="both"/>
        <w:rPr>
          <w:sz w:val="24"/>
          <w:szCs w:val="24"/>
        </w:rPr>
      </w:pPr>
    </w:p>
    <w:p w:rsidR="00453211" w:rsidRDefault="00453211" w:rsidP="00453211">
      <w:pPr>
        <w:shd w:val="clear" w:color="auto" w:fill="FFFFFF"/>
        <w:spacing w:line="360" w:lineRule="auto"/>
        <w:ind w:right="96"/>
        <w:jc w:val="both"/>
        <w:rPr>
          <w:sz w:val="24"/>
          <w:szCs w:val="24"/>
        </w:rPr>
      </w:pPr>
    </w:p>
    <w:p w:rsidR="00453211" w:rsidRDefault="00453211" w:rsidP="00453211">
      <w:pPr>
        <w:shd w:val="clear" w:color="auto" w:fill="FFFFFF"/>
        <w:spacing w:line="360" w:lineRule="auto"/>
        <w:ind w:right="96"/>
        <w:jc w:val="both"/>
        <w:rPr>
          <w:sz w:val="24"/>
          <w:szCs w:val="24"/>
        </w:rPr>
      </w:pPr>
    </w:p>
    <w:p w:rsidR="00453211" w:rsidRDefault="00453211" w:rsidP="00453211">
      <w:pPr>
        <w:shd w:val="clear" w:color="auto" w:fill="FFFFFF"/>
        <w:spacing w:line="360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D42288" w:rsidRPr="00453211" w:rsidRDefault="00453211" w:rsidP="00453211">
      <w:pPr>
        <w:shd w:val="clear" w:color="auto" w:fill="FFFFFF"/>
        <w:spacing w:line="360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Мшинского сельского поселения                                                                       А.Н.Ушаков</w:t>
      </w:r>
    </w:p>
    <w:sectPr w:rsidR="00D42288" w:rsidRPr="00453211" w:rsidSect="00D4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211"/>
    <w:rsid w:val="00453211"/>
    <w:rsid w:val="00580BF9"/>
    <w:rsid w:val="00633168"/>
    <w:rsid w:val="00A47EEE"/>
    <w:rsid w:val="00D4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211"/>
    <w:pPr>
      <w:widowControl/>
      <w:autoSpaceDE/>
      <w:autoSpaceDN/>
      <w:adjustRightInd/>
      <w:spacing w:after="135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3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2021-03-29T08:51:00Z</cp:lastPrinted>
  <dcterms:created xsi:type="dcterms:W3CDTF">2021-03-29T08:42:00Z</dcterms:created>
  <dcterms:modified xsi:type="dcterms:W3CDTF">2021-03-29T11:35:00Z</dcterms:modified>
</cp:coreProperties>
</file>