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ED" w:rsidRDefault="008E222C" w:rsidP="001531ED">
      <w:pPr>
        <w:pStyle w:val="1"/>
        <w:shd w:val="clear" w:color="auto" w:fill="auto"/>
        <w:spacing w:line="274" w:lineRule="exact"/>
        <w:ind w:right="360"/>
        <w:jc w:val="right"/>
        <w:rPr>
          <w:lang w:val="ru-RU"/>
        </w:rPr>
      </w:pPr>
      <w:r>
        <w:t>Приложение</w:t>
      </w:r>
    </w:p>
    <w:p w:rsidR="001531ED" w:rsidRDefault="008E222C" w:rsidP="001531ED">
      <w:pPr>
        <w:pStyle w:val="1"/>
        <w:shd w:val="clear" w:color="auto" w:fill="auto"/>
        <w:spacing w:line="274" w:lineRule="exact"/>
        <w:ind w:right="360"/>
        <w:jc w:val="right"/>
        <w:rPr>
          <w:lang w:val="ru-RU"/>
        </w:rPr>
      </w:pPr>
      <w:r>
        <w:t>к приказу комитета по тарифам</w:t>
      </w:r>
    </w:p>
    <w:p w:rsidR="001531ED" w:rsidRDefault="008E222C" w:rsidP="001531ED">
      <w:pPr>
        <w:pStyle w:val="1"/>
        <w:shd w:val="clear" w:color="auto" w:fill="auto"/>
        <w:spacing w:line="274" w:lineRule="exact"/>
        <w:ind w:right="360"/>
        <w:jc w:val="right"/>
        <w:rPr>
          <w:lang w:val="ru-RU"/>
        </w:rPr>
      </w:pPr>
      <w:r>
        <w:t xml:space="preserve"> и ценовой политике </w:t>
      </w:r>
    </w:p>
    <w:p w:rsidR="001531ED" w:rsidRPr="001531ED" w:rsidRDefault="001531ED" w:rsidP="001531ED">
      <w:pPr>
        <w:pStyle w:val="1"/>
        <w:shd w:val="clear" w:color="auto" w:fill="auto"/>
        <w:spacing w:line="274" w:lineRule="exact"/>
        <w:ind w:right="360"/>
        <w:jc w:val="right"/>
        <w:rPr>
          <w:lang w:val="ru-RU"/>
        </w:rPr>
      </w:pPr>
      <w:r>
        <w:t xml:space="preserve">Ленинградской области </w:t>
      </w:r>
    </w:p>
    <w:p w:rsidR="00841E6A" w:rsidRPr="001531ED" w:rsidRDefault="008E222C" w:rsidP="001531ED">
      <w:pPr>
        <w:pStyle w:val="1"/>
        <w:shd w:val="clear" w:color="auto" w:fill="auto"/>
        <w:spacing w:line="274" w:lineRule="exact"/>
        <w:ind w:left="284" w:right="360"/>
        <w:jc w:val="right"/>
        <w:rPr>
          <w:rStyle w:val="-1pt"/>
          <w:lang w:val="ru-RU"/>
        </w:rPr>
      </w:pPr>
      <w:r>
        <w:t xml:space="preserve"> от 20 октября 2015 года № </w:t>
      </w:r>
      <w:r w:rsidR="001531ED">
        <w:rPr>
          <w:rStyle w:val="-1pt"/>
          <w:lang w:val="ru-RU"/>
        </w:rPr>
        <w:t>115</w:t>
      </w:r>
      <w:r>
        <w:rPr>
          <w:rStyle w:val="-1pt"/>
        </w:rPr>
        <w:t xml:space="preserve"> -</w:t>
      </w:r>
      <w:proofErr w:type="spellStart"/>
      <w:proofErr w:type="gramStart"/>
      <w:r w:rsidR="001531ED">
        <w:rPr>
          <w:rStyle w:val="-1pt"/>
          <w:lang w:val="ru-RU"/>
        </w:rPr>
        <w:t>п</w:t>
      </w:r>
      <w:proofErr w:type="spellEnd"/>
      <w:proofErr w:type="gramEnd"/>
    </w:p>
    <w:p w:rsidR="001531ED" w:rsidRDefault="001531ED" w:rsidP="001531ED">
      <w:pPr>
        <w:pStyle w:val="1"/>
        <w:shd w:val="clear" w:color="auto" w:fill="auto"/>
        <w:spacing w:line="274" w:lineRule="exact"/>
        <w:ind w:right="360"/>
        <w:jc w:val="right"/>
        <w:rPr>
          <w:rStyle w:val="-1pt"/>
          <w:lang w:val="ru-RU"/>
        </w:rPr>
      </w:pPr>
    </w:p>
    <w:p w:rsidR="001531ED" w:rsidRDefault="001531ED" w:rsidP="001531ED">
      <w:pPr>
        <w:pStyle w:val="1"/>
        <w:shd w:val="clear" w:color="auto" w:fill="auto"/>
        <w:spacing w:line="274" w:lineRule="exact"/>
        <w:ind w:right="360"/>
        <w:jc w:val="right"/>
        <w:rPr>
          <w:rStyle w:val="-1pt"/>
          <w:lang w:val="ru-RU"/>
        </w:rPr>
      </w:pPr>
    </w:p>
    <w:p w:rsidR="001531ED" w:rsidRPr="001531ED" w:rsidRDefault="001531ED" w:rsidP="001531ED">
      <w:pPr>
        <w:pStyle w:val="1"/>
        <w:shd w:val="clear" w:color="auto" w:fill="auto"/>
        <w:spacing w:line="274" w:lineRule="exact"/>
        <w:ind w:right="360"/>
        <w:jc w:val="right"/>
        <w:rPr>
          <w:lang w:val="ru-RU"/>
        </w:rPr>
      </w:pPr>
    </w:p>
    <w:p w:rsidR="001531ED" w:rsidRPr="001531ED" w:rsidRDefault="008E222C" w:rsidP="001531ED">
      <w:pPr>
        <w:rPr>
          <w:rFonts w:ascii="Times New Roman" w:hAnsi="Times New Roman" w:cs="Times New Roman"/>
          <w:b/>
        </w:rPr>
      </w:pPr>
      <w:r w:rsidRPr="001531ED">
        <w:rPr>
          <w:rFonts w:ascii="Times New Roman" w:hAnsi="Times New Roman" w:cs="Times New Roman"/>
          <w:b/>
        </w:rPr>
        <w:t>Тарифы питьевую воду и водоотведение муниципального унитарного предприятия</w:t>
      </w:r>
    </w:p>
    <w:p w:rsidR="00841E6A" w:rsidRPr="001531ED" w:rsidRDefault="008E222C" w:rsidP="001531ED">
      <w:pPr>
        <w:rPr>
          <w:rFonts w:ascii="Times New Roman" w:hAnsi="Times New Roman" w:cs="Times New Roman"/>
          <w:b/>
          <w:lang w:val="ru-RU"/>
        </w:rPr>
      </w:pPr>
      <w:r w:rsidRPr="001531ED">
        <w:rPr>
          <w:rFonts w:ascii="Times New Roman" w:hAnsi="Times New Roman" w:cs="Times New Roman"/>
          <w:b/>
        </w:rPr>
        <w:t xml:space="preserve"> жилищно-коммунального хозяйства Мшинского сельского поселения на 2015 год</w:t>
      </w:r>
    </w:p>
    <w:p w:rsidR="001531ED" w:rsidRPr="001531ED" w:rsidRDefault="001531ED" w:rsidP="001531ED">
      <w:pPr>
        <w:rPr>
          <w:rFonts w:ascii="Times New Roman" w:hAnsi="Times New Roman" w:cs="Times New Roman"/>
        </w:rPr>
      </w:pPr>
    </w:p>
    <w:p w:rsidR="001531ED" w:rsidRPr="001531ED" w:rsidRDefault="001531ED" w:rsidP="001531E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984"/>
        <w:gridCol w:w="1896"/>
        <w:gridCol w:w="1464"/>
        <w:gridCol w:w="1450"/>
      </w:tblGrid>
      <w:tr w:rsidR="001531ED" w:rsidRPr="001531ED" w:rsidTr="001531ED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835" w:type="dxa"/>
            <w:vMerge w:val="restart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84" w:type="dxa"/>
            <w:vMerge w:val="restart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Наименование потребителей, услуг</w:t>
            </w:r>
          </w:p>
        </w:tc>
        <w:tc>
          <w:tcPr>
            <w:tcW w:w="1896" w:type="dxa"/>
            <w:vMerge w:val="restart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Тарифы экономически обоснованные, руб./м3</w:t>
            </w:r>
          </w:p>
        </w:tc>
        <w:tc>
          <w:tcPr>
            <w:tcW w:w="2914" w:type="dxa"/>
            <w:gridSpan w:val="2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Население, руб./м3</w:t>
            </w:r>
          </w:p>
        </w:tc>
      </w:tr>
      <w:tr w:rsidR="001531ED" w:rsidRPr="001531ED" w:rsidTr="001531E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835" w:type="dxa"/>
            <w:vMerge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4" w:type="dxa"/>
            <w:vMerge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6" w:type="dxa"/>
            <w:vMerge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без НДС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с учетом НДС *</w:t>
            </w:r>
          </w:p>
        </w:tc>
      </w:tr>
      <w:tr w:rsidR="001531ED" w:rsidRPr="001531ED" w:rsidTr="001531E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35" w:type="dxa"/>
            <w:vMerge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4" w:type="dxa"/>
            <w:vMerge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со дня вступления в силу настоящего приказа по 31.12.2015</w:t>
            </w:r>
          </w:p>
        </w:tc>
      </w:tr>
      <w:tr w:rsidR="001531ED" w:rsidRPr="001531ED" w:rsidTr="001531E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629" w:type="dxa"/>
            <w:gridSpan w:val="5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Для потребителей муниципального образования «Мшинское сельское поселение»</w:t>
            </w:r>
          </w:p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Лужского муниципального района Ленинградской области</w:t>
            </w:r>
          </w:p>
        </w:tc>
      </w:tr>
      <w:tr w:rsidR="001531ED" w:rsidRPr="001531ED" w:rsidTr="001531E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35" w:type="dxa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84" w:type="dxa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Питьевая вода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22,09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15,42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18,20</w:t>
            </w:r>
          </w:p>
        </w:tc>
      </w:tr>
      <w:tr w:rsidR="001531ED" w:rsidRPr="001531ED" w:rsidTr="001531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629" w:type="dxa"/>
            <w:gridSpan w:val="5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Для потребителей деревни Пехенец, поселка Мшинская муниципального образования «Мшинское сельское поселение» Лужского муниципального района Ленинградской области</w:t>
            </w:r>
          </w:p>
        </w:tc>
      </w:tr>
      <w:tr w:rsidR="001531ED" w:rsidRPr="001531ED" w:rsidTr="001531E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835" w:type="dxa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84" w:type="dxa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26,93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11,48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13,55</w:t>
            </w:r>
          </w:p>
        </w:tc>
      </w:tr>
      <w:tr w:rsidR="001531ED" w:rsidRPr="001531ED" w:rsidTr="001531E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629" w:type="dxa"/>
            <w:gridSpan w:val="5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Для потребителей поселка Красный Маяк муниципального образования «Мшинское сельское поселение» Лужского муниципального района Ленинградской области</w:t>
            </w:r>
          </w:p>
        </w:tc>
      </w:tr>
      <w:tr w:rsidR="001531ED" w:rsidRPr="001531ED" w:rsidTr="001531E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835" w:type="dxa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4" w:type="dxa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26,93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20,33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1531ED" w:rsidRPr="001531ED" w:rsidRDefault="001531ED" w:rsidP="001531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1ED">
              <w:rPr>
                <w:rFonts w:ascii="Times New Roman" w:hAnsi="Times New Roman" w:cs="Times New Roman"/>
                <w:sz w:val="22"/>
                <w:szCs w:val="22"/>
              </w:rPr>
              <w:t>23,99</w:t>
            </w:r>
          </w:p>
        </w:tc>
      </w:tr>
    </w:tbl>
    <w:p w:rsidR="001531ED" w:rsidRDefault="001531ED" w:rsidP="001531ED">
      <w:pPr>
        <w:rPr>
          <w:lang w:val="ru-RU"/>
        </w:rPr>
      </w:pPr>
    </w:p>
    <w:p w:rsidR="001531ED" w:rsidRDefault="001531ED" w:rsidP="001531ED">
      <w:pPr>
        <w:pStyle w:val="a6"/>
        <w:framePr w:wrap="notBeside" w:vAnchor="text" w:hAnchor="page" w:x="1173" w:y="-305"/>
        <w:shd w:val="clear" w:color="auto" w:fill="auto"/>
        <w:ind w:firstLine="0"/>
        <w:jc w:val="center"/>
        <w:rPr>
          <w:lang w:val="ru-RU"/>
        </w:rPr>
      </w:pPr>
    </w:p>
    <w:p w:rsidR="001531ED" w:rsidRPr="001531ED" w:rsidRDefault="001531ED" w:rsidP="001531ED">
      <w:pPr>
        <w:rPr>
          <w:rFonts w:ascii="Times New Roman" w:hAnsi="Times New Roman" w:cs="Times New Roman"/>
          <w:sz w:val="20"/>
          <w:szCs w:val="20"/>
        </w:rPr>
      </w:pPr>
      <w:r w:rsidRPr="001531ED">
        <w:rPr>
          <w:rFonts w:ascii="Times New Roman" w:hAnsi="Times New Roman" w:cs="Times New Roman"/>
          <w:sz w:val="20"/>
          <w:szCs w:val="20"/>
        </w:rPr>
        <w:t>* Выделяется в целях реализации пункта 6 статьи 168 Налогового кодекса Российской Федерации (часть вторая).</w:t>
      </w:r>
    </w:p>
    <w:p w:rsidR="001531ED" w:rsidRDefault="001531ED" w:rsidP="001531ED">
      <w:pPr>
        <w:rPr>
          <w:lang w:val="ru-RU"/>
        </w:rPr>
      </w:pPr>
    </w:p>
    <w:p w:rsidR="001531ED" w:rsidRDefault="001531ED" w:rsidP="001531ED">
      <w:pPr>
        <w:rPr>
          <w:lang w:val="ru-RU"/>
        </w:rPr>
      </w:pPr>
    </w:p>
    <w:p w:rsidR="001531ED" w:rsidRDefault="001531ED" w:rsidP="001531ED">
      <w:pPr>
        <w:rPr>
          <w:lang w:val="ru-RU"/>
        </w:rPr>
      </w:pPr>
    </w:p>
    <w:p w:rsidR="001531ED" w:rsidRDefault="001531ED" w:rsidP="001531ED">
      <w:pPr>
        <w:rPr>
          <w:lang w:val="ru-RU"/>
        </w:rPr>
      </w:pPr>
    </w:p>
    <w:p w:rsidR="00841E6A" w:rsidRDefault="00841E6A">
      <w:pPr>
        <w:rPr>
          <w:sz w:val="2"/>
          <w:szCs w:val="2"/>
        </w:rPr>
      </w:pPr>
    </w:p>
    <w:sectPr w:rsidR="00841E6A" w:rsidSect="001531ED">
      <w:type w:val="continuous"/>
      <w:pgSz w:w="11905" w:h="16837"/>
      <w:pgMar w:top="677" w:right="706" w:bottom="2977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2C" w:rsidRDefault="008E222C" w:rsidP="00841E6A">
      <w:r>
        <w:separator/>
      </w:r>
    </w:p>
  </w:endnote>
  <w:endnote w:type="continuationSeparator" w:id="0">
    <w:p w:rsidR="008E222C" w:rsidRDefault="008E222C" w:rsidP="0084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2C" w:rsidRDefault="008E222C"/>
  </w:footnote>
  <w:footnote w:type="continuationSeparator" w:id="0">
    <w:p w:rsidR="008E222C" w:rsidRDefault="008E222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41E6A"/>
    <w:rsid w:val="001531ED"/>
    <w:rsid w:val="00841E6A"/>
    <w:rsid w:val="008E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E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1E6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41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Интервал -1 pt"/>
    <w:basedOn w:val="a4"/>
    <w:rsid w:val="00841E6A"/>
    <w:rPr>
      <w:spacing w:val="-20"/>
    </w:rPr>
  </w:style>
  <w:style w:type="character" w:customStyle="1" w:styleId="2">
    <w:name w:val="Основной текст (2)_"/>
    <w:basedOn w:val="a0"/>
    <w:link w:val="20"/>
    <w:rsid w:val="00841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sid w:val="00841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rsid w:val="00841E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841E6A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rsid w:val="00841E6A"/>
    <w:pPr>
      <w:shd w:val="clear" w:color="auto" w:fill="FFFFFF"/>
      <w:spacing w:line="240" w:lineRule="exact"/>
      <w:ind w:firstLine="44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955</Characters>
  <Application>Microsoft Office Word</Application>
  <DocSecurity>0</DocSecurity>
  <Lines>7</Lines>
  <Paragraphs>2</Paragraphs>
  <ScaleCrop>false</ScaleCrop>
  <Company>DG Win&amp;Soft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2015-10-27T06:48:00Z</dcterms:created>
  <dcterms:modified xsi:type="dcterms:W3CDTF">2015-10-27T06:57:00Z</dcterms:modified>
</cp:coreProperties>
</file>