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5" w:type="dxa"/>
        <w:tblInd w:w="93" w:type="dxa"/>
        <w:tblLayout w:type="fixed"/>
        <w:tblLook w:val="04A0"/>
      </w:tblPr>
      <w:tblGrid>
        <w:gridCol w:w="866"/>
        <w:gridCol w:w="1618"/>
        <w:gridCol w:w="1902"/>
        <w:gridCol w:w="3284"/>
        <w:gridCol w:w="738"/>
        <w:gridCol w:w="1377"/>
      </w:tblGrid>
      <w:tr w:rsidR="00770930" w:rsidRPr="00770930" w:rsidTr="00770930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Решением совета депутатов </w:t>
            </w:r>
            <w:proofErr w:type="spellStart"/>
            <w:r w:rsidRPr="0077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Мшинского</w:t>
            </w:r>
            <w:proofErr w:type="spellEnd"/>
            <w:r w:rsidRPr="0077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proofErr w:type="spellStart"/>
            <w:proofErr w:type="gramStart"/>
            <w:r w:rsidRPr="0077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77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27.06.16г.№83  (приложение №2)</w:t>
            </w:r>
          </w:p>
        </w:tc>
      </w:tr>
      <w:tr w:rsidR="00770930" w:rsidRPr="00770930" w:rsidTr="00770930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930" w:rsidRPr="00770930" w:rsidTr="00770930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930" w:rsidRPr="00770930" w:rsidTr="00770930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0930" w:rsidRPr="00770930" w:rsidTr="00770930">
        <w:trPr>
          <w:trHeight w:val="5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770930" w:rsidRPr="00770930" w:rsidTr="00770930">
        <w:trPr>
          <w:trHeight w:val="315"/>
        </w:trPr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77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Мшинского</w:t>
            </w:r>
            <w:proofErr w:type="spellEnd"/>
            <w:r w:rsidRPr="0077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за 2015 год по кодам классификации доходов бюджета</w:t>
            </w:r>
          </w:p>
        </w:tc>
      </w:tr>
      <w:tr w:rsidR="00770930" w:rsidRPr="00770930" w:rsidTr="00770930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930" w:rsidRPr="00770930" w:rsidTr="00770930">
        <w:trPr>
          <w:trHeight w:val="40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770930" w:rsidRPr="00770930" w:rsidTr="00770930">
        <w:trPr>
          <w:trHeight w:val="2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код гл. администратора </w:t>
            </w:r>
          </w:p>
        </w:tc>
        <w:tc>
          <w:tcPr>
            <w:tcW w:w="1618" w:type="dxa"/>
            <w:vMerge w:val="restart"/>
            <w:tcBorders>
              <w:top w:val="single" w:sz="4" w:space="0" w:color="003300"/>
              <w:left w:val="single" w:sz="4" w:space="0" w:color="auto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77093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Наименование главного администратора 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328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</w:tr>
      <w:tr w:rsidR="00770930" w:rsidRPr="00770930" w:rsidTr="00770930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003300"/>
              <w:left w:val="single" w:sz="4" w:space="0" w:color="auto"/>
              <w:bottom w:val="single" w:sz="4" w:space="0" w:color="000000"/>
              <w:right w:val="single" w:sz="4" w:space="0" w:color="003300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930" w:rsidRPr="00770930" w:rsidTr="00770930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003300"/>
              <w:left w:val="single" w:sz="4" w:space="0" w:color="auto"/>
              <w:bottom w:val="single" w:sz="4" w:space="0" w:color="000000"/>
              <w:right w:val="single" w:sz="4" w:space="0" w:color="003300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930" w:rsidRPr="00770930" w:rsidTr="00770930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003300"/>
              <w:left w:val="single" w:sz="4" w:space="0" w:color="auto"/>
              <w:bottom w:val="single" w:sz="4" w:space="0" w:color="000000"/>
              <w:right w:val="single" w:sz="4" w:space="0" w:color="003300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930" w:rsidRPr="00770930" w:rsidTr="00770930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003300"/>
              <w:left w:val="single" w:sz="4" w:space="0" w:color="auto"/>
              <w:bottom w:val="single" w:sz="4" w:space="0" w:color="000000"/>
              <w:right w:val="single" w:sz="4" w:space="0" w:color="003300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930" w:rsidRPr="00770930" w:rsidTr="00770930">
        <w:trPr>
          <w:trHeight w:val="2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003300"/>
              <w:left w:val="single" w:sz="4" w:space="0" w:color="auto"/>
              <w:bottom w:val="single" w:sz="4" w:space="0" w:color="000000"/>
              <w:right w:val="single" w:sz="4" w:space="0" w:color="003300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930" w:rsidRPr="00770930" w:rsidTr="00770930">
        <w:trPr>
          <w:trHeight w:val="46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003300"/>
              <w:left w:val="single" w:sz="4" w:space="0" w:color="auto"/>
              <w:bottom w:val="single" w:sz="4" w:space="0" w:color="000000"/>
              <w:right w:val="single" w:sz="4" w:space="0" w:color="003300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930" w:rsidRPr="00770930" w:rsidTr="00770930">
        <w:trPr>
          <w:trHeight w:val="2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770930" w:rsidRPr="00770930" w:rsidTr="00770930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RANGE!D17"/>
            <w:bookmarkStart w:id="1" w:name="RANGE!G7"/>
            <w:bookmarkStart w:id="2" w:name="RANGE!G6"/>
            <w:bookmarkStart w:id="3" w:name="RANGE!G5"/>
            <w:bookmarkStart w:id="4" w:name="RANGE!G4"/>
            <w:bookmarkStart w:id="5" w:name="RANGE!G3"/>
            <w:bookmarkStart w:id="6" w:name="RANGE!G1"/>
            <w:bookmarkEnd w:id="1"/>
            <w:bookmarkEnd w:id="2"/>
            <w:bookmarkEnd w:id="3"/>
            <w:bookmarkEnd w:id="4"/>
            <w:bookmarkEnd w:id="5"/>
            <w:bookmarkEnd w:id="6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39 007 047,32</w:t>
            </w:r>
          </w:p>
        </w:tc>
      </w:tr>
      <w:tr w:rsidR="00770930" w:rsidRPr="00770930" w:rsidTr="00770930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000 10000000000000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29 857 026,06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000 10100000000000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1 732 339,08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000 10102000010000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7" w:name="RANGE!D21:E23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</w:t>
            </w:r>
            <w:bookmarkEnd w:id="7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1 732 339,08</w:t>
            </w:r>
          </w:p>
        </w:tc>
      </w:tr>
      <w:tr w:rsidR="00770930" w:rsidRPr="00770930" w:rsidTr="0077093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000 10102010010000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8" w:name="RANGE!D22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8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1 704 375,68</w:t>
            </w:r>
          </w:p>
        </w:tc>
      </w:tr>
      <w:tr w:rsidR="00770930" w:rsidRPr="00770930" w:rsidTr="00770930">
        <w:trPr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000 10102010011000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1 703 512,60</w:t>
            </w:r>
          </w:p>
        </w:tc>
      </w:tr>
      <w:tr w:rsidR="00770930" w:rsidRPr="00770930" w:rsidTr="0077093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000 10102010012000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пени</w:t>
            </w: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роценты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1 386,46</w:t>
            </w:r>
          </w:p>
        </w:tc>
      </w:tr>
      <w:tr w:rsidR="00770930" w:rsidRPr="00770930" w:rsidTr="0077093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000 10102010013000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(штрафов)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-522,40</w:t>
            </w:r>
          </w:p>
        </w:tc>
      </w:tr>
      <w:tr w:rsidR="00770930" w:rsidRPr="00770930" w:rsidTr="00770930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000 10102020010000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лицами</w:t>
            </w: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.з</w:t>
            </w:r>
            <w:proofErr w:type="gram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арегистрированными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качестве индивидуальных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предпрной,адвакатов,учредивших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адвакадские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 кабинеты со ст.227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5 036,50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000 10102030010000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22 925,90</w:t>
            </w:r>
          </w:p>
        </w:tc>
      </w:tr>
      <w:tr w:rsidR="00770930" w:rsidRPr="00770930" w:rsidTr="00770930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000 10102030011000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22 658,93</w:t>
            </w:r>
          </w:p>
        </w:tc>
      </w:tr>
      <w:tr w:rsidR="00770930" w:rsidRPr="00770930" w:rsidTr="00770930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000 10102030012000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66,97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000 10102030013000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ст.228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товары (работы, услуги)</w:t>
            </w: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,р</w:t>
            </w:r>
            <w:proofErr w:type="gram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1 835 809,90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000 10302000010000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1 835 809,90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000103022300100000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639 968,10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000 103022400100000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карбюраторных двигателей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17 337,24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000 103022500100000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</w:t>
            </w: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бензин</w:t>
            </w:r>
            <w:proofErr w:type="gram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производимый  на территории  РФ зачисляемые в консолидированные бюджеты субъектов РФ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1 260 817,79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000 103022600100000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 </w:t>
            </w: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бензин</w:t>
            </w:r>
            <w:proofErr w:type="gram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производимый  на территории  РФ зачисляемые в консолидированные бюджеты субъектов РФ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-82 313,23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000 10500000000000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000 105030100110000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Единый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сельскохохяйственный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000 10503000010000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Единый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сельскохохяйственный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налог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000 10600000000000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26 049 443,38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000 10601000000000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304 882,41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000 10601030100000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304 882,41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000 10601030101000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имущество физических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лиц</w:t>
            </w: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,в</w:t>
            </w:r>
            <w:proofErr w:type="gram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зимаемый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ставкмм,применяемым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 объектам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налогооблажения,расположен.в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границах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303 384,46</w:t>
            </w:r>
          </w:p>
        </w:tc>
      </w:tr>
      <w:tr w:rsidR="00770930" w:rsidRPr="00770930" w:rsidTr="00770930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000 10601030102000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1 497,95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000 10604000020000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color w:val="3333CC"/>
                <w:sz w:val="16"/>
                <w:szCs w:val="16"/>
                <w:lang w:eastAsia="ru-RU"/>
              </w:rPr>
              <w:t>2 210 751,29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000 10604011020000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251 075,98</w:t>
            </w:r>
          </w:p>
        </w:tc>
      </w:tr>
      <w:tr w:rsidR="00770930" w:rsidRPr="00770930" w:rsidTr="00770930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000 10604011021000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250 101,50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000 10604011022000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474,48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000 10604011023000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000 10604012020000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1 959 675,31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000 10604012021000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1 937 197,25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000 10604012022000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физических лиц (пени и проценты по соответствующему платежу)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22 478,06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000 10606000000000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color w:val="3333CC"/>
                <w:sz w:val="16"/>
                <w:szCs w:val="16"/>
                <w:lang w:eastAsia="ru-RU"/>
              </w:rPr>
              <w:t>23 533 809,68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000 10606030000000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10 155 767,26</w:t>
            </w:r>
          </w:p>
        </w:tc>
      </w:tr>
      <w:tr w:rsidR="00770930" w:rsidRPr="00770930" w:rsidTr="00770930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000 10606013100000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10 155 767,26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13 378 042,42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000 10800000000000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73 000,00</w:t>
            </w:r>
          </w:p>
        </w:tc>
      </w:tr>
      <w:tr w:rsidR="00770930" w:rsidRPr="00770930" w:rsidTr="00770930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000 10804000010000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73 000,00</w:t>
            </w:r>
          </w:p>
        </w:tc>
      </w:tr>
      <w:tr w:rsidR="00770930" w:rsidRPr="00770930" w:rsidTr="0077093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000 10804020010000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73 000,00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000 10900000000000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-119 762,01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000 10904000000000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-119 762,01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000 10904050000000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-119 762,01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000 10904053100000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-119 762,01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000 11100000000000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color w:val="3333CC"/>
                <w:sz w:val="16"/>
                <w:szCs w:val="16"/>
                <w:lang w:eastAsia="ru-RU"/>
              </w:rPr>
              <w:t>270 950,75</w:t>
            </w:r>
          </w:p>
        </w:tc>
      </w:tr>
      <w:tr w:rsidR="00770930" w:rsidRPr="00770930" w:rsidTr="00770930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000 11105000000000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134 292,40</w:t>
            </w:r>
          </w:p>
        </w:tc>
      </w:tr>
      <w:tr w:rsidR="00770930" w:rsidRPr="00770930" w:rsidTr="00770930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000 11105030000000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 от сдачи в аренду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</w:t>
            </w: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,н</w:t>
            </w:r>
            <w:proofErr w:type="gram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аходящегося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оперативном управлении органов государственной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власти,органов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местного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самоуправления,гос-х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внебюджетных фондов и созданных ими учреждений ( за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исключен.имущ-ва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бюджет.и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автономн.учреждений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114 501,28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000 11105035100000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 от сдачи в аренду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</w:t>
            </w: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,н</w:t>
            </w:r>
            <w:proofErr w:type="gram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аходящегося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оперативном управлении органов управления поселений и создан.ими учреждений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114 501,28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000 11105070000000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</w:t>
            </w: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,с</w:t>
            </w:r>
            <w:proofErr w:type="gram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оставляющего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казну сельских поселений ( за исключением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земельныйх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участков)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19 791,12</w:t>
            </w:r>
          </w:p>
        </w:tc>
      </w:tr>
      <w:tr w:rsidR="00770930" w:rsidRPr="00770930" w:rsidTr="00770930">
        <w:trPr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000 11109045100000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color w:val="3333CC"/>
                <w:sz w:val="16"/>
                <w:szCs w:val="16"/>
                <w:lang w:eastAsia="ru-RU"/>
              </w:rPr>
              <w:t>136 658,35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000 11300000000000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000 11301000000000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000 11301990000000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000 11301995100000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000 11400000000000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204 688,50</w:t>
            </w:r>
          </w:p>
        </w:tc>
      </w:tr>
      <w:tr w:rsidR="00770930" w:rsidRPr="00770930" w:rsidTr="00770930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000 11406000000000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204 688,50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000 11406010000000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204 688,50</w:t>
            </w:r>
          </w:p>
        </w:tc>
      </w:tr>
      <w:tr w:rsidR="00770930" w:rsidRPr="00770930" w:rsidTr="00770930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000 11406013100000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234 319,47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000 11600000000000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Штрафы.</w:t>
            </w: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,С</w:t>
            </w:r>
            <w:proofErr w:type="gram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анкции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Возмещение ущерба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10 000,00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000 11700000000000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244,96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000 11701050100000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000 11705050100000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244,96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000 20000000000000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9 150 021,26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000 20200000000000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9 177 440,00</w:t>
            </w:r>
          </w:p>
        </w:tc>
      </w:tr>
      <w:tr w:rsidR="00770930" w:rsidRPr="00770930" w:rsidTr="00770930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000 20202000000000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бюджетам субъектов РФ и муниципальных образований </w:t>
            </w:r>
            <w:proofErr w:type="gram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субсидии)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7 453 530,00</w:t>
            </w:r>
          </w:p>
        </w:tc>
      </w:tr>
      <w:tr w:rsidR="00770930" w:rsidRPr="00770930" w:rsidTr="00770930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000 20202216100000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2 153 200,00</w:t>
            </w:r>
          </w:p>
        </w:tc>
      </w:tr>
      <w:tr w:rsidR="00770930" w:rsidRPr="00770930" w:rsidTr="00770930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000 20202999000000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3 957 330,00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000 20202999100000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3 957 330,00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000 20203000000000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207 300,00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000 20203015000000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206 300,00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000 20203015100000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206 300,00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000 20203024000000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000 20203024100000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1 000,00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000 20204000000000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1 516 610,00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000 20204999100000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межбюджетные трансферты,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передоваемые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бюджетам поселений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1 516 610,00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000 20202077100000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капитальных </w:t>
            </w:r>
            <w:proofErr w:type="spellStart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влажений</w:t>
            </w:r>
            <w:proofErr w:type="spellEnd"/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 объекты муниципальной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1 343 000,00</w:t>
            </w:r>
          </w:p>
        </w:tc>
      </w:tr>
      <w:tr w:rsidR="00770930" w:rsidRPr="00770930" w:rsidTr="00770930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Мшинского</w:t>
            </w:r>
            <w:proofErr w:type="spellEnd"/>
            <w:r w:rsidRPr="00770930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000 219050000100000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значение прошлых лет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</w:pPr>
            <w:r w:rsidRPr="00770930">
              <w:rPr>
                <w:rFonts w:ascii="Arial CYR" w:eastAsia="Times New Roman" w:hAnsi="Arial CYR" w:cs="Arial CYR"/>
                <w:color w:val="3333CC"/>
                <w:sz w:val="16"/>
                <w:szCs w:val="16"/>
                <w:lang w:eastAsia="ru-RU"/>
              </w:rPr>
              <w:t>-27 418,74</w:t>
            </w:r>
          </w:p>
        </w:tc>
      </w:tr>
      <w:tr w:rsidR="00770930" w:rsidRPr="00770930" w:rsidTr="00770930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0930" w:rsidRPr="00770930" w:rsidRDefault="00770930" w:rsidP="007709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70930" w:rsidRPr="00770930" w:rsidTr="00770930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930" w:rsidRPr="00770930" w:rsidRDefault="00770930" w:rsidP="00770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52D3E" w:rsidRDefault="00752D3E"/>
    <w:sectPr w:rsidR="00752D3E" w:rsidSect="0075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30"/>
    <w:rsid w:val="00752D3E"/>
    <w:rsid w:val="0077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2249</Words>
  <Characters>12822</Characters>
  <Application>Microsoft Office Word</Application>
  <DocSecurity>0</DocSecurity>
  <Lines>106</Lines>
  <Paragraphs>30</Paragraphs>
  <ScaleCrop>false</ScaleCrop>
  <Company>DG Win&amp;Soft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2016-07-08T07:02:00Z</dcterms:created>
  <dcterms:modified xsi:type="dcterms:W3CDTF">2016-07-08T07:04:00Z</dcterms:modified>
</cp:coreProperties>
</file>