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85" w:rsidRPr="00EB118F" w:rsidRDefault="00DF5585" w:rsidP="00DF5585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436245" cy="510540"/>
            <wp:effectExtent l="19050" t="0" r="1905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585" w:rsidRDefault="00DF5585" w:rsidP="00DF5585">
      <w:pPr>
        <w:ind w:left="284"/>
        <w:jc w:val="center"/>
        <w:rPr>
          <w:rFonts w:ascii="Arial Narrow" w:hAnsi="Arial Narrow"/>
        </w:rPr>
      </w:pP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ЛЕНИНГРАДСКАЯ ОБЛАСТЬ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</w:rPr>
      </w:pPr>
      <w:r w:rsidRPr="00DF5585">
        <w:rPr>
          <w:rFonts w:ascii="Times New Roman" w:hAnsi="Times New Roman" w:cs="Times New Roman"/>
        </w:rPr>
        <w:t>ЛУЖСКИЙ МУНИЦИПАЛЬНЫЙ РАЙОН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5585" w:rsidRPr="00DF5585" w:rsidRDefault="00DF5585" w:rsidP="00DF5585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МШИНСКОГО СЕЛЬСКОГО ПОСЕЛЕНИЯ</w:t>
      </w:r>
    </w:p>
    <w:p w:rsidR="00DF5585" w:rsidRPr="00DF5585" w:rsidRDefault="00DF5585" w:rsidP="00DF5585">
      <w:pPr>
        <w:ind w:left="284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after="533" w:line="240" w:lineRule="exact"/>
        <w:ind w:right="4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DF5585" w:rsidRPr="00DF5585" w:rsidRDefault="00FA6038" w:rsidP="00DF5585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 мая</w:t>
      </w:r>
      <w:r w:rsidR="00950640">
        <w:rPr>
          <w:rFonts w:ascii="Times New Roman" w:eastAsiaTheme="minorEastAsia" w:hAnsi="Times New Roman" w:cs="Times New Roman"/>
          <w:sz w:val="28"/>
          <w:szCs w:val="28"/>
        </w:rPr>
        <w:t xml:space="preserve"> 202</w:t>
      </w:r>
      <w:r w:rsidR="00703D62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DF5585"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года      </w:t>
      </w:r>
      <w:r w:rsidR="00703D62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 w:rsidR="00950640">
        <w:rPr>
          <w:rFonts w:ascii="Times New Roman" w:eastAsiaTheme="minorEastAsia" w:hAnsi="Times New Roman" w:cs="Times New Roman"/>
          <w:sz w:val="28"/>
          <w:szCs w:val="28"/>
        </w:rPr>
        <w:t xml:space="preserve">    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120</w:t>
      </w:r>
    </w:p>
    <w:p w:rsidR="00DF5585" w:rsidRPr="00DF5585" w:rsidRDefault="00DF5585" w:rsidP="00DF5585">
      <w:pPr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FA6038" w:rsidP="00DF5585">
      <w:pPr>
        <w:spacing w:after="240" w:line="274" w:lineRule="exact"/>
        <w:ind w:right="5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от 10.02.2023 № 46 «</w:t>
      </w:r>
      <w:r w:rsidR="00DF5585" w:rsidRPr="00DF5585">
        <w:rPr>
          <w:rFonts w:ascii="Times New Roman" w:hAnsi="Times New Roman" w:cs="Times New Roman"/>
          <w:sz w:val="28"/>
          <w:szCs w:val="28"/>
        </w:rPr>
        <w:t>Об утвержд</w:t>
      </w:r>
      <w:r w:rsidR="00950640">
        <w:rPr>
          <w:rFonts w:ascii="Times New Roman" w:hAnsi="Times New Roman" w:cs="Times New Roman"/>
          <w:sz w:val="28"/>
          <w:szCs w:val="28"/>
        </w:rPr>
        <w:t>ении перечня мероприятий на 2023</w:t>
      </w:r>
      <w:r w:rsidR="00DF5585" w:rsidRPr="00DF558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5585" w:rsidRPr="00DF5585" w:rsidRDefault="00DF5585" w:rsidP="00DF5585">
      <w:pPr>
        <w:spacing w:after="240" w:line="274" w:lineRule="exact"/>
        <w:ind w:right="5260"/>
        <w:jc w:val="both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after="240"/>
        <w:ind w:firstLine="860"/>
        <w:jc w:val="both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 w:rsidR="00FA6038">
        <w:rPr>
          <w:rFonts w:ascii="Times New Roman" w:eastAsiaTheme="minorEastAsia" w:hAnsi="Times New Roman" w:cs="Times New Roman"/>
          <w:sz w:val="28"/>
          <w:szCs w:val="28"/>
        </w:rPr>
        <w:t xml:space="preserve">целях приведения в 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>соответстви</w:t>
      </w:r>
      <w:r w:rsidR="00FA6038">
        <w:rPr>
          <w:rFonts w:ascii="Times New Roman" w:eastAsiaTheme="minorEastAsia" w:hAnsi="Times New Roman" w:cs="Times New Roman"/>
          <w:sz w:val="28"/>
          <w:szCs w:val="28"/>
        </w:rPr>
        <w:t>е Постановления администрации Мшинского сельского поселения от 10.02.2023 № 46 «</w:t>
      </w:r>
      <w:r w:rsidR="00FA6038" w:rsidRPr="00DF5585">
        <w:rPr>
          <w:rFonts w:ascii="Times New Roman" w:hAnsi="Times New Roman" w:cs="Times New Roman"/>
          <w:sz w:val="28"/>
          <w:szCs w:val="28"/>
        </w:rPr>
        <w:t>Об утвержд</w:t>
      </w:r>
      <w:r w:rsidR="00FA6038">
        <w:rPr>
          <w:rFonts w:ascii="Times New Roman" w:hAnsi="Times New Roman" w:cs="Times New Roman"/>
          <w:sz w:val="28"/>
          <w:szCs w:val="28"/>
        </w:rPr>
        <w:t>ении перечня мероприятий на 2023</w:t>
      </w:r>
      <w:r w:rsidR="00FA6038" w:rsidRPr="00DF5585">
        <w:rPr>
          <w:rFonts w:ascii="Times New Roman" w:hAnsi="Times New Roman" w:cs="Times New Roman"/>
          <w:sz w:val="28"/>
          <w:szCs w:val="28"/>
        </w:rPr>
        <w:t xml:space="preserve"> год</w:t>
      </w:r>
      <w:r w:rsidR="00FA6038">
        <w:rPr>
          <w:rFonts w:ascii="Times New Roman" w:hAnsi="Times New Roman" w:cs="Times New Roman"/>
          <w:sz w:val="28"/>
          <w:szCs w:val="28"/>
        </w:rPr>
        <w:t>»,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A6038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DF5585">
        <w:rPr>
          <w:rFonts w:ascii="Times New Roman" w:hAnsi="Times New Roman" w:cs="Times New Roman"/>
          <w:sz w:val="28"/>
          <w:szCs w:val="28"/>
        </w:rPr>
        <w:t>дминистрация Мшинского сельского поселения Лужского муниципального района Ленинградской области ПОСТАНОВЛЯЕТ:</w:t>
      </w:r>
    </w:p>
    <w:p w:rsidR="00DF5585" w:rsidRPr="00DF5585" w:rsidRDefault="00FA6038" w:rsidP="00DF5585">
      <w:pPr>
        <w:pStyle w:val="a6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F5585" w:rsidRPr="00DF5585">
        <w:rPr>
          <w:rFonts w:ascii="Times New Roman" w:hAnsi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администрации Мшинского сельского поселения от 10.02.2023 № 46 «</w:t>
      </w:r>
      <w:r w:rsidRPr="00DF5585">
        <w:rPr>
          <w:rFonts w:ascii="Times New Roman" w:hAnsi="Times New Roman"/>
          <w:sz w:val="28"/>
          <w:szCs w:val="28"/>
        </w:rPr>
        <w:t>Об утвержд</w:t>
      </w:r>
      <w:r>
        <w:rPr>
          <w:rFonts w:ascii="Times New Roman" w:hAnsi="Times New Roman"/>
          <w:sz w:val="28"/>
          <w:szCs w:val="28"/>
        </w:rPr>
        <w:t>ении перечня мероприятий на 2023</w:t>
      </w:r>
      <w:r w:rsidRPr="00DF558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читать в новой редакции (приложение 1).</w:t>
      </w:r>
    </w:p>
    <w:p w:rsidR="00DF5585" w:rsidRPr="00DF5585" w:rsidRDefault="00DF5585" w:rsidP="00DF5585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2.</w:t>
      </w:r>
      <w:r w:rsidRPr="00DF5585">
        <w:rPr>
          <w:rFonts w:ascii="Times New Roman" w:hAnsi="Times New Roman" w:cs="Times New Roman"/>
          <w:sz w:val="28"/>
          <w:szCs w:val="28"/>
        </w:rPr>
        <w:tab/>
        <w:t>Настоящее постановление подлежит размещению на официальном сайте Мшинского сельского поселения «мшинское.рф».</w:t>
      </w:r>
    </w:p>
    <w:p w:rsidR="00DF5585" w:rsidRPr="00DF5585" w:rsidRDefault="00DF5585" w:rsidP="00DF5585">
      <w:pPr>
        <w:pStyle w:val="ConsPlusNormal"/>
        <w:tabs>
          <w:tab w:val="left" w:pos="993"/>
          <w:tab w:val="left" w:pos="113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3.</w:t>
      </w:r>
      <w:r w:rsidRPr="00DF5585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подписания.</w:t>
      </w:r>
    </w:p>
    <w:p w:rsidR="00DF5585" w:rsidRPr="00DF5585" w:rsidRDefault="00DF5585" w:rsidP="00DF5585">
      <w:pPr>
        <w:tabs>
          <w:tab w:val="left" w:pos="870"/>
          <w:tab w:val="left" w:pos="993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hAnsi="Times New Roman" w:cs="Times New Roman"/>
          <w:sz w:val="28"/>
          <w:szCs w:val="28"/>
        </w:rPr>
        <w:t>4.</w:t>
      </w:r>
      <w:r w:rsidRPr="00DF5585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DF5585" w:rsidRPr="00DF5585" w:rsidRDefault="00DF5585" w:rsidP="00DF5585">
      <w:pPr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DF5585" w:rsidRPr="00DF5585" w:rsidRDefault="00DF5585" w:rsidP="00DF5585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F5585" w:rsidRDefault="00DF5585" w:rsidP="00DF5585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Глава администрации</w:t>
      </w:r>
    </w:p>
    <w:p w:rsidR="005E46B7" w:rsidRPr="00DF5585" w:rsidRDefault="00DF5585" w:rsidP="00DF5585">
      <w:pPr>
        <w:spacing w:line="278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  <w:sectPr w:rsidR="005E46B7" w:rsidRPr="00DF5585" w:rsidSect="005E46B7">
          <w:pgSz w:w="11900" w:h="16840"/>
          <w:pgMar w:top="567" w:right="560" w:bottom="1260" w:left="1418" w:header="0" w:footer="3" w:gutter="0"/>
          <w:cols w:space="720"/>
          <w:noEndnote/>
          <w:docGrid w:linePitch="360"/>
        </w:sectPr>
      </w:pPr>
      <w:r w:rsidRPr="00DF5585">
        <w:rPr>
          <w:rFonts w:ascii="Times New Roman" w:eastAsiaTheme="minorEastAsia" w:hAnsi="Times New Roman" w:cs="Times New Roman"/>
          <w:sz w:val="28"/>
          <w:szCs w:val="28"/>
        </w:rPr>
        <w:t>Мшинского сельского поселения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F5585">
        <w:rPr>
          <w:rFonts w:ascii="Times New Roman" w:eastAsiaTheme="minorEastAsia" w:hAnsi="Times New Roman" w:cs="Times New Roman"/>
          <w:sz w:val="28"/>
          <w:szCs w:val="28"/>
        </w:rPr>
        <w:tab/>
        <w:t>О.А. Медведева</w:t>
      </w:r>
    </w:p>
    <w:p w:rsidR="00950640" w:rsidRDefault="00FA6038" w:rsidP="005E46B7">
      <w:pPr>
        <w:autoSpaceDE w:val="0"/>
        <w:autoSpaceDN w:val="0"/>
        <w:adjustRightInd w:val="0"/>
        <w:ind w:left="7797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Приложение 1</w:t>
      </w:r>
      <w:r w:rsidR="0095064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E46B7" w:rsidRPr="005E46B7" w:rsidRDefault="005E46B7" w:rsidP="00950640">
      <w:pPr>
        <w:autoSpaceDE w:val="0"/>
        <w:autoSpaceDN w:val="0"/>
        <w:adjustRightInd w:val="0"/>
        <w:ind w:left="779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5E46B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E46B7" w:rsidRPr="00FE71DE" w:rsidRDefault="005E46B7" w:rsidP="005E46B7">
      <w:pPr>
        <w:autoSpaceDE w:val="0"/>
        <w:autoSpaceDN w:val="0"/>
        <w:adjustRightInd w:val="0"/>
        <w:ind w:firstLine="720"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F5EC8" w:rsidRDefault="00CF5EC8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E46B7" w:rsidRPr="00FE71DE" w:rsidRDefault="005E46B7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71DE">
        <w:rPr>
          <w:rFonts w:ascii="Times New Roman" w:eastAsia="Times New Roman" w:hAnsi="Times New Roman" w:cs="Times New Roman"/>
          <w:b/>
          <w:color w:val="auto"/>
          <w:lang w:bidi="ar-SA"/>
        </w:rPr>
        <w:t>Перечень</w:t>
      </w:r>
      <w:r w:rsidR="00CF5EC8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216D7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проектов </w:t>
      </w:r>
      <w:r w:rsidRPr="00FE71D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на 202</w:t>
      </w:r>
      <w:r w:rsidR="00950640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FE71D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</w:t>
      </w:r>
    </w:p>
    <w:p w:rsidR="005E46B7" w:rsidRPr="005E46B7" w:rsidRDefault="005E46B7" w:rsidP="005E46B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7"/>
        <w:tblW w:w="15950" w:type="dxa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60"/>
        <w:gridCol w:w="1417"/>
        <w:gridCol w:w="1418"/>
        <w:gridCol w:w="1417"/>
        <w:gridCol w:w="1525"/>
      </w:tblGrid>
      <w:tr w:rsidR="005E46B7" w:rsidRPr="005E46B7" w:rsidTr="00E151DE">
        <w:trPr>
          <w:trHeight w:val="645"/>
        </w:trPr>
        <w:tc>
          <w:tcPr>
            <w:tcW w:w="675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>
              <w:t>№ пп</w:t>
            </w:r>
            <w:r>
              <w:br/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Планируемое распределение средств (характеристика проекта, в т.ч. наименование муниципального учреждения, адрес, направление расходов)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Срок реализации (год завершения)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Доля софинансирования (%)</w:t>
            </w:r>
          </w:p>
        </w:tc>
        <w:tc>
          <w:tcPr>
            <w:tcW w:w="4360" w:type="dxa"/>
            <w:gridSpan w:val="3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Объем средств (стоимость реализации проекта, рублей)</w:t>
            </w:r>
          </w:p>
        </w:tc>
      </w:tr>
      <w:tr w:rsidR="00E151DE" w:rsidRPr="005E46B7" w:rsidTr="00E151DE">
        <w:trPr>
          <w:trHeight w:val="603"/>
        </w:trPr>
        <w:tc>
          <w:tcPr>
            <w:tcW w:w="675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7938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560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417" w:type="dxa"/>
            <w:vMerge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</w:p>
        </w:tc>
        <w:tc>
          <w:tcPr>
            <w:tcW w:w="1418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всего</w:t>
            </w:r>
          </w:p>
        </w:tc>
        <w:tc>
          <w:tcPr>
            <w:tcW w:w="1417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за счет средств ОБ</w:t>
            </w:r>
          </w:p>
        </w:tc>
        <w:tc>
          <w:tcPr>
            <w:tcW w:w="1525" w:type="dxa"/>
            <w:vAlign w:val="center"/>
            <w:hideMark/>
          </w:tcPr>
          <w:p w:rsidR="005E46B7" w:rsidRPr="005E46B7" w:rsidRDefault="005E46B7" w:rsidP="00E151DE">
            <w:pPr>
              <w:pStyle w:val="20"/>
              <w:spacing w:after="0" w:line="240" w:lineRule="auto"/>
            </w:pPr>
            <w:r w:rsidRPr="005E46B7">
              <w:t>за счет средств МБ</w:t>
            </w:r>
          </w:p>
        </w:tc>
      </w:tr>
      <w:tr w:rsidR="00D64DE4" w:rsidRPr="005E46B7" w:rsidTr="006A5903">
        <w:trPr>
          <w:trHeight w:val="612"/>
        </w:trPr>
        <w:tc>
          <w:tcPr>
            <w:tcW w:w="675" w:type="dxa"/>
            <w:noWrap/>
            <w:hideMark/>
          </w:tcPr>
          <w:p w:rsidR="00D64DE4" w:rsidRPr="005E46B7" w:rsidRDefault="00D64DE4" w:rsidP="00E151DE">
            <w:pPr>
              <w:pStyle w:val="20"/>
              <w:spacing w:after="0" w:line="240" w:lineRule="auto"/>
            </w:pPr>
            <w:r w:rsidRPr="005E46B7">
              <w:t>1</w:t>
            </w:r>
          </w:p>
        </w:tc>
        <w:tc>
          <w:tcPr>
            <w:tcW w:w="7938" w:type="dxa"/>
            <w:vAlign w:val="center"/>
            <w:hideMark/>
          </w:tcPr>
          <w:p w:rsidR="00D64DE4" w:rsidRPr="00DF5585" w:rsidRDefault="00DC7396" w:rsidP="00FA6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Мшинское сельское поселение, а</w:t>
            </w:r>
            <w:r w:rsidR="002B375E">
              <w:rPr>
                <w:rFonts w:ascii="Times New Roman" w:hAnsi="Times New Roman" w:cs="Times New Roman"/>
              </w:rPr>
              <w:t>дрес: Лужский район, дер. Пехенец, ул. Молодежная д. 1 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B375E">
              <w:rPr>
                <w:rFonts w:ascii="Times New Roman" w:hAnsi="Times New Roman" w:cs="Times New Roman"/>
              </w:rPr>
              <w:t xml:space="preserve"> Приобретение и установка спортивного </w:t>
            </w:r>
            <w:r w:rsidR="00FA6038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560" w:type="dxa"/>
            <w:noWrap/>
            <w:vAlign w:val="center"/>
            <w:hideMark/>
          </w:tcPr>
          <w:p w:rsidR="00D64DE4" w:rsidRPr="00DF5585" w:rsidRDefault="002B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D64DE4" w:rsidRPr="00D64DE4" w:rsidRDefault="00216D71" w:rsidP="001071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842 105, 27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64DE4" w:rsidRDefault="002B375E" w:rsidP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800 000,00</w:t>
            </w:r>
          </w:p>
        </w:tc>
        <w:tc>
          <w:tcPr>
            <w:tcW w:w="1525" w:type="dxa"/>
            <w:noWrap/>
            <w:vAlign w:val="center"/>
            <w:hideMark/>
          </w:tcPr>
          <w:p w:rsidR="00D64DE4" w:rsidRPr="00D64DE4" w:rsidRDefault="00FF6A41" w:rsidP="00F64D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16D71">
              <w:rPr>
                <w:rFonts w:ascii="Times New Roman" w:hAnsi="Times New Roman" w:cs="Times New Roman"/>
              </w:rPr>
              <w:t xml:space="preserve"> 105, 27</w:t>
            </w:r>
          </w:p>
        </w:tc>
      </w:tr>
      <w:tr w:rsidR="00D64DE4" w:rsidRPr="005E46B7" w:rsidTr="006A5903">
        <w:trPr>
          <w:trHeight w:val="1076"/>
        </w:trPr>
        <w:tc>
          <w:tcPr>
            <w:tcW w:w="675" w:type="dxa"/>
            <w:noWrap/>
            <w:hideMark/>
          </w:tcPr>
          <w:p w:rsidR="00D64DE4" w:rsidRPr="005E46B7" w:rsidRDefault="00D64DE4" w:rsidP="00E151DE">
            <w:pPr>
              <w:pStyle w:val="20"/>
              <w:spacing w:after="0" w:line="240" w:lineRule="auto"/>
            </w:pPr>
            <w:r w:rsidRPr="005E46B7">
              <w:t>2</w:t>
            </w:r>
          </w:p>
        </w:tc>
        <w:tc>
          <w:tcPr>
            <w:tcW w:w="7938" w:type="dxa"/>
            <w:vAlign w:val="center"/>
            <w:hideMark/>
          </w:tcPr>
          <w:p w:rsidR="00D64DE4" w:rsidRPr="00DF5585" w:rsidRDefault="002B375E" w:rsidP="00FA6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Социально-культурный центр Мшинского сельского поселения, адрес: Лужский район, дер. Пехенец, ул. Молодежная д. 1 А, Укрепление материально-технической базы (Приобретение акустической системы)</w:t>
            </w:r>
          </w:p>
        </w:tc>
        <w:tc>
          <w:tcPr>
            <w:tcW w:w="1560" w:type="dxa"/>
            <w:noWrap/>
            <w:vAlign w:val="center"/>
            <w:hideMark/>
          </w:tcPr>
          <w:p w:rsidR="00D64DE4" w:rsidRPr="00DF5585" w:rsidRDefault="002B37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F5585" w:rsidRDefault="00D64DE4">
            <w:pPr>
              <w:jc w:val="center"/>
              <w:rPr>
                <w:rFonts w:ascii="Times New Roman" w:hAnsi="Times New Roman" w:cs="Times New Roman"/>
              </w:rPr>
            </w:pPr>
            <w:r w:rsidRPr="00DF55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D64DE4" w:rsidRPr="00D64DE4" w:rsidRDefault="002B375E" w:rsidP="00216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A43766">
              <w:rPr>
                <w:rFonts w:ascii="Times New Roman" w:hAnsi="Times New Roman" w:cs="Times New Roman"/>
              </w:rPr>
              <w:t> 526,32</w:t>
            </w:r>
          </w:p>
        </w:tc>
        <w:tc>
          <w:tcPr>
            <w:tcW w:w="1417" w:type="dxa"/>
            <w:noWrap/>
            <w:vAlign w:val="center"/>
            <w:hideMark/>
          </w:tcPr>
          <w:p w:rsidR="00D64DE4" w:rsidRPr="00D64DE4" w:rsidRDefault="002B375E" w:rsidP="00D64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  <w:r w:rsidR="00216D7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216D7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25" w:type="dxa"/>
            <w:noWrap/>
            <w:vAlign w:val="center"/>
            <w:hideMark/>
          </w:tcPr>
          <w:p w:rsidR="00D64DE4" w:rsidRPr="00D64DE4" w:rsidRDefault="00216D71" w:rsidP="00A4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10526, 3</w:t>
            </w:r>
            <w:r w:rsidR="00A43766">
              <w:rPr>
                <w:rFonts w:ascii="Times New Roman" w:hAnsi="Times New Roman" w:cs="Times New Roman"/>
              </w:rPr>
              <w:t>2</w:t>
            </w:r>
          </w:p>
        </w:tc>
      </w:tr>
    </w:tbl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16D71" w:rsidRDefault="00216D71" w:rsidP="00216D71">
      <w:pPr>
        <w:spacing w:line="278" w:lineRule="exact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216D71" w:rsidSect="005E46B7">
      <w:pgSz w:w="16840" w:h="11900" w:orient="landscape"/>
      <w:pgMar w:top="993" w:right="538" w:bottom="568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A3E" w:rsidRDefault="00496A3E" w:rsidP="00C02903">
      <w:r>
        <w:separator/>
      </w:r>
    </w:p>
  </w:endnote>
  <w:endnote w:type="continuationSeparator" w:id="0">
    <w:p w:rsidR="00496A3E" w:rsidRDefault="00496A3E" w:rsidP="00C0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A3E" w:rsidRDefault="00496A3E"/>
  </w:footnote>
  <w:footnote w:type="continuationSeparator" w:id="0">
    <w:p w:rsidR="00496A3E" w:rsidRDefault="00496A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23AE"/>
    <w:multiLevelType w:val="hybridMultilevel"/>
    <w:tmpl w:val="CA2230E0"/>
    <w:lvl w:ilvl="0" w:tplc="5EE0365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6B8344A"/>
    <w:multiLevelType w:val="multilevel"/>
    <w:tmpl w:val="45B6A7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903"/>
    <w:rsid w:val="00034764"/>
    <w:rsid w:val="00096D18"/>
    <w:rsid w:val="0009757C"/>
    <w:rsid w:val="001071E0"/>
    <w:rsid w:val="001206BD"/>
    <w:rsid w:val="0013390D"/>
    <w:rsid w:val="001E4179"/>
    <w:rsid w:val="00216D71"/>
    <w:rsid w:val="0023196C"/>
    <w:rsid w:val="00286139"/>
    <w:rsid w:val="002B375E"/>
    <w:rsid w:val="003E75BA"/>
    <w:rsid w:val="003F1C60"/>
    <w:rsid w:val="00415CFB"/>
    <w:rsid w:val="00446190"/>
    <w:rsid w:val="00496A3E"/>
    <w:rsid w:val="004C1509"/>
    <w:rsid w:val="0057215F"/>
    <w:rsid w:val="00581B20"/>
    <w:rsid w:val="005E46B7"/>
    <w:rsid w:val="005F4145"/>
    <w:rsid w:val="00632795"/>
    <w:rsid w:val="0063778D"/>
    <w:rsid w:val="00652CA3"/>
    <w:rsid w:val="006F04DE"/>
    <w:rsid w:val="00703D62"/>
    <w:rsid w:val="00721CCE"/>
    <w:rsid w:val="0078175E"/>
    <w:rsid w:val="007915A3"/>
    <w:rsid w:val="007B6A12"/>
    <w:rsid w:val="00852730"/>
    <w:rsid w:val="0089280E"/>
    <w:rsid w:val="008F0D47"/>
    <w:rsid w:val="008F4A02"/>
    <w:rsid w:val="00911B6B"/>
    <w:rsid w:val="0092521A"/>
    <w:rsid w:val="00950640"/>
    <w:rsid w:val="009A1EFF"/>
    <w:rsid w:val="009E79E8"/>
    <w:rsid w:val="00A1577F"/>
    <w:rsid w:val="00A245FA"/>
    <w:rsid w:val="00A43766"/>
    <w:rsid w:val="00AA4EAE"/>
    <w:rsid w:val="00AC0C60"/>
    <w:rsid w:val="00AC4592"/>
    <w:rsid w:val="00B30590"/>
    <w:rsid w:val="00B41B42"/>
    <w:rsid w:val="00BA0CD5"/>
    <w:rsid w:val="00BD1FE3"/>
    <w:rsid w:val="00C02903"/>
    <w:rsid w:val="00C22395"/>
    <w:rsid w:val="00C970DD"/>
    <w:rsid w:val="00CA27C6"/>
    <w:rsid w:val="00CF19E1"/>
    <w:rsid w:val="00CF5EC8"/>
    <w:rsid w:val="00D548A0"/>
    <w:rsid w:val="00D64DE4"/>
    <w:rsid w:val="00DC7396"/>
    <w:rsid w:val="00DD72F4"/>
    <w:rsid w:val="00DF5585"/>
    <w:rsid w:val="00E151DE"/>
    <w:rsid w:val="00E176E5"/>
    <w:rsid w:val="00E51B32"/>
    <w:rsid w:val="00E53187"/>
    <w:rsid w:val="00E634B5"/>
    <w:rsid w:val="00E65FC8"/>
    <w:rsid w:val="00EF329E"/>
    <w:rsid w:val="00F13867"/>
    <w:rsid w:val="00F14189"/>
    <w:rsid w:val="00F40199"/>
    <w:rsid w:val="00F64DB9"/>
    <w:rsid w:val="00FA6038"/>
    <w:rsid w:val="00FB2011"/>
    <w:rsid w:val="00FC1D9E"/>
    <w:rsid w:val="00FD0216"/>
    <w:rsid w:val="00FD08FA"/>
    <w:rsid w:val="00FD4B6F"/>
    <w:rsid w:val="00FE71DE"/>
    <w:rsid w:val="00FF010B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30BF1-863F-47D7-A912-73D4F3AC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29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290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C02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029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02903"/>
    <w:pPr>
      <w:shd w:val="clear" w:color="auto" w:fill="FFFFFF"/>
      <w:spacing w:after="480" w:line="33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02903"/>
    <w:pPr>
      <w:shd w:val="clear" w:color="auto" w:fill="FFFFFF"/>
      <w:spacing w:before="240" w:line="274" w:lineRule="exact"/>
      <w:ind w:firstLine="860"/>
      <w:jc w:val="both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22395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395"/>
    <w:rPr>
      <w:color w:val="000000"/>
      <w:sz w:val="16"/>
      <w:szCs w:val="16"/>
    </w:rPr>
  </w:style>
  <w:style w:type="paragraph" w:customStyle="1" w:styleId="ConsPlusNormal">
    <w:name w:val="ConsPlusNormal"/>
    <w:rsid w:val="005E46B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List Paragraph"/>
    <w:basedOn w:val="a"/>
    <w:uiPriority w:val="99"/>
    <w:qFormat/>
    <w:rsid w:val="005E46B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table" w:styleId="a7">
    <w:name w:val="Table Grid"/>
    <w:basedOn w:val="a1"/>
    <w:uiPriority w:val="59"/>
    <w:rsid w:val="005E4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0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Сотрудник</dc:creator>
  <cp:lastModifiedBy>Microsoft Office</cp:lastModifiedBy>
  <cp:revision>2</cp:revision>
  <cp:lastPrinted>2023-02-10T11:52:00Z</cp:lastPrinted>
  <dcterms:created xsi:type="dcterms:W3CDTF">2023-05-23T11:57:00Z</dcterms:created>
  <dcterms:modified xsi:type="dcterms:W3CDTF">2023-05-23T11:57:00Z</dcterms:modified>
</cp:coreProperties>
</file>