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2581">
        <w:rPr>
          <w:rFonts w:ascii="Times New Roman" w:hAnsi="Times New Roman" w:cs="Times New Roman"/>
          <w:sz w:val="24"/>
          <w:szCs w:val="24"/>
        </w:rPr>
        <w:t>08.11.2023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64B50">
        <w:rPr>
          <w:rFonts w:ascii="Times New Roman" w:hAnsi="Times New Roman" w:cs="Times New Roman"/>
          <w:sz w:val="24"/>
          <w:szCs w:val="24"/>
        </w:rPr>
        <w:t xml:space="preserve"> </w:t>
      </w:r>
      <w:r w:rsidR="00462581">
        <w:rPr>
          <w:rFonts w:ascii="Times New Roman" w:hAnsi="Times New Roman" w:cs="Times New Roman"/>
          <w:sz w:val="24"/>
          <w:szCs w:val="24"/>
        </w:rPr>
        <w:t>330</w:t>
      </w:r>
      <w:proofErr w:type="gramStart"/>
      <w:r w:rsidR="00462581">
        <w:rPr>
          <w:rFonts w:ascii="Times New Roman" w:hAnsi="Times New Roman" w:cs="Times New Roman"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>Федерации, во исполнение решения Совета депутатов Мшинского с</w:t>
      </w:r>
      <w:r w:rsidR="00D64B50">
        <w:rPr>
          <w:rFonts w:ascii="Times New Roman" w:hAnsi="Times New Roman" w:cs="Times New Roman"/>
          <w:sz w:val="24"/>
          <w:szCs w:val="24"/>
        </w:rPr>
        <w:t>ельского поселения от 19.12.2019 г. № 25</w:t>
      </w:r>
      <w:r w:rsidR="002A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4A7886" w:rsidRPr="004A788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</w:t>
      </w:r>
      <w:r w:rsidR="003021C1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462581">
        <w:rPr>
          <w:rFonts w:ascii="Times New Roman" w:hAnsi="Times New Roman" w:cs="Times New Roman"/>
          <w:color w:val="1D1B11"/>
          <w:sz w:val="24"/>
          <w:szCs w:val="24"/>
        </w:rPr>
        <w:t>4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462581">
        <w:rPr>
          <w:rFonts w:ascii="Times New Roman" w:hAnsi="Times New Roman" w:cs="Times New Roman"/>
          <w:color w:val="1D1B11"/>
          <w:sz w:val="24"/>
          <w:szCs w:val="24"/>
        </w:rPr>
        <w:t>5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462581">
        <w:rPr>
          <w:rFonts w:ascii="Times New Roman" w:hAnsi="Times New Roman" w:cs="Times New Roman"/>
          <w:color w:val="1D1B11"/>
          <w:sz w:val="24"/>
          <w:szCs w:val="24"/>
        </w:rPr>
        <w:t>6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D80FE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75D8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FEC">
        <w:rPr>
          <w:rFonts w:ascii="Times New Roman" w:hAnsi="Times New Roman" w:cs="Times New Roman"/>
          <w:sz w:val="24"/>
          <w:szCs w:val="24"/>
        </w:rPr>
        <w:t>В.В. Картавенко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Pr="00875DBF" w:rsidRDefault="00975D85">
      <w:pPr>
        <w:rPr>
          <w:rFonts w:ascii="Times New Roman" w:hAnsi="Times New Roman" w:cs="Times New Roman"/>
          <w:sz w:val="24"/>
          <w:szCs w:val="24"/>
        </w:rPr>
        <w:sectPr w:rsidR="002A56E7" w:rsidRPr="00875DBF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875DBF">
        <w:rPr>
          <w:rFonts w:ascii="Times New Roman" w:hAnsi="Times New Roman" w:cs="Times New Roman"/>
          <w:sz w:val="24"/>
          <w:szCs w:val="24"/>
        </w:rPr>
        <w:t>Разослано: в прокуратуру, в дело</w:t>
      </w:r>
      <w:r w:rsidR="00122863">
        <w:rPr>
          <w:rFonts w:ascii="Times New Roman" w:hAnsi="Times New Roman" w:cs="Times New Roman"/>
          <w:sz w:val="24"/>
          <w:szCs w:val="24"/>
        </w:rPr>
        <w:t>, КСП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</w:p>
    <w:p w:rsidR="008C5562" w:rsidRPr="008C5562" w:rsidRDefault="00875DBF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C5562">
        <w:rPr>
          <w:rFonts w:ascii="Times New Roman" w:hAnsi="Times New Roman" w:cs="Times New Roman"/>
          <w:sz w:val="20"/>
          <w:szCs w:val="20"/>
        </w:rPr>
        <w:t xml:space="preserve">т </w:t>
      </w:r>
      <w:r w:rsidR="00122863">
        <w:rPr>
          <w:rFonts w:ascii="Times New Roman" w:hAnsi="Times New Roman" w:cs="Times New Roman"/>
          <w:sz w:val="20"/>
          <w:szCs w:val="20"/>
        </w:rPr>
        <w:t>0</w:t>
      </w:r>
      <w:r w:rsidR="00462581">
        <w:rPr>
          <w:rFonts w:ascii="Times New Roman" w:hAnsi="Times New Roman" w:cs="Times New Roman"/>
          <w:sz w:val="20"/>
          <w:szCs w:val="20"/>
        </w:rPr>
        <w:t>8</w:t>
      </w:r>
      <w:r w:rsidR="00122863">
        <w:rPr>
          <w:rFonts w:ascii="Times New Roman" w:hAnsi="Times New Roman" w:cs="Times New Roman"/>
          <w:sz w:val="20"/>
          <w:szCs w:val="20"/>
        </w:rPr>
        <w:t>.11.202</w:t>
      </w:r>
      <w:r w:rsidR="00462581">
        <w:rPr>
          <w:rFonts w:ascii="Times New Roman" w:hAnsi="Times New Roman" w:cs="Times New Roman"/>
          <w:sz w:val="20"/>
          <w:szCs w:val="20"/>
        </w:rPr>
        <w:t>3</w:t>
      </w:r>
      <w:r w:rsidR="00122863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8C556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2863">
        <w:rPr>
          <w:rFonts w:ascii="Times New Roman" w:hAnsi="Times New Roman" w:cs="Times New Roman"/>
          <w:sz w:val="20"/>
          <w:szCs w:val="20"/>
        </w:rPr>
        <w:t>3</w:t>
      </w:r>
      <w:r w:rsidR="00462581">
        <w:rPr>
          <w:rFonts w:ascii="Times New Roman" w:hAnsi="Times New Roman" w:cs="Times New Roman"/>
          <w:sz w:val="20"/>
          <w:szCs w:val="20"/>
        </w:rPr>
        <w:t>30</w:t>
      </w:r>
      <w:r w:rsidR="00122863">
        <w:rPr>
          <w:rFonts w:ascii="Times New Roman" w:hAnsi="Times New Roman" w:cs="Times New Roman"/>
          <w:sz w:val="20"/>
          <w:szCs w:val="20"/>
        </w:rPr>
        <w:t>/</w:t>
      </w:r>
      <w:r w:rsidR="00462581">
        <w:rPr>
          <w:rFonts w:ascii="Times New Roman" w:hAnsi="Times New Roman" w:cs="Times New Roman"/>
          <w:sz w:val="20"/>
          <w:szCs w:val="20"/>
        </w:rPr>
        <w:t>о</w:t>
      </w:r>
    </w:p>
    <w:p w:rsidR="008C5562" w:rsidRDefault="008C5562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</w:t>
      </w:r>
      <w:r w:rsidR="009F6DF0">
        <w:rPr>
          <w:rFonts w:ascii="Times New Roman" w:hAnsi="Times New Roman" w:cs="Times New Roman"/>
          <w:b/>
          <w:sz w:val="24"/>
          <w:szCs w:val="24"/>
        </w:rPr>
        <w:t>2</w:t>
      </w:r>
      <w:r w:rsidR="00462581">
        <w:rPr>
          <w:rFonts w:ascii="Times New Roman" w:hAnsi="Times New Roman" w:cs="Times New Roman"/>
          <w:b/>
          <w:sz w:val="24"/>
          <w:szCs w:val="24"/>
        </w:rPr>
        <w:t>3</w:t>
      </w:r>
      <w:r w:rsidRPr="004051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Default="00405191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границ и наделении соответствующим статусом муниципального образования «Лужский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754ED4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прогнозируемой в начале года ситуации, администрация Мшинского сельского поселения совместно с депутатами Мшинского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 w:rsidR="00D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405191" w:rsidRPr="00405191" w:rsidRDefault="00754ED4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 w:rsidR="00405191"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334D43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="00964AB1" w:rsidRPr="00405191">
        <w:rPr>
          <w:rFonts w:ascii="Times New Roman" w:hAnsi="Times New Roman" w:cs="Times New Roman"/>
          <w:sz w:val="24"/>
          <w:szCs w:val="24"/>
        </w:rPr>
        <w:t>,</w:t>
      </w:r>
      <w:r w:rsidR="0075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D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54ED4">
        <w:rPr>
          <w:rFonts w:ascii="Times New Roman" w:hAnsi="Times New Roman" w:cs="Times New Roman"/>
          <w:sz w:val="24"/>
          <w:szCs w:val="24"/>
        </w:rPr>
        <w:t xml:space="preserve"> полученных статистических данных </w:t>
      </w:r>
      <w:r w:rsidRPr="00405191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462581">
        <w:rPr>
          <w:rFonts w:ascii="Times New Roman" w:hAnsi="Times New Roman" w:cs="Times New Roman"/>
          <w:sz w:val="24"/>
          <w:szCs w:val="24"/>
        </w:rPr>
        <w:t>3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462581">
        <w:rPr>
          <w:rFonts w:ascii="Times New Roman" w:hAnsi="Times New Roman" w:cs="Times New Roman"/>
          <w:spacing w:val="-1"/>
          <w:sz w:val="24"/>
          <w:szCs w:val="24"/>
        </w:rPr>
        <w:t>737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05191" w:rsidRPr="00405191" w:rsidRDefault="00334D43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 истекший период 20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462581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 родилось </w:t>
      </w:r>
      <w:r w:rsidR="00462581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D64B50"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умерло 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581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18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62581">
        <w:rPr>
          <w:rFonts w:ascii="Times New Roman" w:hAnsi="Times New Roman" w:cs="Times New Roman"/>
          <w:spacing w:val="-1"/>
          <w:sz w:val="24"/>
          <w:szCs w:val="24"/>
        </w:rPr>
        <w:t xml:space="preserve"> естественный прирост составил  -12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человек.</w:t>
      </w:r>
      <w:r w:rsidR="00405191"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="003021C1">
        <w:rPr>
          <w:rFonts w:ascii="Times New Roman" w:hAnsi="Times New Roman" w:cs="Times New Roman"/>
          <w:sz w:val="24"/>
          <w:szCs w:val="24"/>
        </w:rPr>
        <w:t>30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4ED4">
        <w:rPr>
          <w:rFonts w:ascii="Times New Roman" w:hAnsi="Times New Roman" w:cs="Times New Roman"/>
          <w:sz w:val="24"/>
          <w:szCs w:val="24"/>
        </w:rPr>
        <w:t>о</w:t>
      </w:r>
      <w:r w:rsidRPr="00405191">
        <w:rPr>
          <w:rFonts w:ascii="Times New Roman" w:hAnsi="Times New Roman" w:cs="Times New Roman"/>
          <w:sz w:val="24"/>
          <w:szCs w:val="24"/>
        </w:rPr>
        <w:t xml:space="preserve">фициально зарегистрированных безработных – </w:t>
      </w:r>
      <w:r w:rsidR="00462581">
        <w:rPr>
          <w:rFonts w:ascii="Times New Roman" w:hAnsi="Times New Roman" w:cs="Times New Roman"/>
          <w:sz w:val="24"/>
          <w:szCs w:val="24"/>
        </w:rPr>
        <w:t>6</w:t>
      </w:r>
      <w:r w:rsidRPr="0040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9" w:rsidRDefault="00405191" w:rsidP="004F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F2F09" w:rsidRPr="00405191" w:rsidRDefault="004F2F09" w:rsidP="004F2F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258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F2F09" w:rsidRPr="00405191" w:rsidRDefault="002011A2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«Мшинский лесопункт»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«Мегатех»</w:t>
      </w:r>
    </w:p>
    <w:p w:rsidR="002011A2" w:rsidRPr="002011A2" w:rsidRDefault="004F2F09" w:rsidP="002011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F2F09" w:rsidRPr="00405191" w:rsidRDefault="004A7886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й</w:t>
      </w:r>
      <w:r w:rsidR="004F2F09"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1A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64AB1" w:rsidRPr="002011A2">
        <w:rPr>
          <w:rFonts w:ascii="Times New Roman" w:hAnsi="Times New Roman" w:cs="Times New Roman"/>
          <w:color w:val="000000"/>
          <w:sz w:val="24"/>
          <w:szCs w:val="24"/>
        </w:rPr>
        <w:t>Зверохозяйство</w:t>
      </w:r>
      <w:proofErr w:type="spellEnd"/>
      <w:r w:rsidR="00964AB1" w:rsidRPr="002011A2">
        <w:rPr>
          <w:rFonts w:ascii="Times New Roman" w:hAnsi="Times New Roman" w:cs="Times New Roman"/>
          <w:color w:val="000000"/>
          <w:sz w:val="24"/>
          <w:szCs w:val="24"/>
        </w:rPr>
        <w:t xml:space="preserve"> «Лужское</w:t>
      </w:r>
      <w:r w:rsidRPr="002011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11A2" w:rsidRPr="002011A2" w:rsidRDefault="002011A2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4727">
        <w:rPr>
          <w:rFonts w:ascii="Times New Roman" w:hAnsi="Times New Roman" w:cs="Times New Roman"/>
          <w:color w:val="000000"/>
          <w:sz w:val="24"/>
          <w:szCs w:val="24"/>
        </w:rPr>
        <w:t>громатик</w:t>
      </w:r>
      <w:proofErr w:type="spellEnd"/>
      <w:r w:rsidR="009647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Амбулатория п.</w:t>
      </w:r>
      <w:r w:rsidR="000F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Мшинская, ФАП 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расный Маяк, д.Пехенец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191" w:rsidRPr="00405191" w:rsidRDefault="00405191" w:rsidP="00462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обслуживают  </w:t>
      </w:r>
      <w:r w:rsidR="002412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2581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412A7">
        <w:rPr>
          <w:rFonts w:ascii="Times New Roman" w:hAnsi="Times New Roman" w:cs="Times New Roman"/>
          <w:color w:val="000000"/>
          <w:sz w:val="24"/>
          <w:szCs w:val="24"/>
        </w:rPr>
        <w:t>торговых точек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,  общая торговая площадь – </w:t>
      </w:r>
      <w:r w:rsidR="00462581">
        <w:rPr>
          <w:rFonts w:ascii="Times New Roman" w:hAnsi="Times New Roman" w:cs="Times New Roman"/>
          <w:color w:val="000000"/>
          <w:sz w:val="24"/>
          <w:szCs w:val="24"/>
        </w:rPr>
        <w:t>1633,1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кв.м., </w:t>
      </w:r>
      <w:r w:rsidR="004625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роме того на территории работают 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общественного питания (кафе).</w:t>
      </w:r>
    </w:p>
    <w:p w:rsidR="00DA1EA2" w:rsidRDefault="004F2F09" w:rsidP="00462581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EA2">
        <w:rPr>
          <w:rFonts w:ascii="Times New Roman" w:hAnsi="Times New Roman" w:cs="Times New Roman"/>
          <w:sz w:val="24"/>
          <w:szCs w:val="24"/>
        </w:rPr>
        <w:t xml:space="preserve">Для ознакомления граждан с нормативно-правовыми актами, отчетами об исполнении бюджета, объявлениями и информацией  других государственных органов и компаний в сети Интернет функционирует сайт администрации Мшинского сельского поселения, размещенные сведения и документы постоянно актуализируются. </w:t>
      </w:r>
    </w:p>
    <w:p w:rsidR="004F2F09" w:rsidRDefault="00DE0CA3" w:rsidP="00C7574A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F09">
        <w:rPr>
          <w:rFonts w:ascii="Times New Roman" w:hAnsi="Times New Roman" w:cs="Times New Roman"/>
          <w:sz w:val="24"/>
          <w:szCs w:val="24"/>
        </w:rPr>
        <w:t>В соответствии с разработанными и утвержденными программ</w:t>
      </w:r>
      <w:r w:rsidR="00BE52E6">
        <w:rPr>
          <w:rFonts w:ascii="Times New Roman" w:hAnsi="Times New Roman" w:cs="Times New Roman"/>
          <w:sz w:val="24"/>
          <w:szCs w:val="24"/>
        </w:rPr>
        <w:t xml:space="preserve">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</w:p>
    <w:p w:rsidR="00DA1EA2" w:rsidRDefault="00DA1EA2" w:rsidP="00DA1EA2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истекший период 202</w:t>
      </w:r>
      <w:r w:rsidR="00DE0C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проведены следующие мероприятия: </w:t>
      </w:r>
    </w:p>
    <w:p w:rsidR="00DA1EA2" w:rsidRPr="00770C26" w:rsidRDefault="00770C26" w:rsidP="00770C2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DA1EA2" w:rsidRPr="00770C26">
        <w:rPr>
          <w:rFonts w:ascii="Times New Roman" w:hAnsi="Times New Roman"/>
          <w:sz w:val="24"/>
          <w:szCs w:val="24"/>
        </w:rPr>
        <w:t>Комплекс мероприятий по борьбе и ун</w:t>
      </w:r>
      <w:r w:rsidRPr="00770C26">
        <w:rPr>
          <w:rFonts w:ascii="Times New Roman" w:hAnsi="Times New Roman"/>
          <w:sz w:val="24"/>
          <w:szCs w:val="24"/>
        </w:rPr>
        <w:t>ичтожению Борщевика Сосновского;</w:t>
      </w:r>
    </w:p>
    <w:p w:rsidR="00770C26" w:rsidRPr="00770C26" w:rsidRDefault="00770C26" w:rsidP="00770C2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770C26">
        <w:rPr>
          <w:rFonts w:ascii="Times New Roman" w:hAnsi="Times New Roman"/>
          <w:sz w:val="24"/>
          <w:szCs w:val="24"/>
        </w:rPr>
        <w:t>К</w:t>
      </w:r>
      <w:r w:rsidRPr="00770C26">
        <w:rPr>
          <w:rFonts w:ascii="Times New Roman" w:hAnsi="Times New Roman"/>
          <w:bCs/>
          <w:sz w:val="24"/>
          <w:szCs w:val="24"/>
        </w:rPr>
        <w:t xml:space="preserve">апитальный ремонт автомобильных дорог общего пользования местного значения по адресам: </w:t>
      </w:r>
      <w:proofErr w:type="gramStart"/>
      <w:r w:rsidRPr="00770C26">
        <w:rPr>
          <w:rFonts w:ascii="Times New Roman" w:hAnsi="Times New Roman"/>
          <w:bCs/>
          <w:sz w:val="24"/>
          <w:szCs w:val="24"/>
        </w:rPr>
        <w:t>Ленинградская область, Лужский муниципальный район, Мшинское сельское поселение, п. Мшинская, ул. Школьная и Ленинградская область, Лужский муниципальный район, Мшинское сельское поселение, п. Мшинская, ул. Пионерская;</w:t>
      </w:r>
      <w:proofErr w:type="gramEnd"/>
    </w:p>
    <w:p w:rsidR="00770C26" w:rsidRPr="00770C26" w:rsidRDefault="00770C26" w:rsidP="00770C2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770C26">
        <w:rPr>
          <w:rFonts w:ascii="Times New Roman" w:hAnsi="Times New Roman"/>
          <w:sz w:val="24"/>
          <w:szCs w:val="24"/>
        </w:rPr>
        <w:t>Приобретено два жилых помещений</w:t>
      </w:r>
      <w:r w:rsidRPr="00770C2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70C26">
        <w:rPr>
          <w:rFonts w:ascii="Times New Roman" w:hAnsi="Times New Roman"/>
          <w:sz w:val="24"/>
          <w:szCs w:val="24"/>
        </w:rPr>
        <w:t>в собственность муниципального образования Мшинское сельское поселение, Лужского муниципального района, Ленинградской области для переселения граждан из аварийного жилого фонда,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годах»;</w:t>
      </w:r>
    </w:p>
    <w:p w:rsidR="00770C26" w:rsidRPr="00770C26" w:rsidRDefault="00770C26" w:rsidP="00770C26">
      <w:pPr>
        <w:pStyle w:val="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4. </w:t>
      </w:r>
      <w:r w:rsidRPr="00770C26">
        <w:rPr>
          <w:rStyle w:val="aa"/>
          <w:rFonts w:ascii="Times New Roman" w:hAnsi="Times New Roman"/>
          <w:i w:val="0"/>
          <w:sz w:val="24"/>
          <w:szCs w:val="24"/>
        </w:rPr>
        <w:t>Благоустройство общественной территории у памятной плиты воинам, погибшим в годы ВОВ в п. Красный Маяк;</w:t>
      </w:r>
    </w:p>
    <w:p w:rsidR="00DA1EA2" w:rsidRPr="00770C26" w:rsidRDefault="00770C26" w:rsidP="00770C2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="00DA1EA2" w:rsidRPr="00770C26">
        <w:rPr>
          <w:rFonts w:ascii="Times New Roman" w:hAnsi="Times New Roman"/>
          <w:sz w:val="24"/>
          <w:szCs w:val="24"/>
        </w:rPr>
        <w:t>Закуплен</w:t>
      </w:r>
      <w:r w:rsidRPr="00770C26">
        <w:rPr>
          <w:rFonts w:ascii="Times New Roman" w:hAnsi="Times New Roman"/>
          <w:sz w:val="24"/>
          <w:szCs w:val="24"/>
        </w:rPr>
        <w:t xml:space="preserve">ы </w:t>
      </w:r>
      <w:r w:rsidR="00DA1EA2" w:rsidRPr="00770C26">
        <w:rPr>
          <w:rFonts w:ascii="Times New Roman" w:hAnsi="Times New Roman"/>
          <w:sz w:val="24"/>
          <w:szCs w:val="24"/>
        </w:rPr>
        <w:t xml:space="preserve"> </w:t>
      </w:r>
      <w:r w:rsidRPr="00770C26">
        <w:rPr>
          <w:rFonts w:ascii="Times New Roman" w:hAnsi="Times New Roman"/>
          <w:sz w:val="24"/>
          <w:szCs w:val="24"/>
        </w:rPr>
        <w:t>и 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C26">
        <w:rPr>
          <w:rFonts w:ascii="Times New Roman" w:hAnsi="Times New Roman"/>
          <w:sz w:val="24"/>
          <w:szCs w:val="24"/>
        </w:rPr>
        <w:t xml:space="preserve"> тренажеры на</w:t>
      </w:r>
      <w:r w:rsidR="00DA1EA2" w:rsidRPr="00770C26">
        <w:rPr>
          <w:rFonts w:ascii="Times New Roman" w:hAnsi="Times New Roman"/>
          <w:sz w:val="24"/>
          <w:szCs w:val="24"/>
        </w:rPr>
        <w:t xml:space="preserve"> площадку в д. Пехенец</w:t>
      </w:r>
      <w:r w:rsidRPr="00770C26">
        <w:rPr>
          <w:rFonts w:ascii="Times New Roman" w:hAnsi="Times New Roman"/>
          <w:sz w:val="24"/>
          <w:szCs w:val="24"/>
        </w:rPr>
        <w:t>;</w:t>
      </w:r>
    </w:p>
    <w:p w:rsidR="00EB24C4" w:rsidRPr="00EB24C4" w:rsidRDefault="00EB24C4" w:rsidP="00EB24C4">
      <w:pPr>
        <w:pStyle w:val="ab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B24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24C4">
        <w:rPr>
          <w:rFonts w:ascii="Times New Roman" w:hAnsi="Times New Roman" w:cs="Times New Roman"/>
          <w:sz w:val="24"/>
          <w:szCs w:val="24"/>
        </w:rPr>
        <w:t>Выполнены работы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благоустройству</w:t>
      </w:r>
      <w:r w:rsidRPr="00EB24C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EB24C4">
        <w:rPr>
          <w:rFonts w:ascii="Times New Roman" w:hAnsi="Times New Roman" w:cs="Times New Roman"/>
          <w:color w:val="000000"/>
          <w:sz w:val="24"/>
          <w:szCs w:val="24"/>
        </w:rPr>
        <w:t>по адресу: ул. Ленинградское шоссе между домами 86 и 88 в п. Мшинская Лужского муниципального района</w:t>
      </w:r>
      <w:r w:rsidRPr="00EB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EB24C4">
        <w:rPr>
          <w:rFonts w:ascii="Times New Roman" w:hAnsi="Times New Roman" w:cs="Times New Roman"/>
          <w:sz w:val="24"/>
          <w:szCs w:val="24"/>
        </w:rPr>
        <w:t>торой этап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D5A53" w:rsidRPr="00770C26" w:rsidRDefault="00261E28" w:rsidP="00261E2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261E28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Выполнены </w:t>
      </w:r>
      <w:r w:rsidRPr="00261E28">
        <w:rPr>
          <w:rFonts w:ascii="Times New Roman" w:hAnsi="Times New Roman"/>
          <w:sz w:val="24"/>
          <w:szCs w:val="24"/>
        </w:rPr>
        <w:t>мероприятия по обеспечению первичных мер пожарной безопасности</w:t>
      </w:r>
      <w:r w:rsidRPr="00261E28">
        <w:rPr>
          <w:rFonts w:ascii="Times New Roman" w:eastAsia="Times-Roman" w:hAnsi="Times New Roman"/>
          <w:sz w:val="24"/>
          <w:szCs w:val="24"/>
        </w:rPr>
        <w:t xml:space="preserve"> в дер. Низовская Мшинского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61E28" w:rsidRDefault="00261E28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окончено</w:t>
      </w:r>
      <w:r w:rsidR="007D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7D5A53">
        <w:rPr>
          <w:rFonts w:ascii="Times New Roman" w:hAnsi="Times New Roman" w:cs="Times New Roman"/>
          <w:sz w:val="24"/>
          <w:szCs w:val="24"/>
        </w:rPr>
        <w:t xml:space="preserve"> Внутрипоселкового распределительного газопровода в п. Мшинская. </w:t>
      </w:r>
    </w:p>
    <w:p w:rsidR="00C7574A" w:rsidRDefault="00C7574A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режиме выполняются работы по благоустройству: а именно, проводится окос и акарицидная обработка детских площадок, сквера и кладбищ в летний период, проводится замена фонарей уличного освещения. В зимний период производится очистка дорог от снега и обработка противогололедными средствами  в период  снегопадов. </w:t>
      </w:r>
    </w:p>
    <w:p w:rsidR="00C7574A" w:rsidRPr="007D5A53" w:rsidRDefault="00261E28" w:rsidP="00C7574A">
      <w:pPr>
        <w:shd w:val="clear" w:color="auto" w:fill="FFFFFF"/>
        <w:spacing w:after="120"/>
        <w:ind w:right="1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7574A">
        <w:rPr>
          <w:rFonts w:ascii="Times New Roman" w:hAnsi="Times New Roman" w:cs="Times New Roman"/>
          <w:sz w:val="24"/>
          <w:szCs w:val="24"/>
        </w:rPr>
        <w:t xml:space="preserve"> году администрация Мшинского сельского поселения традиционно продолжила работу с молодежью. Ребята получили работу по благоустройству территорий Мшинского сельского поселения и в течение месяца трудились на благо поселка. </w:t>
      </w:r>
    </w:p>
    <w:p w:rsidR="00706A29" w:rsidRPr="00E15C3C" w:rsidRDefault="00706A29" w:rsidP="00706A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3C">
        <w:rPr>
          <w:rFonts w:ascii="Times New Roman" w:hAnsi="Times New Roman" w:cs="Times New Roman"/>
          <w:sz w:val="24"/>
          <w:szCs w:val="24"/>
        </w:rPr>
        <w:t>За  10 месяцев 202</w:t>
      </w:r>
      <w:r w:rsidR="00261E28" w:rsidRPr="00E15C3C">
        <w:rPr>
          <w:rFonts w:ascii="Times New Roman" w:hAnsi="Times New Roman" w:cs="Times New Roman"/>
          <w:sz w:val="24"/>
          <w:szCs w:val="24"/>
        </w:rPr>
        <w:t>3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 в бюджет   Мшинского сельского поселения поступило доходов  в сумме </w:t>
      </w:r>
      <w:r w:rsidR="00E15C3C" w:rsidRPr="00E15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63 692,65 </w:t>
      </w:r>
      <w:r w:rsidRPr="00E15C3C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E15C3C">
        <w:rPr>
          <w:rFonts w:ascii="Times New Roman" w:hAnsi="Times New Roman" w:cs="Times New Roman"/>
          <w:b/>
          <w:sz w:val="24"/>
          <w:szCs w:val="24"/>
        </w:rPr>
        <w:t xml:space="preserve">78,93 </w:t>
      </w:r>
      <w:r w:rsidRPr="00E15C3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E15C3C">
        <w:rPr>
          <w:rFonts w:ascii="Times New Roman" w:hAnsi="Times New Roman" w:cs="Times New Roman"/>
          <w:sz w:val="24"/>
          <w:szCs w:val="24"/>
        </w:rPr>
        <w:t xml:space="preserve"> к плану года и на </w:t>
      </w:r>
      <w:r w:rsidR="000F0863" w:rsidRPr="00E15C3C">
        <w:rPr>
          <w:rFonts w:ascii="Times New Roman" w:hAnsi="Times New Roman" w:cs="Times New Roman"/>
          <w:sz w:val="24"/>
          <w:szCs w:val="24"/>
        </w:rPr>
        <w:t>62 768,4</w:t>
      </w:r>
      <w:r w:rsidRPr="00E15C3C">
        <w:rPr>
          <w:rFonts w:ascii="Times New Roman" w:hAnsi="Times New Roman" w:cs="Times New Roman"/>
          <w:sz w:val="24"/>
          <w:szCs w:val="24"/>
        </w:rPr>
        <w:t xml:space="preserve"> тыс. рублей, больше, чем за 10</w:t>
      </w:r>
      <w:r w:rsidR="00261E28" w:rsidRPr="00E15C3C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E15C3C" w:rsidRPr="00E15C3C">
        <w:rPr>
          <w:rFonts w:ascii="Times New Roman" w:hAnsi="Times New Roman" w:cs="Times New Roman"/>
          <w:sz w:val="24"/>
          <w:szCs w:val="24"/>
        </w:rPr>
        <w:t>3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</w:t>
      </w:r>
      <w:r w:rsidR="000F0863" w:rsidRPr="00E15C3C">
        <w:rPr>
          <w:rFonts w:ascii="Times New Roman" w:hAnsi="Times New Roman" w:cs="Times New Roman"/>
          <w:sz w:val="24"/>
          <w:szCs w:val="24"/>
        </w:rPr>
        <w:t>а</w:t>
      </w:r>
      <w:r w:rsidRPr="00E15C3C">
        <w:rPr>
          <w:rFonts w:ascii="Times New Roman" w:hAnsi="Times New Roman" w:cs="Times New Roman"/>
          <w:sz w:val="24"/>
          <w:szCs w:val="24"/>
        </w:rPr>
        <w:t xml:space="preserve">. В  бюджет муниципального образования  налоговых и неналоговых доходов поступило </w:t>
      </w:r>
      <w:r w:rsidR="00E15C3C" w:rsidRPr="00E15C3C">
        <w:rPr>
          <w:rFonts w:ascii="Times New Roman" w:hAnsi="Times New Roman" w:cs="Times New Roman"/>
          <w:sz w:val="24"/>
          <w:szCs w:val="24"/>
        </w:rPr>
        <w:t xml:space="preserve">24 954,13 </w:t>
      </w:r>
      <w:r w:rsidRPr="00E15C3C">
        <w:rPr>
          <w:rFonts w:ascii="Times New Roman" w:hAnsi="Times New Roman" w:cs="Times New Roman"/>
          <w:sz w:val="24"/>
          <w:szCs w:val="24"/>
        </w:rPr>
        <w:t>тыс. рублей, по сравнению с 202</w:t>
      </w:r>
      <w:r w:rsidR="00261E28" w:rsidRPr="00E15C3C">
        <w:rPr>
          <w:rFonts w:ascii="Times New Roman" w:hAnsi="Times New Roman" w:cs="Times New Roman"/>
          <w:sz w:val="24"/>
          <w:szCs w:val="24"/>
        </w:rPr>
        <w:t>2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годом  на </w:t>
      </w:r>
      <w:r w:rsidR="000F0863" w:rsidRPr="00E15C3C">
        <w:rPr>
          <w:rFonts w:ascii="Times New Roman" w:hAnsi="Times New Roman" w:cs="Times New Roman"/>
          <w:sz w:val="24"/>
          <w:szCs w:val="24"/>
        </w:rPr>
        <w:t>3 940,5тыс. рублей больше</w:t>
      </w:r>
      <w:r w:rsidRPr="00E15C3C">
        <w:rPr>
          <w:rFonts w:ascii="Times New Roman" w:hAnsi="Times New Roman" w:cs="Times New Roman"/>
          <w:sz w:val="24"/>
          <w:szCs w:val="24"/>
        </w:rPr>
        <w:t>. Безвозмездных поступлений в бюджет за 10</w:t>
      </w:r>
      <w:r w:rsidR="00261E28" w:rsidRPr="00E15C3C">
        <w:rPr>
          <w:rFonts w:ascii="Times New Roman" w:hAnsi="Times New Roman" w:cs="Times New Roman"/>
          <w:sz w:val="24"/>
          <w:szCs w:val="24"/>
        </w:rPr>
        <w:t xml:space="preserve"> мес. 2023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года поступило в сумме </w:t>
      </w:r>
      <w:r w:rsidR="00E15C3C" w:rsidRPr="00E15C3C">
        <w:rPr>
          <w:rFonts w:ascii="Times New Roman" w:hAnsi="Times New Roman" w:cs="Times New Roman"/>
          <w:sz w:val="24"/>
          <w:szCs w:val="24"/>
        </w:rPr>
        <w:t>37</w:t>
      </w:r>
      <w:r w:rsidR="00E15C3C">
        <w:rPr>
          <w:rFonts w:ascii="Times New Roman" w:hAnsi="Times New Roman" w:cs="Times New Roman"/>
          <w:sz w:val="24"/>
          <w:szCs w:val="24"/>
        </w:rPr>
        <w:t> </w:t>
      </w:r>
      <w:r w:rsidR="00E15C3C" w:rsidRPr="00E15C3C">
        <w:rPr>
          <w:rFonts w:ascii="Times New Roman" w:hAnsi="Times New Roman" w:cs="Times New Roman"/>
          <w:sz w:val="24"/>
          <w:szCs w:val="24"/>
        </w:rPr>
        <w:t>232</w:t>
      </w:r>
      <w:r w:rsidR="00E15C3C">
        <w:rPr>
          <w:rFonts w:ascii="Times New Roman" w:hAnsi="Times New Roman" w:cs="Times New Roman"/>
          <w:sz w:val="24"/>
          <w:szCs w:val="24"/>
        </w:rPr>
        <w:t xml:space="preserve"> ,19 </w:t>
      </w:r>
      <w:r w:rsidRPr="00E15C3C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E15C3C" w:rsidRPr="00E15C3C">
        <w:rPr>
          <w:rFonts w:ascii="Times New Roman" w:hAnsi="Times New Roman" w:cs="Times New Roman"/>
          <w:b/>
          <w:sz w:val="24"/>
          <w:szCs w:val="24"/>
        </w:rPr>
        <w:t>97,13</w:t>
      </w:r>
      <w:r w:rsidRPr="00E15C3C">
        <w:rPr>
          <w:rFonts w:ascii="Times New Roman" w:hAnsi="Times New Roman" w:cs="Times New Roman"/>
          <w:sz w:val="24"/>
          <w:szCs w:val="24"/>
        </w:rPr>
        <w:t xml:space="preserve">% к годовому плану (с учетом </w:t>
      </w:r>
      <w:r w:rsidRPr="00E15C3C">
        <w:rPr>
          <w:rFonts w:ascii="Times New Roman" w:eastAsia="Times New Roman" w:hAnsi="Times New Roman" w:cs="Times New Roman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-</w:t>
      </w:r>
      <w:r w:rsidR="00E574C4" w:rsidRPr="00E15C3C">
        <w:rPr>
          <w:rFonts w:ascii="Times New Roman" w:eastAsia="Times New Roman" w:hAnsi="Times New Roman" w:cs="Times New Roman"/>
          <w:sz w:val="24"/>
          <w:szCs w:val="24"/>
        </w:rPr>
        <w:t>235,89</w:t>
      </w:r>
      <w:r w:rsidRPr="00E15C3C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Pr="00E15C3C">
        <w:rPr>
          <w:rFonts w:ascii="Times New Roman" w:hAnsi="Times New Roman" w:cs="Times New Roman"/>
          <w:sz w:val="24"/>
          <w:szCs w:val="24"/>
        </w:rPr>
        <w:t xml:space="preserve"> За 10 мес. </w:t>
      </w:r>
      <w:r w:rsidR="00E574C4" w:rsidRPr="00E15C3C">
        <w:rPr>
          <w:rFonts w:ascii="Times New Roman" w:hAnsi="Times New Roman" w:cs="Times New Roman"/>
          <w:sz w:val="24"/>
          <w:szCs w:val="24"/>
        </w:rPr>
        <w:t>202</w:t>
      </w:r>
      <w:r w:rsidR="00261E28" w:rsidRPr="00E15C3C">
        <w:rPr>
          <w:rFonts w:ascii="Times New Roman" w:hAnsi="Times New Roman" w:cs="Times New Roman"/>
          <w:sz w:val="24"/>
          <w:szCs w:val="24"/>
        </w:rPr>
        <w:t>2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 составляли  </w:t>
      </w:r>
      <w:r w:rsidR="00E574C4" w:rsidRPr="00E15C3C">
        <w:rPr>
          <w:rFonts w:ascii="Times New Roman" w:hAnsi="Times New Roman" w:cs="Times New Roman"/>
          <w:sz w:val="24"/>
          <w:szCs w:val="24"/>
        </w:rPr>
        <w:t>199,39</w:t>
      </w:r>
      <w:r w:rsidRPr="00E15C3C">
        <w:rPr>
          <w:rFonts w:ascii="Times New Roman" w:hAnsi="Times New Roman" w:cs="Times New Roman"/>
          <w:sz w:val="24"/>
          <w:szCs w:val="24"/>
        </w:rPr>
        <w:t xml:space="preserve"> тыс. рублей, с учетом </w:t>
      </w:r>
      <w:r w:rsidRPr="00E15C3C">
        <w:rPr>
          <w:rFonts w:ascii="Times New Roman" w:eastAsia="Times New Roman" w:hAnsi="Times New Roman" w:cs="Times New Roman"/>
          <w:sz w:val="24"/>
          <w:szCs w:val="24"/>
        </w:rPr>
        <w:t xml:space="preserve">возврата </w:t>
      </w:r>
      <w:r w:rsidRPr="00E15C3C">
        <w:rPr>
          <w:rFonts w:ascii="Times New Roman" w:eastAsia="Times New Roman" w:hAnsi="Times New Roman" w:cs="Times New Roman"/>
          <w:sz w:val="24"/>
          <w:szCs w:val="24"/>
        </w:rPr>
        <w:lastRenderedPageBreak/>
        <w:t>остатков субсидий, субвенций и иных межбюджетных трансфертов, имеющих целевое назначение, прошлых лет в сумме -</w:t>
      </w:r>
      <w:r w:rsidR="00E15C3C" w:rsidRPr="00E15C3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15C3C">
        <w:rPr>
          <w:rFonts w:ascii="Times New Roman" w:eastAsia="Times New Roman" w:hAnsi="Times New Roman" w:cs="Times New Roman"/>
          <w:sz w:val="24"/>
          <w:szCs w:val="24"/>
        </w:rPr>
        <w:t xml:space="preserve"> 120,16 </w:t>
      </w:r>
      <w:r w:rsidRPr="00E15C3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15C3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5C3C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706A29" w:rsidRPr="00E15C3C" w:rsidRDefault="00706A29" w:rsidP="00706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3C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Pr="00E15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C3C">
        <w:rPr>
          <w:rFonts w:ascii="Times New Roman" w:hAnsi="Times New Roman" w:cs="Times New Roman"/>
          <w:sz w:val="24"/>
          <w:szCs w:val="24"/>
        </w:rPr>
        <w:t>бюджета муниципального образования М</w:t>
      </w:r>
      <w:r w:rsidR="00261E28" w:rsidRPr="00E15C3C">
        <w:rPr>
          <w:rFonts w:ascii="Times New Roman" w:hAnsi="Times New Roman" w:cs="Times New Roman"/>
          <w:sz w:val="24"/>
          <w:szCs w:val="24"/>
        </w:rPr>
        <w:t>шинское сельское поселение за  10</w:t>
      </w:r>
      <w:r w:rsidRPr="00E15C3C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261E28" w:rsidRPr="00E15C3C">
        <w:rPr>
          <w:rFonts w:ascii="Times New Roman" w:hAnsi="Times New Roman" w:cs="Times New Roman"/>
          <w:sz w:val="24"/>
          <w:szCs w:val="24"/>
        </w:rPr>
        <w:t>3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E15C3C" w:rsidRPr="00E15C3C">
        <w:rPr>
          <w:rFonts w:ascii="Times New Roman" w:hAnsi="Times New Roman" w:cs="Times New Roman"/>
          <w:sz w:val="24"/>
          <w:szCs w:val="24"/>
        </w:rPr>
        <w:t>80 697,03</w:t>
      </w:r>
      <w:r w:rsidRPr="00E15C3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15C3C" w:rsidRPr="00E15C3C">
        <w:rPr>
          <w:rFonts w:ascii="Times New Roman" w:hAnsi="Times New Roman" w:cs="Times New Roman"/>
          <w:b/>
          <w:sz w:val="24"/>
          <w:szCs w:val="24"/>
        </w:rPr>
        <w:t>78,93</w:t>
      </w:r>
      <w:r w:rsidRPr="00E15C3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E15C3C">
        <w:rPr>
          <w:rFonts w:ascii="Times New Roman" w:hAnsi="Times New Roman" w:cs="Times New Roman"/>
          <w:sz w:val="24"/>
          <w:szCs w:val="24"/>
        </w:rPr>
        <w:t xml:space="preserve"> к плану года  и что на </w:t>
      </w:r>
      <w:r w:rsidR="002011A2" w:rsidRPr="00E15C3C">
        <w:rPr>
          <w:rFonts w:ascii="Times New Roman" w:hAnsi="Times New Roman" w:cs="Times New Roman"/>
          <w:sz w:val="24"/>
          <w:szCs w:val="24"/>
        </w:rPr>
        <w:t>45 991,3</w:t>
      </w:r>
      <w:r w:rsidR="00E15C3C" w:rsidRPr="00E15C3C">
        <w:rPr>
          <w:rFonts w:ascii="Times New Roman" w:hAnsi="Times New Roman" w:cs="Times New Roman"/>
          <w:sz w:val="24"/>
          <w:szCs w:val="24"/>
        </w:rPr>
        <w:t xml:space="preserve"> </w:t>
      </w:r>
      <w:r w:rsidRPr="00E15C3C">
        <w:rPr>
          <w:rFonts w:ascii="Times New Roman" w:hAnsi="Times New Roman" w:cs="Times New Roman"/>
          <w:sz w:val="24"/>
          <w:szCs w:val="24"/>
        </w:rPr>
        <w:t>тыс. ру</w:t>
      </w:r>
      <w:r w:rsidR="00261E28" w:rsidRPr="00E15C3C">
        <w:rPr>
          <w:rFonts w:ascii="Times New Roman" w:hAnsi="Times New Roman" w:cs="Times New Roman"/>
          <w:sz w:val="24"/>
          <w:szCs w:val="24"/>
        </w:rPr>
        <w:t>блей больше, чем за  10</w:t>
      </w:r>
      <w:r w:rsidR="004A7886" w:rsidRPr="00E15C3C">
        <w:rPr>
          <w:rFonts w:ascii="Times New Roman" w:hAnsi="Times New Roman" w:cs="Times New Roman"/>
          <w:sz w:val="24"/>
          <w:szCs w:val="24"/>
        </w:rPr>
        <w:t xml:space="preserve"> мес. 202</w:t>
      </w:r>
      <w:r w:rsidR="00E15C3C" w:rsidRPr="00E15C3C">
        <w:rPr>
          <w:rFonts w:ascii="Times New Roman" w:hAnsi="Times New Roman" w:cs="Times New Roman"/>
          <w:sz w:val="24"/>
          <w:szCs w:val="24"/>
        </w:rPr>
        <w:t>3</w:t>
      </w:r>
      <w:r w:rsidRPr="00E15C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6A29" w:rsidRPr="00261E28" w:rsidRDefault="00706A2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0A2" w:rsidRPr="00E15C3C" w:rsidRDefault="0088507B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C3C">
        <w:rPr>
          <w:rFonts w:ascii="Times New Roman" w:hAnsi="Times New Roman" w:cs="Times New Roman"/>
          <w:sz w:val="24"/>
          <w:szCs w:val="24"/>
        </w:rPr>
        <w:tab/>
      </w:r>
      <w:r w:rsidR="00F240A2" w:rsidRPr="00E15C3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Доходная часть бюджета</w:t>
      </w:r>
      <w:r w:rsidR="00F240A2" w:rsidRPr="00E15C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Мшинское сельское поселение Лужского муниципального района Ленинградской области по налоговым и неналоговым доходам за  </w:t>
      </w:r>
      <w:r w:rsidR="00706A29" w:rsidRPr="00E15C3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7886" w:rsidRPr="00E15C3C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202</w:t>
      </w:r>
      <w:r w:rsidR="00261E28" w:rsidRPr="00E15C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40A2" w:rsidRPr="00E15C3C">
        <w:rPr>
          <w:rFonts w:ascii="Times New Roman" w:hAnsi="Times New Roman" w:cs="Times New Roman"/>
          <w:color w:val="000000"/>
          <w:sz w:val="24"/>
          <w:szCs w:val="24"/>
        </w:rPr>
        <w:t xml:space="preserve"> года исполнена на </w:t>
      </w:r>
      <w:r w:rsidR="00E15C3C" w:rsidRPr="00E15C3C">
        <w:rPr>
          <w:rFonts w:ascii="Times New Roman" w:hAnsi="Times New Roman" w:cs="Times New Roman"/>
          <w:b/>
          <w:color w:val="000000"/>
          <w:sz w:val="24"/>
          <w:szCs w:val="24"/>
        </w:rPr>
        <w:t>82,01</w:t>
      </w:r>
      <w:r w:rsidR="00F240A2" w:rsidRPr="00E15C3C">
        <w:rPr>
          <w:rFonts w:ascii="Times New Roman" w:hAnsi="Times New Roman" w:cs="Times New Roman"/>
          <w:color w:val="000000"/>
          <w:sz w:val="24"/>
          <w:szCs w:val="24"/>
        </w:rPr>
        <w:t>% к годовому плану.</w:t>
      </w:r>
    </w:p>
    <w:p w:rsidR="00F240A2" w:rsidRPr="00050477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Налоговые доходы поселения</w:t>
      </w:r>
    </w:p>
    <w:p w:rsidR="00F240A2" w:rsidRPr="00050477" w:rsidRDefault="00F240A2" w:rsidP="009647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>Доля поступления налоговых доходов по сравнению</w:t>
      </w:r>
      <w:r w:rsidR="00964727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 периодом 202</w:t>
      </w:r>
      <w:r w:rsidR="00261E28" w:rsidRPr="000504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727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уменьшилась 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851,6 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составляет 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96,2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% поступивших налоговых  доходов к плану  202</w:t>
      </w:r>
      <w:r w:rsidR="00261E28" w:rsidRPr="000504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240A2" w:rsidRPr="00050477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50477">
        <w:rPr>
          <w:rFonts w:ascii="Times New Roman" w:hAnsi="Times New Roman" w:cs="Times New Roman"/>
          <w:color w:val="000000"/>
          <w:sz w:val="24"/>
          <w:szCs w:val="24"/>
          <w:u w:val="single"/>
        </w:rPr>
        <w:t>Земельный налог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одним из основных  источников налоговых доходов бюджета муниципального образования Мшинское сельское поселение и составляет </w:t>
      </w:r>
      <w:r w:rsidR="00050477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15 133,72 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05047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50477">
        <w:rPr>
          <w:rFonts w:ascii="Times New Roman" w:hAnsi="Times New Roman" w:cs="Times New Roman"/>
          <w:color w:val="000000"/>
          <w:sz w:val="24"/>
          <w:szCs w:val="24"/>
        </w:rPr>
        <w:t>уб. их поступления. По сравнению с аналогичным пе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риодом прошлого года поступление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налога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увеличилось на 2071,2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240A2" w:rsidRPr="00050477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5047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имущество физических лиц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706A29" w:rsidRPr="0005047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мес.2022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года  по сравнению с аналогичным периодо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м прошлого года уменьшился  на </w:t>
      </w:r>
      <w:r w:rsidR="00050477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780,80 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</w:p>
    <w:p w:rsidR="00F240A2" w:rsidRPr="00050477" w:rsidRDefault="00F240A2" w:rsidP="00F240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5047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доходы физических лиц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 менее значимым источником налоговых доходов бюджета и составляет </w:t>
      </w:r>
      <w:r w:rsidR="00050477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1 323,30 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05047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уб. их поступления. По сравнению с аналогичным периодом прошлого года поступления НДФЛ увеличился на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982,4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240A2" w:rsidRPr="00050477" w:rsidRDefault="00F240A2" w:rsidP="00F240A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  <w:u w:val="single"/>
        </w:rPr>
        <w:t>Доходы от акцизов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0477">
        <w:rPr>
          <w:rFonts w:ascii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050477">
        <w:rPr>
          <w:rFonts w:ascii="Times New Roman" w:hAnsi="Times New Roman" w:cs="Times New Roman"/>
          <w:color w:val="000000"/>
          <w:sz w:val="24"/>
          <w:szCs w:val="24"/>
        </w:rPr>
        <w:t>) двигателей</w:t>
      </w:r>
      <w:r w:rsidRPr="00050477">
        <w:rPr>
          <w:rFonts w:ascii="Times New Roman" w:hAnsi="Times New Roman" w:cs="Times New Roman"/>
          <w:sz w:val="24"/>
          <w:szCs w:val="24"/>
        </w:rPr>
        <w:t xml:space="preserve">  по сравн</w:t>
      </w:r>
      <w:r w:rsidR="00261E28" w:rsidRPr="00050477">
        <w:rPr>
          <w:rFonts w:ascii="Times New Roman" w:hAnsi="Times New Roman" w:cs="Times New Roman"/>
          <w:sz w:val="24"/>
          <w:szCs w:val="24"/>
        </w:rPr>
        <w:t>ению с аналогичным периодом 202</w:t>
      </w:r>
      <w:r w:rsidR="00050477" w:rsidRPr="00050477">
        <w:rPr>
          <w:rFonts w:ascii="Times New Roman" w:hAnsi="Times New Roman" w:cs="Times New Roman"/>
          <w:sz w:val="24"/>
          <w:szCs w:val="24"/>
        </w:rPr>
        <w:t>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сбор увеличился на </w:t>
      </w:r>
      <w:r w:rsidR="00A006D9" w:rsidRPr="00050477">
        <w:rPr>
          <w:rFonts w:ascii="Times New Roman" w:hAnsi="Times New Roman" w:cs="Times New Roman"/>
          <w:sz w:val="24"/>
          <w:szCs w:val="24"/>
        </w:rPr>
        <w:t>1 268,3</w:t>
      </w:r>
      <w:r w:rsidRPr="0005047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F240A2" w:rsidRPr="00050477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Неналоговые доходы поселения</w:t>
      </w:r>
    </w:p>
    <w:p w:rsidR="00F240A2" w:rsidRPr="00050477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неналоговых доходов за </w:t>
      </w:r>
      <w:r w:rsidR="00706A29" w:rsidRPr="0005047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мес.202</w:t>
      </w:r>
      <w:r w:rsidR="00261E28" w:rsidRPr="000504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уровня </w:t>
      </w:r>
      <w:r w:rsidR="00261E28" w:rsidRPr="00050477">
        <w:rPr>
          <w:rFonts w:ascii="Times New Roman" w:hAnsi="Times New Roman" w:cs="Times New Roman"/>
          <w:color w:val="000000"/>
          <w:sz w:val="24"/>
          <w:szCs w:val="24"/>
        </w:rPr>
        <w:t>аналогичного периода 2022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года на </w:t>
      </w:r>
      <w:r w:rsidR="00A006D9" w:rsidRPr="00050477">
        <w:rPr>
          <w:rFonts w:ascii="Times New Roman" w:hAnsi="Times New Roman" w:cs="Times New Roman"/>
          <w:color w:val="000000"/>
          <w:sz w:val="24"/>
          <w:szCs w:val="24"/>
        </w:rPr>
        <w:t>397,6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F240A2" w:rsidRPr="00050477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Безвозмездные поступления</w:t>
      </w:r>
    </w:p>
    <w:p w:rsidR="00F240A2" w:rsidRPr="00050477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за </w:t>
      </w:r>
      <w:r w:rsidR="00706A29" w:rsidRPr="0005047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мес.</w:t>
      </w:r>
      <w:r w:rsidR="00706A29"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E28" w:rsidRPr="00050477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год  с </w:t>
      </w:r>
      <w:r w:rsidRPr="0005047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050477">
        <w:rPr>
          <w:rFonts w:ascii="Times New Roman" w:eastAsia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5516EF" w:rsidRPr="00050477">
        <w:rPr>
          <w:rFonts w:ascii="Times New Roman" w:eastAsia="Times New Roman" w:hAnsi="Times New Roman" w:cs="Times New Roman"/>
          <w:sz w:val="24"/>
          <w:szCs w:val="24"/>
        </w:rPr>
        <w:t>235,8</w:t>
      </w:r>
      <w:r w:rsidRPr="000504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общая сумма безвозмездных поступлений в бюджет за </w:t>
      </w:r>
      <w:r w:rsidR="00706A29" w:rsidRPr="0005047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1E28" w:rsidRPr="00050477">
        <w:rPr>
          <w:rFonts w:ascii="Times New Roman" w:eastAsia="Times New Roman" w:hAnsi="Times New Roman" w:cs="Times New Roman"/>
          <w:sz w:val="24"/>
          <w:szCs w:val="24"/>
        </w:rPr>
        <w:t xml:space="preserve"> мес. 2023</w:t>
      </w:r>
      <w:r w:rsidRPr="00050477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 </w:t>
      </w:r>
      <w:r w:rsidR="00050477" w:rsidRPr="00050477">
        <w:rPr>
          <w:rFonts w:ascii="Times New Roman" w:eastAsia="Times New Roman" w:hAnsi="Times New Roman" w:cs="Times New Roman"/>
          <w:sz w:val="24"/>
          <w:szCs w:val="24"/>
        </w:rPr>
        <w:t xml:space="preserve">37 232 ,19 </w:t>
      </w:r>
      <w:r w:rsidRPr="0005047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5047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5047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F240A2" w:rsidRPr="00050477" w:rsidRDefault="00F240A2" w:rsidP="00F24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b/>
          <w:color w:val="000000"/>
          <w:sz w:val="24"/>
          <w:szCs w:val="24"/>
        </w:rPr>
        <w:t>Справка об исполнении доходной части бюджета муниципального образования Мшинское сельское поселение:</w:t>
      </w:r>
    </w:p>
    <w:p w:rsidR="00F240A2" w:rsidRPr="00050477" w:rsidRDefault="00F240A2" w:rsidP="00F240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6"/>
        <w:gridCol w:w="1134"/>
        <w:gridCol w:w="1275"/>
        <w:gridCol w:w="1276"/>
        <w:gridCol w:w="1276"/>
      </w:tblGrid>
      <w:tr w:rsidR="00F240A2" w:rsidRPr="00050477" w:rsidTr="00B24119">
        <w:trPr>
          <w:trHeight w:val="49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240A2" w:rsidRPr="00050477" w:rsidRDefault="00F240A2" w:rsidP="0070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706A29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F240A2" w:rsidRPr="00050477" w:rsidTr="00B24119">
        <w:trPr>
          <w:trHeight w:val="414"/>
        </w:trPr>
        <w:tc>
          <w:tcPr>
            <w:tcW w:w="1985" w:type="dxa"/>
            <w:vMerge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050477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 </w:t>
            </w:r>
            <w:r w:rsidR="00706A29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0A2" w:rsidRPr="00050477" w:rsidRDefault="00F240A2" w:rsidP="00706A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050477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</w:tr>
      <w:tr w:rsidR="00F240A2" w:rsidRPr="00050477" w:rsidTr="00B24119">
        <w:trPr>
          <w:trHeight w:val="30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050477" w:rsidRDefault="00261E28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F240A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16EF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645,99</w:t>
            </w:r>
          </w:p>
        </w:tc>
      </w:tr>
      <w:tr w:rsidR="00F240A2" w:rsidRPr="00050477" w:rsidTr="00B24119">
        <w:trPr>
          <w:trHeight w:val="265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050477" w:rsidRDefault="00261E28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240A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84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397,55</w:t>
            </w:r>
          </w:p>
        </w:tc>
      </w:tr>
      <w:tr w:rsidR="00F240A2" w:rsidRPr="00261E28" w:rsidTr="00B24119">
        <w:trPr>
          <w:trHeight w:val="28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050477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</w:t>
            </w:r>
            <w:proofErr w:type="gramStart"/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+3,98</w:t>
            </w:r>
            <w:r w:rsidR="00F240A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050477" w:rsidRDefault="005516EF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+22,86%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+4,09%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0A2" w:rsidRPr="00050477" w:rsidRDefault="00F240A2" w:rsidP="00D1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1784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050477" w:rsidRDefault="00D1784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F240A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050477" w:rsidRDefault="00D17842" w:rsidP="00D1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+62,49</w:t>
            </w:r>
            <w:r w:rsidR="00F240A2" w:rsidRPr="0005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240A2" w:rsidRPr="00261E28" w:rsidRDefault="00F240A2" w:rsidP="00F240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аналогичным периодом прошлого года за </w:t>
      </w:r>
      <w:r w:rsidR="00706A29" w:rsidRPr="0005047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мес. наблюдается </w:t>
      </w:r>
      <w:r w:rsidR="00EB7A66" w:rsidRPr="00050477">
        <w:rPr>
          <w:rFonts w:ascii="Times New Roman" w:hAnsi="Times New Roman" w:cs="Times New Roman"/>
          <w:b/>
          <w:color w:val="000000"/>
          <w:sz w:val="24"/>
          <w:szCs w:val="24"/>
        </w:rPr>
        <w:t>увеличение</w:t>
      </w:r>
      <w:r w:rsidR="00D17842" w:rsidRPr="000504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7A66" w:rsidRPr="00050477"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 xml:space="preserve"> по налоговым и по неналоговым доходам бюджета поселения (-</w:t>
      </w:r>
      <w:r w:rsidR="00EB7A66" w:rsidRPr="00050477">
        <w:rPr>
          <w:rFonts w:ascii="Times New Roman" w:hAnsi="Times New Roman" w:cs="Times New Roman"/>
          <w:color w:val="000000"/>
          <w:sz w:val="24"/>
          <w:szCs w:val="24"/>
        </w:rPr>
        <w:t>+12,29</w:t>
      </w:r>
      <w:r w:rsidRPr="00050477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Pr="000504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0A2" w:rsidRPr="00261E28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Общегосударственные расходы</w:t>
      </w:r>
    </w:p>
    <w:p w:rsidR="00F240A2" w:rsidRPr="00050477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местных администраций»  расходы составили </w:t>
      </w:r>
      <w:r w:rsidR="00050477" w:rsidRPr="00050477">
        <w:rPr>
          <w:rFonts w:ascii="Times New Roman" w:hAnsi="Times New Roman" w:cs="Times New Roman"/>
          <w:sz w:val="24"/>
          <w:szCs w:val="24"/>
        </w:rPr>
        <w:t>5 441,31 ,</w:t>
      </w:r>
      <w:r w:rsidRPr="00050477">
        <w:rPr>
          <w:rFonts w:ascii="Times New Roman" w:hAnsi="Times New Roman" w:cs="Times New Roman"/>
          <w:sz w:val="24"/>
          <w:szCs w:val="24"/>
        </w:rPr>
        <w:t>тыс. рублей.</w:t>
      </w:r>
      <w:r w:rsidRPr="00050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Мобилизационная и вневойсковая подготовка</w:t>
      </w:r>
    </w:p>
    <w:p w:rsidR="00F240A2" w:rsidRPr="00050477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 xml:space="preserve">По данному подразделу при годовом плане </w:t>
      </w:r>
      <w:r w:rsidR="00747D4B" w:rsidRPr="00050477">
        <w:rPr>
          <w:rFonts w:ascii="Times New Roman" w:hAnsi="Times New Roman" w:cs="Times New Roman"/>
          <w:sz w:val="24"/>
          <w:szCs w:val="24"/>
        </w:rPr>
        <w:t xml:space="preserve">289,6 </w:t>
      </w:r>
      <w:r w:rsidRPr="00050477">
        <w:rPr>
          <w:rFonts w:ascii="Times New Roman" w:hAnsi="Times New Roman" w:cs="Times New Roman"/>
          <w:sz w:val="24"/>
          <w:szCs w:val="24"/>
        </w:rPr>
        <w:t xml:space="preserve">тыс. рублей исполнение за </w:t>
      </w:r>
      <w:r w:rsidR="00706A29" w:rsidRPr="00050477">
        <w:rPr>
          <w:rFonts w:ascii="Times New Roman" w:hAnsi="Times New Roman" w:cs="Times New Roman"/>
          <w:sz w:val="24"/>
          <w:szCs w:val="24"/>
        </w:rPr>
        <w:t>10</w:t>
      </w:r>
      <w:r w:rsidR="00261E28" w:rsidRPr="00050477">
        <w:rPr>
          <w:rFonts w:ascii="Times New Roman" w:hAnsi="Times New Roman" w:cs="Times New Roman"/>
          <w:sz w:val="24"/>
          <w:szCs w:val="24"/>
        </w:rPr>
        <w:t xml:space="preserve"> мес.2023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 составило </w:t>
      </w:r>
      <w:r w:rsidR="00747D4B" w:rsidRPr="00050477">
        <w:rPr>
          <w:rFonts w:ascii="Times New Roman" w:hAnsi="Times New Roman" w:cs="Times New Roman"/>
          <w:sz w:val="24"/>
          <w:szCs w:val="24"/>
        </w:rPr>
        <w:t>1</w:t>
      </w:r>
      <w:r w:rsidR="00050477">
        <w:rPr>
          <w:rFonts w:ascii="Times New Roman" w:hAnsi="Times New Roman" w:cs="Times New Roman"/>
          <w:sz w:val="24"/>
          <w:szCs w:val="24"/>
        </w:rPr>
        <w:t>24</w:t>
      </w:r>
      <w:r w:rsidR="00747D4B" w:rsidRPr="00050477">
        <w:rPr>
          <w:rFonts w:ascii="Times New Roman" w:hAnsi="Times New Roman" w:cs="Times New Roman"/>
          <w:sz w:val="24"/>
          <w:szCs w:val="24"/>
        </w:rPr>
        <w:t>,5</w:t>
      </w:r>
      <w:r w:rsidRPr="00050477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F240A2" w:rsidRPr="00261E28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и правоохранительная деятельность</w:t>
      </w:r>
    </w:p>
    <w:p w:rsidR="00050477" w:rsidRDefault="00050477" w:rsidP="00F240A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0A2" w:rsidRPr="00261E28" w:rsidRDefault="00F240A2" w:rsidP="00F240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Расходы  по дорожному хозяйству</w:t>
      </w:r>
    </w:p>
    <w:p w:rsidR="00F240A2" w:rsidRPr="00050477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 w:rsidRPr="00050477">
        <w:rPr>
          <w:rFonts w:ascii="Times New Roman" w:hAnsi="Times New Roman" w:cs="Times New Roman"/>
          <w:sz w:val="24"/>
          <w:szCs w:val="24"/>
        </w:rPr>
        <w:t>10</w:t>
      </w:r>
      <w:r w:rsidR="00261E28" w:rsidRPr="00050477">
        <w:rPr>
          <w:rFonts w:ascii="Times New Roman" w:hAnsi="Times New Roman" w:cs="Times New Roman"/>
          <w:sz w:val="24"/>
          <w:szCs w:val="24"/>
        </w:rPr>
        <w:t xml:space="preserve"> месяцев 2023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477" w:rsidRPr="00050477">
        <w:rPr>
          <w:rFonts w:ascii="Times New Roman" w:hAnsi="Times New Roman" w:cs="Times New Roman"/>
          <w:sz w:val="24"/>
          <w:szCs w:val="24"/>
        </w:rPr>
        <w:t xml:space="preserve">16 829,95 </w:t>
      </w:r>
      <w:r w:rsidRPr="000504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F240A2" w:rsidRPr="00261E28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Расходы  по жилищному хозяйству</w:t>
      </w:r>
    </w:p>
    <w:p w:rsidR="00F240A2" w:rsidRPr="00050477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 w:rsidRPr="00050477">
        <w:rPr>
          <w:rFonts w:ascii="Times New Roman" w:hAnsi="Times New Roman" w:cs="Times New Roman"/>
          <w:sz w:val="24"/>
          <w:szCs w:val="24"/>
        </w:rPr>
        <w:t>10</w:t>
      </w:r>
      <w:r w:rsidR="00261E28" w:rsidRPr="00050477">
        <w:rPr>
          <w:rFonts w:ascii="Times New Roman" w:hAnsi="Times New Roman" w:cs="Times New Roman"/>
          <w:sz w:val="24"/>
          <w:szCs w:val="24"/>
        </w:rPr>
        <w:t xml:space="preserve"> месяцев 2023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477" w:rsidRPr="00050477">
        <w:rPr>
          <w:rFonts w:ascii="Times New Roman" w:hAnsi="Times New Roman" w:cs="Times New Roman"/>
          <w:sz w:val="24"/>
          <w:szCs w:val="24"/>
        </w:rPr>
        <w:t>10</w:t>
      </w:r>
      <w:r w:rsidR="00050477">
        <w:rPr>
          <w:rFonts w:ascii="Times New Roman" w:hAnsi="Times New Roman" w:cs="Times New Roman"/>
          <w:sz w:val="24"/>
          <w:szCs w:val="24"/>
        </w:rPr>
        <w:t> </w:t>
      </w:r>
      <w:r w:rsidR="00050477" w:rsidRPr="00050477">
        <w:rPr>
          <w:rFonts w:ascii="Times New Roman" w:hAnsi="Times New Roman" w:cs="Times New Roman"/>
          <w:sz w:val="24"/>
          <w:szCs w:val="24"/>
        </w:rPr>
        <w:t>702</w:t>
      </w:r>
      <w:r w:rsidR="00050477">
        <w:rPr>
          <w:rFonts w:ascii="Times New Roman" w:hAnsi="Times New Roman" w:cs="Times New Roman"/>
          <w:sz w:val="24"/>
          <w:szCs w:val="24"/>
        </w:rPr>
        <w:t xml:space="preserve"> ,74 </w:t>
      </w:r>
      <w:r w:rsidRPr="00050477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050477">
        <w:rPr>
          <w:rFonts w:ascii="Times New Roman" w:hAnsi="Times New Roman" w:cs="Times New Roman"/>
          <w:sz w:val="24"/>
          <w:szCs w:val="24"/>
        </w:rPr>
        <w:t xml:space="preserve"> </w:t>
      </w:r>
      <w:r w:rsidR="00747D4B" w:rsidRPr="000504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D4B" w:rsidRPr="00261E28" w:rsidRDefault="00747D4B" w:rsidP="00747D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47D4B" w:rsidRPr="00050477" w:rsidRDefault="00747D4B" w:rsidP="00747D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Расходы  по коммунальному хозяйству</w:t>
      </w:r>
    </w:p>
    <w:p w:rsidR="00747D4B" w:rsidRPr="00050477" w:rsidRDefault="00747D4B" w:rsidP="00747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>По разделу расходы исполнены за 10 месяцев 202</w:t>
      </w:r>
      <w:r w:rsidR="00261E28" w:rsidRPr="00050477">
        <w:rPr>
          <w:rFonts w:ascii="Times New Roman" w:hAnsi="Times New Roman" w:cs="Times New Roman"/>
          <w:sz w:val="24"/>
          <w:szCs w:val="24"/>
        </w:rPr>
        <w:t>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477" w:rsidRPr="00050477">
        <w:rPr>
          <w:rFonts w:ascii="Times New Roman" w:hAnsi="Times New Roman" w:cs="Times New Roman"/>
          <w:sz w:val="24"/>
          <w:szCs w:val="24"/>
        </w:rPr>
        <w:t>153,5</w:t>
      </w:r>
      <w:r w:rsidRPr="00050477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47D4B" w:rsidRPr="00261E28" w:rsidRDefault="00747D4B" w:rsidP="00F240A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0A2" w:rsidRPr="00050477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77">
        <w:rPr>
          <w:rFonts w:ascii="Times New Roman" w:hAnsi="Times New Roman" w:cs="Times New Roman"/>
          <w:b/>
          <w:i/>
          <w:sz w:val="24"/>
          <w:szCs w:val="24"/>
        </w:rPr>
        <w:t>Расходы  по благоустройству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77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 w:rsidRPr="00050477">
        <w:rPr>
          <w:rFonts w:ascii="Times New Roman" w:hAnsi="Times New Roman" w:cs="Times New Roman"/>
          <w:sz w:val="24"/>
          <w:szCs w:val="24"/>
        </w:rPr>
        <w:t>10</w:t>
      </w:r>
      <w:r w:rsidRPr="00050477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261E28" w:rsidRPr="00050477">
        <w:rPr>
          <w:rFonts w:ascii="Times New Roman" w:hAnsi="Times New Roman" w:cs="Times New Roman"/>
          <w:sz w:val="24"/>
          <w:szCs w:val="24"/>
        </w:rPr>
        <w:t>3</w:t>
      </w:r>
      <w:r w:rsidRPr="0005047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477" w:rsidRPr="00050477">
        <w:rPr>
          <w:rFonts w:ascii="Times New Roman" w:hAnsi="Times New Roman" w:cs="Times New Roman"/>
          <w:sz w:val="24"/>
          <w:szCs w:val="24"/>
        </w:rPr>
        <w:t>16 838,43 тыс</w:t>
      </w:r>
      <w:r w:rsidRPr="00050477">
        <w:rPr>
          <w:rFonts w:ascii="Times New Roman" w:hAnsi="Times New Roman" w:cs="Times New Roman"/>
          <w:sz w:val="24"/>
          <w:szCs w:val="24"/>
        </w:rPr>
        <w:t>. рублей</w:t>
      </w:r>
    </w:p>
    <w:sectPr w:rsidR="00F240A2" w:rsidRPr="00F240A2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922"/>
    <w:multiLevelType w:val="hybridMultilevel"/>
    <w:tmpl w:val="498A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0477"/>
    <w:rsid w:val="000568A4"/>
    <w:rsid w:val="000D507B"/>
    <w:rsid w:val="000F0863"/>
    <w:rsid w:val="00113964"/>
    <w:rsid w:val="00122863"/>
    <w:rsid w:val="0016226D"/>
    <w:rsid w:val="00184321"/>
    <w:rsid w:val="001A7923"/>
    <w:rsid w:val="001C05A7"/>
    <w:rsid w:val="001D7159"/>
    <w:rsid w:val="002011A2"/>
    <w:rsid w:val="00206F33"/>
    <w:rsid w:val="00221496"/>
    <w:rsid w:val="002412A7"/>
    <w:rsid w:val="002511E4"/>
    <w:rsid w:val="00261E28"/>
    <w:rsid w:val="002A56E7"/>
    <w:rsid w:val="002C588B"/>
    <w:rsid w:val="002D1FDF"/>
    <w:rsid w:val="003021C1"/>
    <w:rsid w:val="00334D43"/>
    <w:rsid w:val="00396214"/>
    <w:rsid w:val="003F7246"/>
    <w:rsid w:val="00405191"/>
    <w:rsid w:val="0046037C"/>
    <w:rsid w:val="00462581"/>
    <w:rsid w:val="004A7886"/>
    <w:rsid w:val="004F2F09"/>
    <w:rsid w:val="00530095"/>
    <w:rsid w:val="00531CF0"/>
    <w:rsid w:val="005516EF"/>
    <w:rsid w:val="00567B2D"/>
    <w:rsid w:val="005F0D28"/>
    <w:rsid w:val="006223E0"/>
    <w:rsid w:val="006275B0"/>
    <w:rsid w:val="00643EBF"/>
    <w:rsid w:val="006507FA"/>
    <w:rsid w:val="006B632A"/>
    <w:rsid w:val="006C7634"/>
    <w:rsid w:val="006D657F"/>
    <w:rsid w:val="006E6748"/>
    <w:rsid w:val="006F0158"/>
    <w:rsid w:val="007024B0"/>
    <w:rsid w:val="00706A29"/>
    <w:rsid w:val="007366ED"/>
    <w:rsid w:val="00747D4B"/>
    <w:rsid w:val="00754ED4"/>
    <w:rsid w:val="00770C26"/>
    <w:rsid w:val="007C1F68"/>
    <w:rsid w:val="007D5A53"/>
    <w:rsid w:val="00834B1F"/>
    <w:rsid w:val="008455ED"/>
    <w:rsid w:val="00875DBF"/>
    <w:rsid w:val="0088507B"/>
    <w:rsid w:val="008863A0"/>
    <w:rsid w:val="00896067"/>
    <w:rsid w:val="008B0990"/>
    <w:rsid w:val="008B10F7"/>
    <w:rsid w:val="008C5562"/>
    <w:rsid w:val="0091470B"/>
    <w:rsid w:val="00921964"/>
    <w:rsid w:val="00964727"/>
    <w:rsid w:val="00964AB1"/>
    <w:rsid w:val="00972B09"/>
    <w:rsid w:val="00975D85"/>
    <w:rsid w:val="009B6F7B"/>
    <w:rsid w:val="009F6DF0"/>
    <w:rsid w:val="00A006D9"/>
    <w:rsid w:val="00A05644"/>
    <w:rsid w:val="00A05963"/>
    <w:rsid w:val="00A12787"/>
    <w:rsid w:val="00A233F2"/>
    <w:rsid w:val="00AA2766"/>
    <w:rsid w:val="00AE3B1D"/>
    <w:rsid w:val="00AF59CF"/>
    <w:rsid w:val="00B60330"/>
    <w:rsid w:val="00B74816"/>
    <w:rsid w:val="00BC5391"/>
    <w:rsid w:val="00BC622D"/>
    <w:rsid w:val="00BE1C13"/>
    <w:rsid w:val="00BE52E6"/>
    <w:rsid w:val="00C2084B"/>
    <w:rsid w:val="00C42608"/>
    <w:rsid w:val="00C53839"/>
    <w:rsid w:val="00C555E6"/>
    <w:rsid w:val="00C7574A"/>
    <w:rsid w:val="00CC7764"/>
    <w:rsid w:val="00D04909"/>
    <w:rsid w:val="00D17842"/>
    <w:rsid w:val="00D2472C"/>
    <w:rsid w:val="00D44315"/>
    <w:rsid w:val="00D64B50"/>
    <w:rsid w:val="00D80FEC"/>
    <w:rsid w:val="00DA1EA2"/>
    <w:rsid w:val="00DA399F"/>
    <w:rsid w:val="00DD6A4A"/>
    <w:rsid w:val="00DE0CA3"/>
    <w:rsid w:val="00DF69ED"/>
    <w:rsid w:val="00E15C3C"/>
    <w:rsid w:val="00E50DFF"/>
    <w:rsid w:val="00E574C4"/>
    <w:rsid w:val="00E67FB8"/>
    <w:rsid w:val="00E91746"/>
    <w:rsid w:val="00EB24C4"/>
    <w:rsid w:val="00EB7A66"/>
    <w:rsid w:val="00F240A2"/>
    <w:rsid w:val="00F74D44"/>
    <w:rsid w:val="00FC6BA2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EA2"/>
    <w:pPr>
      <w:ind w:left="720"/>
      <w:contextualSpacing/>
    </w:pPr>
  </w:style>
  <w:style w:type="character" w:styleId="aa">
    <w:name w:val="Emphasis"/>
    <w:basedOn w:val="a0"/>
    <w:qFormat/>
    <w:rsid w:val="00770C26"/>
    <w:rPr>
      <w:i/>
      <w:iCs/>
    </w:rPr>
  </w:style>
  <w:style w:type="paragraph" w:customStyle="1" w:styleId="2">
    <w:name w:val="Без интервала2"/>
    <w:qFormat/>
    <w:rsid w:val="00770C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rsid w:val="00EB24C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9</cp:revision>
  <cp:lastPrinted>2022-11-15T05:32:00Z</cp:lastPrinted>
  <dcterms:created xsi:type="dcterms:W3CDTF">2023-11-15T11:00:00Z</dcterms:created>
  <dcterms:modified xsi:type="dcterms:W3CDTF">2023-11-16T13:01:00Z</dcterms:modified>
</cp:coreProperties>
</file>