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CC" w:rsidRDefault="007721CC" w:rsidP="007721CC">
      <w:pPr>
        <w:pStyle w:val="msonormalcxspmiddle"/>
        <w:jc w:val="center"/>
      </w:pPr>
      <w:r>
        <w:t>СВЕДЕНИЯ</w:t>
      </w:r>
    </w:p>
    <w:p w:rsidR="007721CC" w:rsidRDefault="007721CC" w:rsidP="007721CC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период с 01 января по 31 декабря 2015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418"/>
        <w:gridCol w:w="992"/>
        <w:gridCol w:w="1276"/>
        <w:gridCol w:w="1417"/>
        <w:gridCol w:w="1418"/>
        <w:gridCol w:w="1559"/>
        <w:gridCol w:w="1276"/>
        <w:gridCol w:w="1134"/>
      </w:tblGrid>
      <w:tr w:rsidR="007721CC" w:rsidTr="008E3F08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</w:t>
            </w:r>
            <w:r w:rsidR="00E26CB1">
              <w:rPr>
                <w:sz w:val="20"/>
                <w:szCs w:val="20"/>
              </w:rPr>
              <w:t>ированный</w:t>
            </w:r>
            <w:r w:rsidR="00E26CB1">
              <w:rPr>
                <w:sz w:val="20"/>
                <w:szCs w:val="20"/>
              </w:rPr>
              <w:br/>
              <w:t xml:space="preserve">годовой </w:t>
            </w:r>
            <w:r w:rsidR="00E26CB1">
              <w:rPr>
                <w:sz w:val="20"/>
                <w:szCs w:val="20"/>
              </w:rPr>
              <w:br/>
              <w:t>доход за</w:t>
            </w:r>
            <w:r w:rsidR="00E26CB1">
              <w:rPr>
                <w:sz w:val="20"/>
                <w:szCs w:val="20"/>
              </w:rPr>
              <w:br/>
              <w:t>2015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4" w:anchor="Par132" w:history="1">
              <w:r>
                <w:rPr>
                  <w:rStyle w:val="a3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7721CC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7721CC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  <w:hyperlink r:id="rId5" w:anchor="Par130" w:history="1">
              <w:r>
                <w:rPr>
                  <w:rStyle w:val="a3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  <w:hyperlink r:id="rId6" w:anchor="Par132" w:history="1">
              <w:r>
                <w:rPr>
                  <w:rStyle w:val="a3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7721CC" w:rsidRPr="00CB2BAE" w:rsidTr="008E3F08">
        <w:trPr>
          <w:trHeight w:val="27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</w:pPr>
            <w:r w:rsidRPr="00CB2BAE">
              <w:rPr>
                <w:sz w:val="22"/>
                <w:szCs w:val="22"/>
              </w:rPr>
              <w:t>Некрасов Александр Васильевич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</w:pPr>
            <w:r w:rsidRPr="00CB2BAE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</w:pPr>
            <w:r w:rsidRPr="00CB2BAE">
              <w:rPr>
                <w:sz w:val="22"/>
                <w:szCs w:val="22"/>
              </w:rPr>
              <w:t xml:space="preserve">       578741,16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</w:pPr>
            <w:r w:rsidRPr="00CB2BAE">
              <w:rPr>
                <w:sz w:val="22"/>
                <w:szCs w:val="22"/>
              </w:rPr>
              <w:t>Земельные участки</w:t>
            </w:r>
          </w:p>
          <w:p w:rsidR="00CB2BAE" w:rsidRDefault="007721CC" w:rsidP="007721CC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жилой дом</w:t>
            </w:r>
          </w:p>
          <w:p w:rsidR="007721CC" w:rsidRPr="00CB2BAE" w:rsidRDefault="007721CC" w:rsidP="007721CC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 xml:space="preserve"> 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1000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3750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</w:p>
          <w:p w:rsidR="007721CC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79,8</w:t>
            </w:r>
          </w:p>
          <w:p w:rsidR="00CB2BAE" w:rsidRPr="00CB2BAE" w:rsidRDefault="00CB2BAE" w:rsidP="008E3F08">
            <w:pPr>
              <w:pStyle w:val="msonormalcxspmiddle"/>
              <w:spacing w:before="0" w:beforeAutospacing="0" w:after="0" w:afterAutospacing="0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392,4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CB2BAE">
              <w:rPr>
                <w:sz w:val="22"/>
                <w:szCs w:val="22"/>
              </w:rPr>
              <w:t>382,1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CB2BAE" w:rsidRDefault="00CB2BAE" w:rsidP="008E3F08">
            <w:pPr>
              <w:pStyle w:val="msonormalcxspmiddle"/>
              <w:spacing w:before="0" w:beforeAutospacing="0" w:after="0" w:afterAutospacing="0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 xml:space="preserve">Форд </w:t>
            </w:r>
            <w:proofErr w:type="spellStart"/>
            <w:r w:rsidRPr="00CB2BAE">
              <w:rPr>
                <w:sz w:val="22"/>
                <w:szCs w:val="22"/>
              </w:rPr>
              <w:t>Эксплоэр</w:t>
            </w:r>
            <w:proofErr w:type="spellEnd"/>
          </w:p>
          <w:p w:rsidR="00CB2BAE" w:rsidRPr="00CB2BAE" w:rsidRDefault="00CB2BAE" w:rsidP="008E3F08">
            <w:pPr>
              <w:pStyle w:val="msonormalcxspmiddle"/>
              <w:spacing w:before="0" w:beforeAutospacing="0" w:after="0" w:afterAutospacing="0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 xml:space="preserve">СИСУ </w:t>
            </w:r>
            <w:proofErr w:type="spellStart"/>
            <w:r w:rsidRPr="00CB2BAE">
              <w:rPr>
                <w:sz w:val="22"/>
                <w:szCs w:val="22"/>
              </w:rPr>
              <w:t>Контило</w:t>
            </w:r>
            <w:proofErr w:type="spellEnd"/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Прицеп 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7721CC">
            <w:pPr>
              <w:pStyle w:val="msonormalcxspmiddle"/>
              <w:jc w:val="center"/>
            </w:pPr>
            <w:r w:rsidRPr="00CB2BAE">
              <w:rPr>
                <w:sz w:val="22"/>
                <w:szCs w:val="22"/>
              </w:rPr>
              <w:t>-</w:t>
            </w:r>
          </w:p>
          <w:p w:rsidR="00CB2BAE" w:rsidRDefault="00CB2BAE" w:rsidP="007721CC">
            <w:pPr>
              <w:pStyle w:val="msonormalcxspmiddle"/>
              <w:jc w:val="center"/>
            </w:pPr>
          </w:p>
          <w:p w:rsidR="007721CC" w:rsidRPr="00CB2BAE" w:rsidRDefault="007721CC" w:rsidP="007721CC">
            <w:pPr>
              <w:pStyle w:val="msonormalcxspmiddle"/>
              <w:jc w:val="center"/>
            </w:pPr>
            <w:r w:rsidRPr="00CB2BAE">
              <w:rPr>
                <w:sz w:val="22"/>
                <w:szCs w:val="22"/>
              </w:rPr>
              <w:t>-</w:t>
            </w:r>
          </w:p>
          <w:p w:rsidR="007721CC" w:rsidRPr="00CB2BAE" w:rsidRDefault="007721CC" w:rsidP="007721CC">
            <w:pPr>
              <w:pStyle w:val="msonormalcxspmiddle"/>
              <w:jc w:val="center"/>
            </w:pPr>
            <w:r w:rsidRPr="00CB2BAE">
              <w:rPr>
                <w:sz w:val="22"/>
                <w:szCs w:val="22"/>
              </w:rPr>
              <w:t>-</w:t>
            </w:r>
          </w:p>
          <w:p w:rsidR="007721CC" w:rsidRPr="00CB2BAE" w:rsidRDefault="007721CC" w:rsidP="008E3F08">
            <w:pPr>
              <w:pStyle w:val="msonormalcxspmidd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AE" w:rsidRPr="00CB2BAE" w:rsidRDefault="009F6DAE" w:rsidP="009F6DAE">
            <w:pPr>
              <w:pStyle w:val="msonormalcxspmiddle"/>
            </w:pPr>
            <w:r w:rsidRPr="00CB2BAE">
              <w:rPr>
                <w:sz w:val="22"/>
                <w:szCs w:val="22"/>
              </w:rPr>
              <w:t>Земельные участки</w:t>
            </w:r>
          </w:p>
          <w:p w:rsidR="000714BA" w:rsidRPr="00CB2BAE" w:rsidRDefault="000714BA" w:rsidP="000714BA">
            <w:pPr>
              <w:pStyle w:val="msonormalcxspmiddle"/>
              <w:spacing w:before="0" w:beforeAutospacing="0" w:after="0" w:afterAutospacing="0"/>
            </w:pPr>
          </w:p>
          <w:p w:rsidR="007721CC" w:rsidRPr="00CB2BAE" w:rsidRDefault="007721CC" w:rsidP="008E3F08">
            <w:pPr>
              <w:pStyle w:val="msonormalcxspmiddle"/>
            </w:pPr>
          </w:p>
          <w:p w:rsidR="007721CC" w:rsidRPr="00CB2BAE" w:rsidRDefault="007721CC" w:rsidP="008E3F08">
            <w:pPr>
              <w:pStyle w:val="msonormalcxspmiddle"/>
            </w:pPr>
          </w:p>
          <w:p w:rsidR="007721CC" w:rsidRPr="00CB2BAE" w:rsidRDefault="007721CC" w:rsidP="008E3F08">
            <w:pPr>
              <w:pStyle w:val="msonormalcxspmiddle"/>
            </w:pPr>
            <w:r w:rsidRPr="00CB2BAE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AE" w:rsidRPr="00CB2BAE" w:rsidRDefault="009F6DAE" w:rsidP="009F6DAE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1000</w:t>
            </w:r>
          </w:p>
          <w:p w:rsidR="007721CC" w:rsidRPr="00CB2BAE" w:rsidRDefault="009F6DAE" w:rsidP="009F6DAE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 xml:space="preserve"> </w:t>
            </w:r>
            <w:r>
              <w:t xml:space="preserve">    </w:t>
            </w:r>
            <w:r w:rsidRPr="00CB2BAE">
              <w:rPr>
                <w:sz w:val="22"/>
                <w:szCs w:val="22"/>
              </w:rPr>
              <w:t>2000</w:t>
            </w:r>
          </w:p>
          <w:p w:rsidR="007721CC" w:rsidRPr="00CB2BAE" w:rsidRDefault="007721CC" w:rsidP="008E3F08">
            <w:pPr>
              <w:pStyle w:val="msonormalcxspmiddle"/>
            </w:pPr>
          </w:p>
          <w:p w:rsidR="007721CC" w:rsidRPr="00CB2BAE" w:rsidRDefault="007721CC" w:rsidP="008E3F08">
            <w:pPr>
              <w:pStyle w:val="msonormalcxspmiddle"/>
            </w:pPr>
            <w:r w:rsidRPr="00CB2BAE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AE" w:rsidRPr="00CB2BAE" w:rsidRDefault="009F6DAE" w:rsidP="009F6DAE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9F6DAE" w:rsidRPr="00CB2BAE" w:rsidRDefault="009F6DAE" w:rsidP="009F6DAE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9F6DAE" w:rsidRPr="00CB2BAE" w:rsidRDefault="009F6DAE" w:rsidP="009F6DAE">
            <w:pPr>
              <w:pStyle w:val="msonormalcxspmiddle"/>
              <w:spacing w:before="0" w:beforeAutospacing="0" w:after="0" w:afterAutospacing="0"/>
              <w:jc w:val="center"/>
            </w:pPr>
          </w:p>
          <w:p w:rsidR="007721CC" w:rsidRPr="00CB2BAE" w:rsidRDefault="007721CC" w:rsidP="008E3F08">
            <w:pPr>
              <w:pStyle w:val="msonormalcxspmiddle"/>
            </w:pPr>
          </w:p>
          <w:p w:rsidR="007721CC" w:rsidRPr="00CB2BAE" w:rsidRDefault="007721CC" w:rsidP="008E3F08">
            <w:pPr>
              <w:pStyle w:val="msonormalcxspmiddle"/>
            </w:pPr>
          </w:p>
          <w:p w:rsidR="007721CC" w:rsidRPr="00CB2BAE" w:rsidRDefault="007721CC" w:rsidP="008E3F08">
            <w:pPr>
              <w:pStyle w:val="msonormalcxspmiddle"/>
            </w:pPr>
          </w:p>
        </w:tc>
      </w:tr>
      <w:tr w:rsidR="007721CC" w:rsidRPr="00CB2BAE" w:rsidTr="008E3F08">
        <w:trPr>
          <w:trHeight w:val="1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CB2BAE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Pr="00CB2BAE" w:rsidRDefault="007721CC" w:rsidP="008E3F0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94329,84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7721CC">
            <w:pPr>
              <w:pStyle w:val="msonormalcxspmiddle"/>
            </w:pPr>
            <w:r w:rsidRPr="00CB2BAE">
              <w:rPr>
                <w:sz w:val="22"/>
                <w:szCs w:val="22"/>
              </w:rPr>
              <w:t>Земельные участки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1000</w:t>
            </w:r>
          </w:p>
          <w:p w:rsidR="00CB2BAE" w:rsidRDefault="007721CC" w:rsidP="007721CC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 xml:space="preserve"> </w:t>
            </w:r>
          </w:p>
          <w:p w:rsidR="007721CC" w:rsidRPr="00CB2BAE" w:rsidRDefault="007721CC" w:rsidP="007721CC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 xml:space="preserve">  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7721CC">
            <w:pPr>
              <w:pStyle w:val="msonormalcxspmiddle"/>
              <w:spacing w:before="0" w:beforeAutospacing="0" w:after="0" w:afterAutospacing="0"/>
            </w:pPr>
            <w:proofErr w:type="spellStart"/>
            <w:r w:rsidRPr="00CB2BAE">
              <w:rPr>
                <w:sz w:val="22"/>
                <w:szCs w:val="22"/>
              </w:rPr>
              <w:t>Хундай</w:t>
            </w:r>
            <w:proofErr w:type="spellEnd"/>
            <w:r w:rsidRPr="00CB2BAE">
              <w:rPr>
                <w:sz w:val="22"/>
                <w:szCs w:val="22"/>
              </w:rPr>
              <w:t xml:space="preserve"> </w:t>
            </w:r>
            <w:proofErr w:type="spellStart"/>
            <w:r w:rsidRPr="00CB2BAE">
              <w:rPr>
                <w:sz w:val="22"/>
                <w:szCs w:val="22"/>
              </w:rPr>
              <w:t>солярис</w:t>
            </w:r>
            <w:proofErr w:type="spellEnd"/>
          </w:p>
          <w:p w:rsidR="00CB2BAE" w:rsidRPr="00CB2BAE" w:rsidRDefault="00CB2BAE" w:rsidP="007721CC">
            <w:pPr>
              <w:pStyle w:val="msonormalcxspmiddle"/>
              <w:spacing w:before="0" w:beforeAutospacing="0" w:after="0" w:afterAutospacing="0"/>
            </w:pPr>
          </w:p>
          <w:p w:rsidR="007721CC" w:rsidRPr="00CB2BAE" w:rsidRDefault="007721CC" w:rsidP="007721CC">
            <w:pPr>
              <w:pStyle w:val="msonormalcxspmiddle"/>
              <w:spacing w:before="0" w:beforeAutospacing="0" w:after="0" w:afterAutospacing="0"/>
            </w:pPr>
            <w:proofErr w:type="spellStart"/>
            <w:r w:rsidRPr="00CB2BAE">
              <w:rPr>
                <w:sz w:val="22"/>
                <w:szCs w:val="22"/>
              </w:rPr>
              <w:t>Грэйт</w:t>
            </w:r>
            <w:proofErr w:type="spellEnd"/>
            <w:r w:rsidRPr="00CB2BAE">
              <w:rPr>
                <w:sz w:val="22"/>
                <w:szCs w:val="22"/>
              </w:rPr>
              <w:t xml:space="preserve"> </w:t>
            </w:r>
            <w:proofErr w:type="spellStart"/>
            <w:r w:rsidRPr="00CB2BAE">
              <w:rPr>
                <w:sz w:val="22"/>
                <w:szCs w:val="22"/>
              </w:rPr>
              <w:t>Вул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-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CB2BAE" w:rsidRDefault="00CB2BAE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Парковочное место№39</w:t>
            </w:r>
          </w:p>
          <w:p w:rsidR="00CB2BAE" w:rsidRPr="00CB2BAE" w:rsidRDefault="00CB2BAE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7721CC" w:rsidRDefault="007721CC" w:rsidP="007721CC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Парковочное место№40</w:t>
            </w:r>
          </w:p>
          <w:p w:rsidR="00CB2BAE" w:rsidRPr="00CB2BAE" w:rsidRDefault="00CB2BAE" w:rsidP="007721CC">
            <w:pPr>
              <w:pStyle w:val="msonormalcxspmiddle"/>
              <w:spacing w:before="0" w:beforeAutospacing="0" w:after="0" w:afterAutospacing="0"/>
              <w:jc w:val="center"/>
            </w:pPr>
          </w:p>
          <w:p w:rsidR="007721CC" w:rsidRDefault="007721CC" w:rsidP="007721CC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2BAE">
              <w:rPr>
                <w:sz w:val="22"/>
                <w:szCs w:val="22"/>
              </w:rPr>
              <w:t>Земельный участок</w:t>
            </w:r>
          </w:p>
          <w:p w:rsidR="009F6DAE" w:rsidRDefault="009F6DAE" w:rsidP="007721CC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F6DAE" w:rsidRDefault="009F6DAE" w:rsidP="009F6DAE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  </w:t>
            </w:r>
            <w:r w:rsidRPr="00CB2BAE">
              <w:rPr>
                <w:sz w:val="22"/>
                <w:szCs w:val="22"/>
              </w:rPr>
              <w:t>жилой дом</w:t>
            </w:r>
          </w:p>
          <w:p w:rsidR="009F6DAE" w:rsidRPr="00CB2BAE" w:rsidRDefault="009F6DAE" w:rsidP="007721CC">
            <w:pPr>
              <w:pStyle w:val="msonormalcxspmiddle"/>
              <w:spacing w:before="0" w:beforeAutospacing="0" w:after="0" w:afterAutospacing="0"/>
              <w:jc w:val="center"/>
            </w:pPr>
          </w:p>
          <w:p w:rsidR="007721CC" w:rsidRPr="00CB2BAE" w:rsidRDefault="007721CC" w:rsidP="007721CC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-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-</w:t>
            </w:r>
          </w:p>
          <w:p w:rsidR="00CB2BAE" w:rsidRDefault="007721CC" w:rsidP="007721CC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 xml:space="preserve">   </w:t>
            </w:r>
          </w:p>
          <w:p w:rsidR="00CB2BAE" w:rsidRDefault="00CB2BAE" w:rsidP="007721CC">
            <w:pPr>
              <w:pStyle w:val="msonormalcxspmiddle"/>
              <w:spacing w:before="0" w:beforeAutospacing="0" w:after="0" w:afterAutospacing="0"/>
            </w:pPr>
          </w:p>
          <w:p w:rsidR="00CB2BAE" w:rsidRDefault="007721CC" w:rsidP="007721CC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 xml:space="preserve"> </w:t>
            </w:r>
          </w:p>
          <w:p w:rsidR="009F6DAE" w:rsidRDefault="007721CC" w:rsidP="009F6DA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CB2BAE">
              <w:rPr>
                <w:sz w:val="22"/>
                <w:szCs w:val="22"/>
              </w:rPr>
              <w:t>3000</w:t>
            </w:r>
          </w:p>
          <w:p w:rsidR="009F6DAE" w:rsidRPr="00CB2BAE" w:rsidRDefault="009F6DAE" w:rsidP="009F6DAE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1000</w:t>
            </w:r>
          </w:p>
          <w:p w:rsidR="009F6DAE" w:rsidRPr="00CB2BAE" w:rsidRDefault="009F6DAE" w:rsidP="009F6DAE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3750</w:t>
            </w:r>
          </w:p>
          <w:p w:rsidR="009F6DAE" w:rsidRDefault="009F6DAE" w:rsidP="009F6DAE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79,8</w:t>
            </w:r>
          </w:p>
          <w:p w:rsidR="007721CC" w:rsidRPr="00CB2BAE" w:rsidRDefault="007721CC" w:rsidP="007721CC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CB2BAE" w:rsidRDefault="00CB2BAE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CB2BAE" w:rsidRDefault="00CB2BAE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7721CC" w:rsidRPr="00CB2BAE" w:rsidRDefault="007721CC" w:rsidP="007721CC">
            <w:pPr>
              <w:pStyle w:val="msonormalcxspmiddle"/>
              <w:spacing w:before="0" w:beforeAutospacing="0" w:after="0" w:afterAutospacing="0"/>
            </w:pPr>
          </w:p>
          <w:p w:rsidR="007721CC" w:rsidRDefault="007721CC" w:rsidP="009F6DA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2BAE">
              <w:rPr>
                <w:sz w:val="22"/>
                <w:szCs w:val="22"/>
              </w:rPr>
              <w:t>Россия</w:t>
            </w:r>
          </w:p>
          <w:p w:rsidR="009F6DAE" w:rsidRPr="00CB2BAE" w:rsidRDefault="009F6DAE" w:rsidP="009F6DAE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CB2BAE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</w:tbl>
    <w:p w:rsidR="00245731" w:rsidRDefault="00245731"/>
    <w:sectPr w:rsidR="00245731" w:rsidSect="007721CC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1CC"/>
    <w:rsid w:val="000714BA"/>
    <w:rsid w:val="00131DC6"/>
    <w:rsid w:val="00245731"/>
    <w:rsid w:val="00383914"/>
    <w:rsid w:val="00414A09"/>
    <w:rsid w:val="00764BE0"/>
    <w:rsid w:val="007721CC"/>
    <w:rsid w:val="00790E2D"/>
    <w:rsid w:val="009F6DAE"/>
    <w:rsid w:val="00A93F30"/>
    <w:rsid w:val="00B54A1E"/>
    <w:rsid w:val="00CB2BAE"/>
    <w:rsid w:val="00D505D2"/>
    <w:rsid w:val="00D76508"/>
    <w:rsid w:val="00E2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721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7721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Relationship Id="rId5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2016-05-03T11:13:00Z</dcterms:created>
  <dcterms:modified xsi:type="dcterms:W3CDTF">2016-05-16T14:02:00Z</dcterms:modified>
</cp:coreProperties>
</file>