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7077"/>
        <w:gridCol w:w="1094"/>
        <w:gridCol w:w="1091"/>
        <w:gridCol w:w="1094"/>
        <w:gridCol w:w="1363"/>
        <w:gridCol w:w="2528"/>
      </w:tblGrid>
      <w:tr w:rsidR="00AE17E4" w:rsidRPr="008852A1" w:rsidTr="0038384D">
        <w:trPr>
          <w:cantSplit/>
          <w:trHeight w:val="35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8852A1">
              <w:rPr>
                <w:bCs/>
                <w:sz w:val="28"/>
                <w:szCs w:val="28"/>
              </w:rPr>
              <w:t>Целевые показатели результативности использования субсидий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  <w:r w:rsidRPr="005053C4">
              <w:rPr>
                <w:sz w:val="20"/>
                <w:szCs w:val="20"/>
              </w:rPr>
              <w:t xml:space="preserve">Межпоселковый газопровод до пос. Мшинская от места врезки в </w:t>
            </w:r>
            <w:proofErr w:type="spellStart"/>
            <w:r w:rsidRPr="005053C4">
              <w:rPr>
                <w:sz w:val="20"/>
                <w:szCs w:val="20"/>
              </w:rPr>
              <w:t>дер</w:t>
            </w:r>
            <w:proofErr w:type="gramStart"/>
            <w:r w:rsidRPr="005053C4">
              <w:rPr>
                <w:sz w:val="20"/>
                <w:szCs w:val="20"/>
              </w:rPr>
              <w:t>.П</w:t>
            </w:r>
            <w:proofErr w:type="gramEnd"/>
            <w:r w:rsidRPr="005053C4">
              <w:rPr>
                <w:sz w:val="20"/>
                <w:szCs w:val="20"/>
              </w:rPr>
              <w:t>ехенец</w:t>
            </w:r>
            <w:proofErr w:type="spellEnd"/>
            <w:r w:rsidRPr="005053C4">
              <w:rPr>
                <w:sz w:val="20"/>
                <w:szCs w:val="20"/>
              </w:rPr>
              <w:t xml:space="preserve"> (в том числе проектно-изыскательские работы)</w:t>
            </w:r>
          </w:p>
        </w:tc>
      </w:tr>
      <w:tr w:rsidR="00AE17E4" w:rsidRPr="008852A1" w:rsidTr="0038384D">
        <w:trPr>
          <w:cantSplit/>
          <w:trHeight w:val="35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both"/>
            </w:pPr>
            <w:r w:rsidRPr="008852A1">
              <w:t xml:space="preserve">№ </w:t>
            </w:r>
            <w:proofErr w:type="spellStart"/>
            <w:proofErr w:type="gramStart"/>
            <w:r w:rsidRPr="008852A1">
              <w:t>п</w:t>
            </w:r>
            <w:proofErr w:type="spellEnd"/>
            <w:proofErr w:type="gramEnd"/>
            <w:r w:rsidRPr="008852A1">
              <w:t>/</w:t>
            </w:r>
            <w:proofErr w:type="spellStart"/>
            <w:r w:rsidRPr="008852A1">
              <w:t>п</w:t>
            </w:r>
            <w:proofErr w:type="spellEnd"/>
          </w:p>
        </w:tc>
        <w:tc>
          <w:tcPr>
            <w:tcW w:w="2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8852A1">
              <w:rPr>
                <w:sz w:val="22"/>
              </w:rPr>
              <w:t>Наименование показателя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8852A1">
              <w:rPr>
                <w:sz w:val="20"/>
              </w:rPr>
              <w:t>Единица измерения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  <w:r w:rsidRPr="008852A1">
              <w:t>Значение целевых показателей</w:t>
            </w:r>
          </w:p>
        </w:tc>
      </w:tr>
      <w:tr w:rsidR="00AE17E4" w:rsidRPr="008852A1" w:rsidTr="0038384D">
        <w:trPr>
          <w:cantSplit/>
          <w:trHeight w:val="56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both"/>
            </w:pPr>
          </w:p>
        </w:tc>
        <w:tc>
          <w:tcPr>
            <w:tcW w:w="2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both"/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8852A1">
              <w:rPr>
                <w:sz w:val="20"/>
                <w:szCs w:val="20"/>
              </w:rPr>
              <w:t>На начало 2018 года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8852A1">
              <w:rPr>
                <w:sz w:val="20"/>
                <w:szCs w:val="20"/>
              </w:rPr>
              <w:t>На конец</w:t>
            </w:r>
            <w:proofErr w:type="gramEnd"/>
            <w:r w:rsidRPr="008852A1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C90CB5" w:rsidRDefault="00AE17E4" w:rsidP="0038384D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C90CB5">
              <w:rPr>
                <w:sz w:val="18"/>
                <w:szCs w:val="20"/>
              </w:rPr>
              <w:t>На конец года следующего за годом завершения строительства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8852A1">
              <w:rPr>
                <w:sz w:val="20"/>
                <w:szCs w:val="20"/>
              </w:rPr>
              <w:t>Примечание</w:t>
            </w:r>
          </w:p>
        </w:tc>
      </w:tr>
      <w:tr w:rsidR="00AE17E4" w:rsidRPr="008852A1" w:rsidTr="0038384D">
        <w:trPr>
          <w:cantSplit/>
          <w:trHeight w:val="9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  <w:r w:rsidRPr="008852A1"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7E4" w:rsidRPr="00D72B60" w:rsidRDefault="00AE17E4" w:rsidP="0038384D">
            <w:pPr>
              <w:tabs>
                <w:tab w:val="left" w:pos="10260"/>
              </w:tabs>
              <w:jc w:val="both"/>
              <w:rPr>
                <w:sz w:val="21"/>
                <w:szCs w:val="21"/>
              </w:rPr>
            </w:pPr>
            <w:r w:rsidRPr="008852A1">
              <w:rPr>
                <w:bCs/>
                <w:sz w:val="22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8852A1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  <w:r>
              <w:rPr>
                <w:sz w:val="20"/>
                <w:szCs w:val="20"/>
              </w:rPr>
              <w:t>679/42*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  <w:r>
              <w:t>*- д</w:t>
            </w:r>
            <w:r w:rsidRPr="008852A1">
              <w:t>омовладений/</w:t>
            </w:r>
          </w:p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  <w:r w:rsidRPr="008852A1">
              <w:t>квартир</w:t>
            </w:r>
          </w:p>
        </w:tc>
      </w:tr>
      <w:tr w:rsidR="00AE17E4" w:rsidRPr="008852A1" w:rsidTr="0038384D">
        <w:trPr>
          <w:cantSplit/>
          <w:trHeight w:val="6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  <w:r w:rsidRPr="008852A1"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D72B60" w:rsidRDefault="00AE17E4" w:rsidP="0038384D">
            <w:pPr>
              <w:tabs>
                <w:tab w:val="left" w:pos="10260"/>
              </w:tabs>
              <w:jc w:val="both"/>
              <w:rPr>
                <w:sz w:val="21"/>
                <w:szCs w:val="21"/>
              </w:rPr>
            </w:pPr>
            <w:r w:rsidRPr="008852A1">
              <w:rPr>
                <w:bCs/>
                <w:sz w:val="22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8852A1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jc w:val="center"/>
            </w:pPr>
            <w:r>
              <w:rPr>
                <w:sz w:val="20"/>
                <w:szCs w:val="20"/>
              </w:rPr>
              <w:t>1578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  <w:r>
              <w:rPr>
                <w:sz w:val="20"/>
                <w:szCs w:val="20"/>
              </w:rPr>
              <w:t>6325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</w:p>
        </w:tc>
      </w:tr>
      <w:tr w:rsidR="00AE17E4" w:rsidRPr="008852A1" w:rsidTr="0038384D">
        <w:trPr>
          <w:cantSplit/>
          <w:trHeight w:val="6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  <w:r w:rsidRPr="008852A1">
              <w:t>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D72B60" w:rsidRDefault="00AE17E4" w:rsidP="0038384D">
            <w:pPr>
              <w:tabs>
                <w:tab w:val="left" w:pos="10260"/>
              </w:tabs>
              <w:jc w:val="both"/>
              <w:rPr>
                <w:sz w:val="21"/>
                <w:szCs w:val="21"/>
              </w:rPr>
            </w:pPr>
            <w:r w:rsidRPr="008852A1">
              <w:rPr>
                <w:sz w:val="22"/>
              </w:rPr>
              <w:t xml:space="preserve">Доля протяженности построенных газопроводов от общей протяженности по проекту (в случае окончания строительства в последующие годы)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8852A1">
              <w:rPr>
                <w:sz w:val="22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</w:p>
        </w:tc>
      </w:tr>
      <w:tr w:rsidR="00AE17E4" w:rsidRPr="008852A1" w:rsidTr="0038384D">
        <w:trPr>
          <w:cantSplit/>
          <w:trHeight w:val="10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  <w:r w:rsidRPr="008852A1">
              <w:t>4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D72B60" w:rsidRDefault="00AE17E4" w:rsidP="0038384D">
            <w:pPr>
              <w:tabs>
                <w:tab w:val="left" w:pos="10260"/>
              </w:tabs>
              <w:jc w:val="both"/>
              <w:rPr>
                <w:sz w:val="21"/>
                <w:szCs w:val="21"/>
              </w:rPr>
            </w:pPr>
            <w:r w:rsidRPr="008852A1">
              <w:rPr>
                <w:sz w:val="22"/>
              </w:rPr>
              <w:t xml:space="preserve">Уровень газификации населенного пункта (кол-во газифицированных домовладений и квартир/ общее кол-во домовладений и квартир </w:t>
            </w:r>
            <w:proofErr w:type="spellStart"/>
            <w:r w:rsidRPr="008852A1">
              <w:rPr>
                <w:sz w:val="22"/>
              </w:rPr>
              <w:t>х</w:t>
            </w:r>
            <w:proofErr w:type="spellEnd"/>
            <w:r w:rsidRPr="008852A1">
              <w:rPr>
                <w:sz w:val="22"/>
              </w:rPr>
              <w:t xml:space="preserve"> 100%)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8852A1">
              <w:rPr>
                <w:sz w:val="22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4" w:rsidRPr="008852A1" w:rsidRDefault="00AE17E4" w:rsidP="0038384D">
            <w:pPr>
              <w:tabs>
                <w:tab w:val="left" w:pos="10260"/>
              </w:tabs>
              <w:jc w:val="center"/>
            </w:pPr>
            <w:r w:rsidRPr="008852A1">
              <w:rPr>
                <w:sz w:val="16"/>
                <w:szCs w:val="16"/>
              </w:rPr>
              <w:t>Макс</w:t>
            </w:r>
            <w:proofErr w:type="gramStart"/>
            <w:r w:rsidRPr="008852A1">
              <w:rPr>
                <w:sz w:val="16"/>
                <w:szCs w:val="16"/>
              </w:rPr>
              <w:t>.у</w:t>
            </w:r>
            <w:proofErr w:type="gramEnd"/>
            <w:r w:rsidRPr="008852A1">
              <w:rPr>
                <w:sz w:val="16"/>
                <w:szCs w:val="16"/>
              </w:rPr>
              <w:t xml:space="preserve">ровень </w:t>
            </w:r>
            <w:proofErr w:type="spellStart"/>
            <w:r w:rsidRPr="008852A1">
              <w:rPr>
                <w:sz w:val="16"/>
                <w:szCs w:val="16"/>
              </w:rPr>
              <w:t>газиф-и</w:t>
            </w:r>
            <w:proofErr w:type="spellEnd"/>
            <w:r w:rsidRPr="008852A1">
              <w:rPr>
                <w:sz w:val="16"/>
                <w:szCs w:val="16"/>
              </w:rPr>
              <w:t xml:space="preserve"> будет достигнут при условии </w:t>
            </w:r>
            <w:proofErr w:type="spellStart"/>
            <w:r w:rsidRPr="008852A1">
              <w:rPr>
                <w:sz w:val="16"/>
                <w:szCs w:val="16"/>
              </w:rPr>
              <w:t>подкл.всех</w:t>
            </w:r>
            <w:proofErr w:type="spellEnd"/>
            <w:r w:rsidRPr="008852A1">
              <w:rPr>
                <w:sz w:val="16"/>
                <w:szCs w:val="16"/>
              </w:rPr>
              <w:t xml:space="preserve"> домовладений и квартир, </w:t>
            </w:r>
            <w:proofErr w:type="spellStart"/>
            <w:r w:rsidRPr="008852A1">
              <w:rPr>
                <w:sz w:val="16"/>
                <w:szCs w:val="16"/>
              </w:rPr>
              <w:t>получ</w:t>
            </w:r>
            <w:proofErr w:type="spellEnd"/>
            <w:r w:rsidRPr="008852A1">
              <w:rPr>
                <w:sz w:val="16"/>
                <w:szCs w:val="16"/>
              </w:rPr>
              <w:t xml:space="preserve">. тех.возможность для подключения к сетям </w:t>
            </w:r>
            <w:proofErr w:type="spellStart"/>
            <w:r w:rsidRPr="008852A1">
              <w:rPr>
                <w:sz w:val="16"/>
                <w:szCs w:val="16"/>
              </w:rPr>
              <w:t>газоснаб</w:t>
            </w:r>
            <w:proofErr w:type="spellEnd"/>
            <w:r w:rsidRPr="008852A1">
              <w:rPr>
                <w:sz w:val="16"/>
                <w:szCs w:val="16"/>
              </w:rPr>
              <w:t xml:space="preserve">. в </w:t>
            </w:r>
            <w:proofErr w:type="spellStart"/>
            <w:r w:rsidRPr="008852A1">
              <w:rPr>
                <w:sz w:val="16"/>
                <w:szCs w:val="16"/>
              </w:rPr>
              <w:t>рез-те</w:t>
            </w:r>
            <w:proofErr w:type="spellEnd"/>
            <w:r w:rsidRPr="008852A1">
              <w:rPr>
                <w:sz w:val="16"/>
                <w:szCs w:val="16"/>
              </w:rPr>
              <w:t xml:space="preserve"> предоставления субсидии  </w:t>
            </w:r>
          </w:p>
        </w:tc>
      </w:tr>
    </w:tbl>
    <w:p w:rsidR="00AE17E4" w:rsidRDefault="00AE17E4" w:rsidP="00AE17E4">
      <w:pPr>
        <w:rPr>
          <w:b/>
        </w:rPr>
      </w:pPr>
    </w:p>
    <w:p w:rsidR="005165E3" w:rsidRDefault="005165E3"/>
    <w:sectPr w:rsidR="005165E3" w:rsidSect="00AE17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7E4"/>
    <w:rsid w:val="000D0C9A"/>
    <w:rsid w:val="001322EE"/>
    <w:rsid w:val="004F4D05"/>
    <w:rsid w:val="005071A2"/>
    <w:rsid w:val="00512210"/>
    <w:rsid w:val="005165E3"/>
    <w:rsid w:val="0064652B"/>
    <w:rsid w:val="008970DD"/>
    <w:rsid w:val="00AE17E4"/>
    <w:rsid w:val="00D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>DG Win&amp;Soft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2019-02-26T08:35:00Z</dcterms:created>
  <dcterms:modified xsi:type="dcterms:W3CDTF">2019-02-26T08:40:00Z</dcterms:modified>
</cp:coreProperties>
</file>