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68B" w:rsidRPr="006A7D9B" w:rsidRDefault="00EC668B" w:rsidP="00EC668B">
      <w:pPr>
        <w:spacing w:after="0" w:line="240" w:lineRule="auto"/>
        <w:ind w:firstLine="0"/>
        <w:jc w:val="center"/>
        <w:rPr>
          <w:szCs w:val="28"/>
        </w:rPr>
      </w:pPr>
      <w:bookmarkStart w:id="0" w:name="_GoBack"/>
      <w:bookmarkEnd w:id="0"/>
      <w:r w:rsidRPr="006A7D9B">
        <w:rPr>
          <w:b/>
          <w:szCs w:val="28"/>
        </w:rPr>
        <w:t>АДМИНИСТРАЦИЯ</w:t>
      </w:r>
      <w:r w:rsidRPr="006A7D9B">
        <w:rPr>
          <w:szCs w:val="28"/>
        </w:rPr>
        <w:t xml:space="preserve"> </w:t>
      </w:r>
    </w:p>
    <w:p w:rsidR="00EC668B" w:rsidRPr="006A7D9B" w:rsidRDefault="00EC668B" w:rsidP="00EC668B">
      <w:pPr>
        <w:spacing w:after="0" w:line="240" w:lineRule="auto"/>
        <w:ind w:firstLine="0"/>
        <w:jc w:val="center"/>
        <w:rPr>
          <w:b/>
          <w:szCs w:val="28"/>
        </w:rPr>
      </w:pPr>
      <w:r w:rsidRPr="006A7D9B">
        <w:rPr>
          <w:b/>
          <w:szCs w:val="28"/>
        </w:rPr>
        <w:t xml:space="preserve">МУНИЦИПАЛЬНОГО ОБРАЗОВАНИЯ </w:t>
      </w:r>
    </w:p>
    <w:p w:rsidR="00EC668B" w:rsidRPr="006A7D9B" w:rsidRDefault="00EC668B" w:rsidP="00EC668B">
      <w:pPr>
        <w:spacing w:after="0"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МШИНСКОЕ</w:t>
      </w:r>
      <w:r w:rsidRPr="006A7D9B">
        <w:rPr>
          <w:b/>
          <w:szCs w:val="28"/>
        </w:rPr>
        <w:t xml:space="preserve">  СЕЛЬСКОЕ ПОСЕЛЕНИЕ </w:t>
      </w:r>
    </w:p>
    <w:p w:rsidR="00EC668B" w:rsidRPr="006A7D9B" w:rsidRDefault="00EC668B" w:rsidP="00EC668B">
      <w:pPr>
        <w:spacing w:after="0" w:line="240" w:lineRule="auto"/>
        <w:ind w:firstLine="0"/>
        <w:jc w:val="center"/>
        <w:rPr>
          <w:b/>
          <w:szCs w:val="28"/>
        </w:rPr>
      </w:pPr>
      <w:r w:rsidRPr="006A7D9B">
        <w:rPr>
          <w:b/>
          <w:szCs w:val="28"/>
        </w:rPr>
        <w:t xml:space="preserve">ЛУЖСКОГО МУНИЦИПАЛЬНОГО РАЙОНА </w:t>
      </w:r>
    </w:p>
    <w:p w:rsidR="00EC668B" w:rsidRPr="006A7D9B" w:rsidRDefault="00EC668B" w:rsidP="00EC668B">
      <w:pPr>
        <w:spacing w:after="0" w:line="240" w:lineRule="auto"/>
        <w:ind w:firstLine="0"/>
        <w:jc w:val="center"/>
        <w:rPr>
          <w:b/>
          <w:szCs w:val="28"/>
        </w:rPr>
      </w:pPr>
      <w:r w:rsidRPr="006A7D9B">
        <w:rPr>
          <w:b/>
          <w:szCs w:val="28"/>
        </w:rPr>
        <w:t>ЛЕНИНГРАДСКОЙ ОБЛАСТИ</w:t>
      </w:r>
    </w:p>
    <w:p w:rsidR="00EC668B" w:rsidRPr="006A7D9B" w:rsidRDefault="00EC668B" w:rsidP="00EC668B">
      <w:pPr>
        <w:spacing w:after="0" w:line="240" w:lineRule="auto"/>
        <w:ind w:firstLine="0"/>
        <w:jc w:val="center"/>
        <w:rPr>
          <w:szCs w:val="28"/>
        </w:rPr>
      </w:pPr>
    </w:p>
    <w:p w:rsidR="00EC668B" w:rsidRPr="006A7D9B" w:rsidRDefault="00EC668B" w:rsidP="00EC668B">
      <w:pPr>
        <w:spacing w:after="0" w:line="240" w:lineRule="auto"/>
        <w:ind w:firstLine="0"/>
        <w:jc w:val="center"/>
        <w:rPr>
          <w:b/>
          <w:szCs w:val="28"/>
        </w:rPr>
      </w:pPr>
      <w:r w:rsidRPr="006A7D9B">
        <w:rPr>
          <w:b/>
          <w:szCs w:val="28"/>
        </w:rPr>
        <w:t>ПОСТАНОВЛЕНИЕ</w:t>
      </w:r>
    </w:p>
    <w:p w:rsidR="00EC668B" w:rsidRPr="006A7D9B" w:rsidRDefault="00EC668B" w:rsidP="00EC668B">
      <w:pPr>
        <w:spacing w:after="0" w:line="240" w:lineRule="auto"/>
        <w:ind w:firstLine="0"/>
        <w:jc w:val="center"/>
        <w:rPr>
          <w:b/>
          <w:szCs w:val="28"/>
        </w:rPr>
      </w:pPr>
    </w:p>
    <w:p w:rsidR="00EC668B" w:rsidRPr="006A7D9B" w:rsidRDefault="00EC668B" w:rsidP="00EC668B">
      <w:pPr>
        <w:spacing w:after="0" w:line="240" w:lineRule="auto"/>
        <w:ind w:firstLine="0"/>
        <w:rPr>
          <w:b/>
          <w:szCs w:val="28"/>
        </w:rPr>
      </w:pPr>
      <w:r w:rsidRPr="006A7D9B">
        <w:rPr>
          <w:b/>
          <w:szCs w:val="28"/>
        </w:rPr>
        <w:t>«</w:t>
      </w:r>
      <w:r>
        <w:rPr>
          <w:b/>
          <w:szCs w:val="28"/>
        </w:rPr>
        <w:t xml:space="preserve"> 15 </w:t>
      </w:r>
      <w:r w:rsidRPr="006A7D9B">
        <w:rPr>
          <w:b/>
          <w:szCs w:val="28"/>
        </w:rPr>
        <w:t xml:space="preserve">» </w:t>
      </w:r>
      <w:r>
        <w:rPr>
          <w:b/>
          <w:szCs w:val="28"/>
        </w:rPr>
        <w:t>декабря</w:t>
      </w:r>
      <w:r w:rsidRPr="006A7D9B">
        <w:rPr>
          <w:b/>
          <w:szCs w:val="28"/>
        </w:rPr>
        <w:t xml:space="preserve"> 2020                                                             №</w:t>
      </w:r>
      <w:r>
        <w:rPr>
          <w:b/>
          <w:szCs w:val="28"/>
        </w:rPr>
        <w:t xml:space="preserve"> 407</w:t>
      </w:r>
    </w:p>
    <w:p w:rsidR="00EC668B" w:rsidRPr="006A7D9B" w:rsidRDefault="00EC668B" w:rsidP="00EC668B">
      <w:pPr>
        <w:spacing w:after="0" w:line="240" w:lineRule="auto"/>
        <w:ind w:firstLine="0"/>
        <w:jc w:val="center"/>
        <w:rPr>
          <w:b/>
          <w:szCs w:val="28"/>
        </w:rPr>
      </w:pPr>
    </w:p>
    <w:p w:rsidR="00EC668B" w:rsidRPr="006A7D9B" w:rsidRDefault="00EC668B" w:rsidP="00EC668B">
      <w:pPr>
        <w:spacing w:after="0" w:line="240" w:lineRule="auto"/>
        <w:ind w:firstLine="0"/>
        <w:jc w:val="center"/>
        <w:rPr>
          <w:b/>
          <w:szCs w:val="28"/>
        </w:rPr>
      </w:pPr>
      <w:r w:rsidRPr="006A7D9B">
        <w:rPr>
          <w:b/>
          <w:szCs w:val="28"/>
        </w:rPr>
        <w:t>ОБ ОРГАНИЗАЦИИ И ОСУЩЕСТВЛЕНИИ МЕРОПРИЯТИЙ ПО РАБОТЕ С ДЕТЬМИ И МОЛОДЕЖ</w:t>
      </w:r>
      <w:r>
        <w:rPr>
          <w:b/>
          <w:szCs w:val="28"/>
        </w:rPr>
        <w:t>ЬЮ В МУНИЦИПАЛЬНОМ ОБРАЗОВАНИИ МШИНСКОЕ</w:t>
      </w:r>
      <w:r w:rsidRPr="006A7D9B">
        <w:rPr>
          <w:b/>
          <w:szCs w:val="28"/>
        </w:rPr>
        <w:t xml:space="preserve"> СЕЛЬСКОЕ ПОСЕЛЕНИЕ</w:t>
      </w:r>
    </w:p>
    <w:p w:rsidR="00EC668B" w:rsidRPr="006A7D9B" w:rsidRDefault="00EC668B" w:rsidP="00EC668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color w:val="000000"/>
          <w:szCs w:val="28"/>
        </w:rPr>
      </w:pPr>
    </w:p>
    <w:p w:rsidR="00EC668B" w:rsidRPr="006A7D9B" w:rsidRDefault="00EC668B" w:rsidP="00EC668B">
      <w:pPr>
        <w:pStyle w:val="3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7D9B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r>
        <w:rPr>
          <w:rFonts w:ascii="Times New Roman" w:hAnsi="Times New Roman"/>
          <w:sz w:val="28"/>
          <w:szCs w:val="28"/>
        </w:rPr>
        <w:t>Мшинское</w:t>
      </w:r>
      <w:r w:rsidRPr="006A7D9B">
        <w:rPr>
          <w:rFonts w:ascii="Times New Roman" w:hAnsi="Times New Roman"/>
          <w:sz w:val="28"/>
          <w:szCs w:val="28"/>
        </w:rPr>
        <w:t xml:space="preserve"> сельское поселение, в целях эффективной организации работы органов местного самоуправления в решении вопросов организации и осуществления мероприятий по работе с детьми и молодежью, </w:t>
      </w:r>
    </w:p>
    <w:p w:rsidR="00EC668B" w:rsidRPr="006A7D9B" w:rsidRDefault="00EC668B" w:rsidP="00EC668B">
      <w:pPr>
        <w:pStyle w:val="30"/>
        <w:spacing w:after="0"/>
        <w:ind w:left="0"/>
        <w:jc w:val="center"/>
        <w:rPr>
          <w:sz w:val="28"/>
          <w:szCs w:val="28"/>
        </w:rPr>
      </w:pPr>
    </w:p>
    <w:p w:rsidR="00EC668B" w:rsidRPr="006A7D9B" w:rsidRDefault="00EC668B" w:rsidP="00EC668B">
      <w:pPr>
        <w:pStyle w:val="30"/>
        <w:spacing w:after="0"/>
        <w:ind w:left="0"/>
        <w:jc w:val="center"/>
        <w:rPr>
          <w:rFonts w:ascii="Times New Roman" w:hAnsi="Times New Roman"/>
          <w:i/>
          <w:sz w:val="28"/>
          <w:szCs w:val="28"/>
        </w:rPr>
      </w:pPr>
      <w:r w:rsidRPr="006A7D9B">
        <w:rPr>
          <w:rFonts w:ascii="Times New Roman" w:hAnsi="Times New Roman"/>
          <w:sz w:val="28"/>
          <w:szCs w:val="28"/>
        </w:rPr>
        <w:t>ПОСТАНОВЛЯЮ:</w:t>
      </w:r>
    </w:p>
    <w:p w:rsidR="00EC668B" w:rsidRPr="006A7D9B" w:rsidRDefault="00EC668B" w:rsidP="00EC668B">
      <w:pPr>
        <w:pStyle w:val="ConsPlusTitle"/>
        <w:ind w:firstLine="720"/>
        <w:jc w:val="both"/>
        <w:rPr>
          <w:b w:val="0"/>
          <w:color w:val="000000"/>
        </w:rPr>
      </w:pPr>
    </w:p>
    <w:p w:rsidR="00EC668B" w:rsidRPr="006A7D9B" w:rsidRDefault="00EC668B" w:rsidP="00EC668B">
      <w:pPr>
        <w:spacing w:after="0" w:line="240" w:lineRule="auto"/>
        <w:ind w:firstLine="720"/>
        <w:rPr>
          <w:szCs w:val="28"/>
        </w:rPr>
      </w:pPr>
      <w:r w:rsidRPr="006A7D9B">
        <w:rPr>
          <w:szCs w:val="28"/>
        </w:rPr>
        <w:t xml:space="preserve">1. Утвердить </w:t>
      </w:r>
      <w:r w:rsidRPr="006A7D9B">
        <w:rPr>
          <w:color w:val="000000"/>
          <w:szCs w:val="28"/>
        </w:rPr>
        <w:t>Положение об организации и осуществлении мероприятий по работе с детьми и молодежью в</w:t>
      </w:r>
      <w:r w:rsidRPr="006A7D9B">
        <w:rPr>
          <w:szCs w:val="28"/>
        </w:rPr>
        <w:t xml:space="preserve"> муниципальном образовании согласно приложению.</w:t>
      </w:r>
    </w:p>
    <w:p w:rsidR="00EC668B" w:rsidRPr="006A7D9B" w:rsidRDefault="00EC668B" w:rsidP="00EC668B">
      <w:pPr>
        <w:pStyle w:val="1"/>
        <w:adjustRightInd w:val="0"/>
        <w:ind w:left="0" w:firstLine="720"/>
        <w:jc w:val="both"/>
        <w:rPr>
          <w:sz w:val="28"/>
          <w:szCs w:val="28"/>
        </w:rPr>
      </w:pPr>
      <w:r w:rsidRPr="006A7D9B">
        <w:rPr>
          <w:sz w:val="28"/>
          <w:szCs w:val="28"/>
        </w:rPr>
        <w:t>2. Настоящее постановление  вступает в силу, после дня его официального опубликования.</w:t>
      </w:r>
    </w:p>
    <w:p w:rsidR="00EC668B" w:rsidRPr="006A7D9B" w:rsidRDefault="00EC668B" w:rsidP="00EC668B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  <w:r w:rsidRPr="006A7D9B">
        <w:rPr>
          <w:szCs w:val="28"/>
        </w:rPr>
        <w:t xml:space="preserve">3. Постановление подлежит  размещению на официальном интернет-сайте муниципального образования </w:t>
      </w:r>
      <w:r>
        <w:rPr>
          <w:szCs w:val="28"/>
        </w:rPr>
        <w:t>Мшинское</w:t>
      </w:r>
      <w:r w:rsidRPr="006A7D9B">
        <w:rPr>
          <w:szCs w:val="28"/>
        </w:rPr>
        <w:t xml:space="preserve"> сельское поселение.</w:t>
      </w:r>
    </w:p>
    <w:p w:rsidR="00EC668B" w:rsidRPr="006A7D9B" w:rsidRDefault="00EC668B" w:rsidP="00EC668B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</w:p>
    <w:p w:rsidR="00EC668B" w:rsidRPr="006A7D9B" w:rsidRDefault="00EC668B" w:rsidP="00EC668B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</w:p>
    <w:p w:rsidR="00EC668B" w:rsidRDefault="00EC668B" w:rsidP="00EC668B">
      <w:pPr>
        <w:spacing w:after="0" w:line="240" w:lineRule="auto"/>
        <w:ind w:firstLine="0"/>
        <w:rPr>
          <w:color w:val="000000"/>
          <w:szCs w:val="28"/>
        </w:rPr>
      </w:pPr>
      <w:r w:rsidRPr="006A7D9B">
        <w:rPr>
          <w:color w:val="000000"/>
          <w:szCs w:val="28"/>
        </w:rPr>
        <w:t>Глава</w:t>
      </w:r>
      <w:r>
        <w:rPr>
          <w:color w:val="000000"/>
          <w:szCs w:val="28"/>
        </w:rPr>
        <w:t xml:space="preserve"> администрации</w:t>
      </w:r>
    </w:p>
    <w:p w:rsidR="00EC668B" w:rsidRDefault="00EC668B" w:rsidP="00EC668B">
      <w:pPr>
        <w:spacing w:after="0" w:line="240" w:lineRule="auto"/>
        <w:ind w:firstLine="0"/>
        <w:rPr>
          <w:color w:val="000000"/>
          <w:szCs w:val="28"/>
        </w:rPr>
      </w:pPr>
      <w:r>
        <w:rPr>
          <w:color w:val="000000"/>
          <w:szCs w:val="28"/>
        </w:rPr>
        <w:t>МО «</w:t>
      </w:r>
      <w:r>
        <w:rPr>
          <w:szCs w:val="28"/>
        </w:rPr>
        <w:t>Мшинское</w:t>
      </w:r>
      <w:r>
        <w:rPr>
          <w:color w:val="000000"/>
          <w:szCs w:val="28"/>
        </w:rPr>
        <w:t xml:space="preserve"> сельское поселение» 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 xml:space="preserve">                М.А. Полтэф</w:t>
      </w:r>
    </w:p>
    <w:p w:rsidR="00EC668B" w:rsidRPr="006A7D9B" w:rsidRDefault="00EC668B" w:rsidP="00EC668B">
      <w:pPr>
        <w:spacing w:after="0" w:line="240" w:lineRule="auto"/>
        <w:ind w:firstLine="0"/>
        <w:rPr>
          <w:color w:val="000000"/>
          <w:szCs w:val="28"/>
        </w:rPr>
      </w:pPr>
    </w:p>
    <w:p w:rsidR="00EC668B" w:rsidRPr="006A7D9B" w:rsidRDefault="00EC668B" w:rsidP="00EC668B">
      <w:pPr>
        <w:spacing w:after="0" w:line="240" w:lineRule="auto"/>
        <w:ind w:firstLine="0"/>
        <w:rPr>
          <w:i/>
          <w:color w:val="000000"/>
          <w:szCs w:val="28"/>
          <w:u w:val="single"/>
        </w:rPr>
      </w:pPr>
    </w:p>
    <w:p w:rsidR="00EC668B" w:rsidRPr="006A7D9B" w:rsidRDefault="00EC668B" w:rsidP="00EC668B">
      <w:pPr>
        <w:spacing w:after="0" w:line="240" w:lineRule="auto"/>
        <w:ind w:firstLine="0"/>
        <w:rPr>
          <w:i/>
          <w:color w:val="000000"/>
          <w:szCs w:val="28"/>
          <w:u w:val="single"/>
        </w:rPr>
      </w:pPr>
    </w:p>
    <w:p w:rsidR="00EC668B" w:rsidRPr="006A7D9B" w:rsidRDefault="00EC668B" w:rsidP="00EC668B">
      <w:pPr>
        <w:rPr>
          <w:i/>
          <w:color w:val="000000"/>
          <w:szCs w:val="28"/>
        </w:rPr>
      </w:pPr>
    </w:p>
    <w:p w:rsidR="00EC668B" w:rsidRPr="006A7D9B" w:rsidRDefault="00EC668B" w:rsidP="00EC668B">
      <w:pPr>
        <w:autoSpaceDE w:val="0"/>
        <w:autoSpaceDN w:val="0"/>
        <w:adjustRightInd w:val="0"/>
        <w:spacing w:line="240" w:lineRule="exact"/>
        <w:rPr>
          <w:szCs w:val="28"/>
        </w:rPr>
      </w:pPr>
    </w:p>
    <w:p w:rsidR="00EC668B" w:rsidRPr="006A7D9B" w:rsidRDefault="00EC668B" w:rsidP="00EC668B">
      <w:pPr>
        <w:autoSpaceDE w:val="0"/>
        <w:autoSpaceDN w:val="0"/>
        <w:adjustRightInd w:val="0"/>
        <w:spacing w:line="240" w:lineRule="exact"/>
        <w:rPr>
          <w:szCs w:val="28"/>
        </w:rPr>
      </w:pPr>
    </w:p>
    <w:p w:rsidR="00EC668B" w:rsidRPr="006A7D9B" w:rsidRDefault="00EC668B" w:rsidP="00EC668B">
      <w:pPr>
        <w:autoSpaceDE w:val="0"/>
        <w:autoSpaceDN w:val="0"/>
        <w:adjustRightInd w:val="0"/>
        <w:spacing w:line="240" w:lineRule="exact"/>
        <w:rPr>
          <w:szCs w:val="28"/>
        </w:rPr>
      </w:pPr>
    </w:p>
    <w:p w:rsidR="00EC668B" w:rsidRPr="006A7D9B" w:rsidRDefault="00EC668B" w:rsidP="00EC668B">
      <w:pPr>
        <w:autoSpaceDE w:val="0"/>
        <w:autoSpaceDN w:val="0"/>
        <w:adjustRightInd w:val="0"/>
        <w:spacing w:line="240" w:lineRule="exact"/>
        <w:rPr>
          <w:szCs w:val="28"/>
        </w:rPr>
      </w:pPr>
    </w:p>
    <w:p w:rsidR="00EC668B" w:rsidRPr="006A7D9B" w:rsidRDefault="00EC668B" w:rsidP="00EC668B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bCs/>
          <w:szCs w:val="28"/>
        </w:rPr>
      </w:pPr>
      <w:r>
        <w:rPr>
          <w:bCs/>
          <w:szCs w:val="28"/>
        </w:rPr>
        <w:lastRenderedPageBreak/>
        <w:t>П</w:t>
      </w:r>
      <w:r w:rsidRPr="006A7D9B">
        <w:rPr>
          <w:bCs/>
          <w:szCs w:val="28"/>
        </w:rPr>
        <w:t>РИЛОЖЕНИЕ</w:t>
      </w:r>
    </w:p>
    <w:p w:rsidR="00EC668B" w:rsidRDefault="00EC668B" w:rsidP="00EC668B">
      <w:pPr>
        <w:spacing w:after="0" w:line="240" w:lineRule="auto"/>
        <w:ind w:left="5103"/>
        <w:jc w:val="right"/>
        <w:rPr>
          <w:szCs w:val="28"/>
        </w:rPr>
      </w:pPr>
      <w:r w:rsidRPr="006A7D9B">
        <w:rPr>
          <w:szCs w:val="28"/>
        </w:rPr>
        <w:t xml:space="preserve">к постановлению </w:t>
      </w:r>
    </w:p>
    <w:p w:rsidR="00EC668B" w:rsidRDefault="00EC668B" w:rsidP="00EC668B">
      <w:pPr>
        <w:spacing w:after="0" w:line="240" w:lineRule="auto"/>
        <w:ind w:left="5103"/>
        <w:jc w:val="right"/>
        <w:rPr>
          <w:szCs w:val="28"/>
        </w:rPr>
      </w:pPr>
      <w:r>
        <w:rPr>
          <w:szCs w:val="28"/>
        </w:rPr>
        <w:t>№ 407 от 15.12.2020 г.</w:t>
      </w:r>
    </w:p>
    <w:p w:rsidR="00EC668B" w:rsidRPr="006A7D9B" w:rsidRDefault="00EC668B" w:rsidP="00EC668B">
      <w:pPr>
        <w:spacing w:after="0" w:line="240" w:lineRule="auto"/>
        <w:ind w:left="5103"/>
        <w:jc w:val="right"/>
        <w:rPr>
          <w:szCs w:val="28"/>
        </w:rPr>
      </w:pPr>
      <w:r w:rsidRPr="006A7D9B">
        <w:rPr>
          <w:szCs w:val="28"/>
        </w:rPr>
        <w:t>Администрации</w:t>
      </w:r>
    </w:p>
    <w:p w:rsidR="00EC668B" w:rsidRPr="006A7D9B" w:rsidRDefault="00EC668B" w:rsidP="00EC668B">
      <w:pPr>
        <w:spacing w:after="0" w:line="240" w:lineRule="auto"/>
        <w:ind w:firstLine="0"/>
        <w:jc w:val="center"/>
        <w:rPr>
          <w:i/>
          <w:szCs w:val="28"/>
          <w:u w:val="single"/>
        </w:rPr>
      </w:pPr>
    </w:p>
    <w:p w:rsidR="00EC668B" w:rsidRPr="006A7D9B" w:rsidRDefault="00EC668B" w:rsidP="00EC668B">
      <w:pPr>
        <w:spacing w:after="0" w:line="240" w:lineRule="auto"/>
        <w:ind w:firstLine="0"/>
        <w:jc w:val="center"/>
        <w:rPr>
          <w:i/>
          <w:szCs w:val="28"/>
          <w:u w:val="single"/>
        </w:rPr>
      </w:pPr>
    </w:p>
    <w:p w:rsidR="00EC668B" w:rsidRPr="006A7D9B" w:rsidRDefault="00EC668B" w:rsidP="00EC668B">
      <w:pPr>
        <w:spacing w:after="0" w:line="240" w:lineRule="auto"/>
        <w:ind w:firstLine="0"/>
        <w:jc w:val="center"/>
        <w:rPr>
          <w:b/>
          <w:szCs w:val="28"/>
        </w:rPr>
      </w:pPr>
      <w:r w:rsidRPr="006A7D9B">
        <w:rPr>
          <w:b/>
          <w:szCs w:val="28"/>
        </w:rPr>
        <w:t>ПОЛОЖЕНИЕ</w:t>
      </w:r>
    </w:p>
    <w:p w:rsidR="00EC668B" w:rsidRPr="006A7D9B" w:rsidRDefault="00EC668B" w:rsidP="00EC668B">
      <w:pPr>
        <w:spacing w:after="0" w:line="240" w:lineRule="auto"/>
        <w:ind w:firstLine="0"/>
        <w:jc w:val="center"/>
        <w:rPr>
          <w:b/>
          <w:szCs w:val="28"/>
          <w:u w:val="single"/>
        </w:rPr>
      </w:pPr>
      <w:r w:rsidRPr="006A7D9B">
        <w:rPr>
          <w:b/>
          <w:szCs w:val="28"/>
        </w:rPr>
        <w:t xml:space="preserve">ОБ ОРГАНИЗАЦИИ И ОСУЩЕСТВЛЕНИИ МЕРОПРИЯТИЙ ПО РАБОТЕ С ДЕТЬМИ И МОЛОДЕЖЬЮ В </w:t>
      </w:r>
      <w:r>
        <w:rPr>
          <w:b/>
          <w:szCs w:val="28"/>
        </w:rPr>
        <w:t xml:space="preserve">МШИНСКОМ </w:t>
      </w:r>
      <w:r w:rsidRPr="006A7D9B">
        <w:rPr>
          <w:b/>
          <w:szCs w:val="28"/>
        </w:rPr>
        <w:t xml:space="preserve">СЕЛЬСКОМ ПОСЕЛЕНИИ </w:t>
      </w:r>
      <w:r>
        <w:rPr>
          <w:b/>
          <w:szCs w:val="28"/>
        </w:rPr>
        <w:t xml:space="preserve">ЛУЖСКОГО </w:t>
      </w:r>
      <w:r w:rsidRPr="006A7D9B">
        <w:rPr>
          <w:b/>
          <w:szCs w:val="28"/>
        </w:rPr>
        <w:t xml:space="preserve"> МУНИЦИПАЛЬНОГО РАЙОНА ЛЕНИНГРАДСКОЙ ОБЛАСТИ</w:t>
      </w:r>
    </w:p>
    <w:p w:rsidR="00EC668B" w:rsidRPr="006A7D9B" w:rsidRDefault="00EC668B" w:rsidP="00EC668B">
      <w:pPr>
        <w:spacing w:after="0" w:line="240" w:lineRule="auto"/>
        <w:rPr>
          <w:szCs w:val="28"/>
        </w:rPr>
      </w:pPr>
    </w:p>
    <w:p w:rsidR="00EC668B" w:rsidRPr="006A7D9B" w:rsidRDefault="00EC668B" w:rsidP="00EC668B">
      <w:pPr>
        <w:spacing w:after="0" w:line="240" w:lineRule="auto"/>
        <w:ind w:firstLine="0"/>
        <w:jc w:val="center"/>
        <w:rPr>
          <w:b/>
          <w:szCs w:val="28"/>
        </w:rPr>
      </w:pPr>
      <w:r w:rsidRPr="006A7D9B">
        <w:rPr>
          <w:b/>
          <w:szCs w:val="28"/>
        </w:rPr>
        <w:t>Статья 1. Общие положения</w:t>
      </w:r>
    </w:p>
    <w:p w:rsidR="00EC668B" w:rsidRPr="006A7D9B" w:rsidRDefault="00EC668B" w:rsidP="00EC668B">
      <w:pPr>
        <w:spacing w:after="0" w:line="240" w:lineRule="auto"/>
        <w:rPr>
          <w:b/>
          <w:szCs w:val="28"/>
        </w:rPr>
      </w:pPr>
    </w:p>
    <w:p w:rsidR="00EC668B" w:rsidRPr="006A7D9B" w:rsidRDefault="00EC668B" w:rsidP="00EC668B">
      <w:pPr>
        <w:spacing w:after="0" w:line="240" w:lineRule="auto"/>
        <w:rPr>
          <w:szCs w:val="28"/>
        </w:rPr>
      </w:pPr>
      <w:r w:rsidRPr="006A7D9B">
        <w:rPr>
          <w:szCs w:val="28"/>
        </w:rPr>
        <w:t xml:space="preserve">1.1. </w:t>
      </w:r>
      <w:proofErr w:type="gramStart"/>
      <w:r w:rsidRPr="006A7D9B">
        <w:rPr>
          <w:szCs w:val="28"/>
        </w:rPr>
        <w:t xml:space="preserve">Настоящее Положение разработано в соответствии с Федеральным законом от 06.10.2003 № 131-ФЗ «Об общих принципах организации местного самоуправления в Российской Федерации» и определяет формы и методы организации и осуществления мероприятий по работе с детьми и молодёжью на территории муниципального образования </w:t>
      </w:r>
      <w:r>
        <w:rPr>
          <w:szCs w:val="28"/>
        </w:rPr>
        <w:t>Мшинское</w:t>
      </w:r>
      <w:r w:rsidRPr="006A7D9B">
        <w:rPr>
          <w:szCs w:val="28"/>
        </w:rPr>
        <w:t xml:space="preserve"> сельское поселение </w:t>
      </w:r>
      <w:r>
        <w:rPr>
          <w:szCs w:val="28"/>
        </w:rPr>
        <w:t>Лужского</w:t>
      </w:r>
      <w:r w:rsidRPr="006A7D9B">
        <w:rPr>
          <w:szCs w:val="28"/>
        </w:rPr>
        <w:t xml:space="preserve"> муниципального района Ленинградской области, направленные на создание и развитие правовых, социально-экономических и организационных условий для самореализации молодёжи</w:t>
      </w:r>
      <w:proofErr w:type="gramEnd"/>
      <w:r w:rsidRPr="006A7D9B">
        <w:rPr>
          <w:szCs w:val="28"/>
        </w:rPr>
        <w:t xml:space="preserve"> и её духовно-нравственного воспитания.</w:t>
      </w:r>
    </w:p>
    <w:p w:rsidR="00EC668B" w:rsidRPr="006A7D9B" w:rsidRDefault="00EC668B" w:rsidP="00EC668B">
      <w:pPr>
        <w:spacing w:after="0" w:line="240" w:lineRule="auto"/>
        <w:rPr>
          <w:szCs w:val="28"/>
        </w:rPr>
      </w:pPr>
    </w:p>
    <w:p w:rsidR="00EC668B" w:rsidRPr="006A7D9B" w:rsidRDefault="00EC668B" w:rsidP="00EC668B">
      <w:pPr>
        <w:spacing w:after="0" w:line="240" w:lineRule="auto"/>
        <w:jc w:val="center"/>
        <w:rPr>
          <w:b/>
          <w:szCs w:val="28"/>
        </w:rPr>
      </w:pPr>
      <w:r w:rsidRPr="006A7D9B">
        <w:rPr>
          <w:b/>
          <w:szCs w:val="28"/>
        </w:rPr>
        <w:t>Статья 2. Цель, задачи и принципы организации и осуществления мероприятий по работе с детьми и молодежью</w:t>
      </w:r>
    </w:p>
    <w:p w:rsidR="00EC668B" w:rsidRPr="006A7D9B" w:rsidRDefault="00EC668B" w:rsidP="00EC668B">
      <w:pPr>
        <w:spacing w:after="0" w:line="240" w:lineRule="auto"/>
        <w:rPr>
          <w:b/>
          <w:szCs w:val="28"/>
        </w:rPr>
      </w:pPr>
    </w:p>
    <w:p w:rsidR="00EC668B" w:rsidRPr="006A7D9B" w:rsidRDefault="00EC668B" w:rsidP="00EC668B">
      <w:pPr>
        <w:spacing w:after="0" w:line="240" w:lineRule="auto"/>
        <w:rPr>
          <w:szCs w:val="28"/>
        </w:rPr>
      </w:pPr>
      <w:r w:rsidRPr="006A7D9B">
        <w:rPr>
          <w:szCs w:val="28"/>
        </w:rPr>
        <w:t>2.1. Основной целью организации и осуществления мероприятий по работе с детьми и молодежью является создание условий для удовлетворения потребностей и интересов детей и молодежи, полноценного развития и самореализации детей и молодежи, повышения их социальной и деловой активности.</w:t>
      </w:r>
    </w:p>
    <w:p w:rsidR="00EC668B" w:rsidRPr="006A7D9B" w:rsidRDefault="00EC668B" w:rsidP="00EC668B">
      <w:pPr>
        <w:spacing w:after="0" w:line="240" w:lineRule="auto"/>
        <w:rPr>
          <w:szCs w:val="28"/>
        </w:rPr>
      </w:pPr>
      <w:r w:rsidRPr="006A7D9B">
        <w:rPr>
          <w:szCs w:val="28"/>
        </w:rPr>
        <w:t>2.2. Задачами работы с детьми и молодежью являются:</w:t>
      </w:r>
    </w:p>
    <w:p w:rsidR="00EC668B" w:rsidRPr="006A7D9B" w:rsidRDefault="00EC668B" w:rsidP="00EC668B">
      <w:pPr>
        <w:spacing w:after="0" w:line="240" w:lineRule="auto"/>
        <w:rPr>
          <w:szCs w:val="28"/>
        </w:rPr>
      </w:pPr>
      <w:r w:rsidRPr="006A7D9B">
        <w:rPr>
          <w:szCs w:val="28"/>
        </w:rPr>
        <w:t>- создание правовых, социально-экономических, организационных условий для выбора молодыми гражданами своего жизненного пути;</w:t>
      </w:r>
    </w:p>
    <w:p w:rsidR="00EC668B" w:rsidRPr="006A7D9B" w:rsidRDefault="00EC668B" w:rsidP="00EC668B">
      <w:pPr>
        <w:spacing w:after="0" w:line="240" w:lineRule="auto"/>
        <w:rPr>
          <w:szCs w:val="28"/>
        </w:rPr>
      </w:pPr>
      <w:r w:rsidRPr="006A7D9B">
        <w:rPr>
          <w:szCs w:val="28"/>
        </w:rPr>
        <w:t>- создание условий для обеспечения решения их социальных проблем, организации отдыха, досуга и занятости молодежи, формирования здорового образа жизни;</w:t>
      </w:r>
    </w:p>
    <w:p w:rsidR="00EC668B" w:rsidRPr="006A7D9B" w:rsidRDefault="00EC668B" w:rsidP="00EC668B">
      <w:pPr>
        <w:spacing w:after="0" w:line="240" w:lineRule="auto"/>
        <w:rPr>
          <w:szCs w:val="28"/>
        </w:rPr>
      </w:pPr>
      <w:r w:rsidRPr="006A7D9B">
        <w:rPr>
          <w:szCs w:val="28"/>
        </w:rPr>
        <w:t>- содействие социальному, культурному, духовному и физическому развитию детей и молодежи, обеспечение основных гарантий их прав;</w:t>
      </w:r>
    </w:p>
    <w:p w:rsidR="00EC668B" w:rsidRPr="006A7D9B" w:rsidRDefault="00EC668B" w:rsidP="00EC668B">
      <w:pPr>
        <w:spacing w:after="0" w:line="240" w:lineRule="auto"/>
        <w:rPr>
          <w:szCs w:val="28"/>
        </w:rPr>
      </w:pPr>
      <w:r w:rsidRPr="006A7D9B">
        <w:rPr>
          <w:szCs w:val="28"/>
        </w:rPr>
        <w:t>- создание условий для реализации молодежью общественно значимых инициатив;</w:t>
      </w:r>
    </w:p>
    <w:p w:rsidR="00EC668B" w:rsidRPr="006A7D9B" w:rsidRDefault="00EC668B" w:rsidP="00EC668B">
      <w:pPr>
        <w:spacing w:after="0" w:line="240" w:lineRule="auto"/>
        <w:rPr>
          <w:szCs w:val="28"/>
        </w:rPr>
      </w:pPr>
      <w:r w:rsidRPr="006A7D9B">
        <w:rPr>
          <w:szCs w:val="28"/>
        </w:rPr>
        <w:t>- создание условий для включения молодежи в социально-экономическую, политическую и культурную жизнь общества.</w:t>
      </w:r>
    </w:p>
    <w:p w:rsidR="00EC668B" w:rsidRPr="006A7D9B" w:rsidRDefault="00EC668B" w:rsidP="00EC668B">
      <w:pPr>
        <w:spacing w:after="0" w:line="240" w:lineRule="auto"/>
        <w:rPr>
          <w:szCs w:val="28"/>
        </w:rPr>
      </w:pPr>
      <w:r w:rsidRPr="006A7D9B">
        <w:rPr>
          <w:szCs w:val="28"/>
        </w:rPr>
        <w:lastRenderedPageBreak/>
        <w:t>2.3.</w:t>
      </w:r>
      <w:r w:rsidRPr="006A7D9B">
        <w:rPr>
          <w:color w:val="FF0000"/>
          <w:szCs w:val="28"/>
        </w:rPr>
        <w:t xml:space="preserve"> </w:t>
      </w:r>
      <w:r w:rsidRPr="006A7D9B">
        <w:rPr>
          <w:szCs w:val="28"/>
        </w:rPr>
        <w:t>Работа с детьми и молодежью в муниципальном образовании основывается на принципах:</w:t>
      </w:r>
    </w:p>
    <w:p w:rsidR="00EC668B" w:rsidRPr="006A7D9B" w:rsidRDefault="00EC668B" w:rsidP="00EC668B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6A7D9B">
        <w:rPr>
          <w:szCs w:val="28"/>
        </w:rPr>
        <w:t>- законности деятельности органов местного самоуправления при осуществлении молодежной политики;</w:t>
      </w:r>
    </w:p>
    <w:p w:rsidR="00EC668B" w:rsidRPr="006A7D9B" w:rsidRDefault="00EC668B" w:rsidP="00EC668B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6A7D9B">
        <w:rPr>
          <w:szCs w:val="28"/>
        </w:rPr>
        <w:t>- приоритета  поддержки на муниципальном уровне детей и молодежи на этапе социального, культурного, духовного, физического становления, выбора жизненного пути, получения образования, включения в социально-профессиональную деятельность, создания семьи, реализации общественно значимых инициатив;</w:t>
      </w:r>
    </w:p>
    <w:p w:rsidR="00EC668B" w:rsidRPr="006A7D9B" w:rsidRDefault="00EC668B" w:rsidP="00EC668B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6A7D9B">
        <w:rPr>
          <w:szCs w:val="28"/>
        </w:rPr>
        <w:t>- координации деятельности органов местного самоуправления, физических и юридических лиц в осуществлении мероприятий по работе с детьми и молодежью;</w:t>
      </w:r>
    </w:p>
    <w:p w:rsidR="00EC668B" w:rsidRPr="006A7D9B" w:rsidRDefault="00EC668B" w:rsidP="00EC668B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6A7D9B">
        <w:rPr>
          <w:szCs w:val="28"/>
        </w:rPr>
        <w:t>- системного, комплексного подхода к реализации молодежной политики, предусматривающего объединение усилий различных социальных институтов.</w:t>
      </w:r>
    </w:p>
    <w:p w:rsidR="00EC668B" w:rsidRPr="006A7D9B" w:rsidRDefault="00EC668B" w:rsidP="00EC668B">
      <w:pPr>
        <w:spacing w:after="0" w:line="240" w:lineRule="auto"/>
        <w:rPr>
          <w:b/>
          <w:szCs w:val="28"/>
        </w:rPr>
      </w:pPr>
    </w:p>
    <w:p w:rsidR="00EC668B" w:rsidRPr="006A7D9B" w:rsidRDefault="00EC668B" w:rsidP="00EC668B">
      <w:pPr>
        <w:spacing w:after="0" w:line="240" w:lineRule="auto"/>
        <w:ind w:firstLine="0"/>
        <w:jc w:val="center"/>
        <w:rPr>
          <w:b/>
          <w:szCs w:val="28"/>
        </w:rPr>
      </w:pPr>
      <w:r w:rsidRPr="006A7D9B">
        <w:rPr>
          <w:b/>
          <w:szCs w:val="28"/>
        </w:rPr>
        <w:t>Статья 3. Система работы с детьми и молодежью</w:t>
      </w:r>
    </w:p>
    <w:p w:rsidR="00EC668B" w:rsidRPr="006A7D9B" w:rsidRDefault="00EC668B" w:rsidP="00EC668B">
      <w:pPr>
        <w:spacing w:after="0" w:line="240" w:lineRule="auto"/>
        <w:rPr>
          <w:szCs w:val="28"/>
        </w:rPr>
      </w:pPr>
    </w:p>
    <w:p w:rsidR="00EC668B" w:rsidRPr="006A7D9B" w:rsidRDefault="00EC668B" w:rsidP="00EC668B">
      <w:pPr>
        <w:spacing w:after="0" w:line="240" w:lineRule="auto"/>
        <w:rPr>
          <w:szCs w:val="28"/>
        </w:rPr>
      </w:pPr>
      <w:r w:rsidRPr="006A7D9B">
        <w:rPr>
          <w:szCs w:val="28"/>
        </w:rPr>
        <w:t xml:space="preserve">3.1. Система работы с детьми и молодежью на территории муниципального образования </w:t>
      </w:r>
      <w:r>
        <w:rPr>
          <w:szCs w:val="28"/>
        </w:rPr>
        <w:t>Мшинское</w:t>
      </w:r>
      <w:r w:rsidRPr="006A7D9B">
        <w:rPr>
          <w:szCs w:val="28"/>
        </w:rPr>
        <w:t xml:space="preserve"> сельское поселение </w:t>
      </w:r>
      <w:r>
        <w:rPr>
          <w:szCs w:val="28"/>
        </w:rPr>
        <w:t>Лужского</w:t>
      </w:r>
      <w:r w:rsidRPr="006A7D9B">
        <w:rPr>
          <w:szCs w:val="28"/>
        </w:rPr>
        <w:t xml:space="preserve"> муниципального района Ленинградской области включает:</w:t>
      </w:r>
    </w:p>
    <w:p w:rsidR="00EC668B" w:rsidRPr="006A7D9B" w:rsidRDefault="00EC668B" w:rsidP="00EC668B">
      <w:pPr>
        <w:spacing w:after="0" w:line="240" w:lineRule="auto"/>
        <w:rPr>
          <w:szCs w:val="28"/>
        </w:rPr>
      </w:pPr>
      <w:r w:rsidRPr="006A7D9B">
        <w:rPr>
          <w:szCs w:val="28"/>
        </w:rPr>
        <w:t>- совокупность программ и услуг, направленных на всестороннее удовлетворение потребностей и интересов детей и молодежи;</w:t>
      </w:r>
    </w:p>
    <w:p w:rsidR="00EC668B" w:rsidRPr="006A7D9B" w:rsidRDefault="00EC668B" w:rsidP="00EC668B">
      <w:pPr>
        <w:spacing w:after="0" w:line="240" w:lineRule="auto"/>
        <w:rPr>
          <w:szCs w:val="28"/>
        </w:rPr>
      </w:pPr>
      <w:r w:rsidRPr="006A7D9B">
        <w:rPr>
          <w:szCs w:val="28"/>
        </w:rPr>
        <w:t xml:space="preserve">- взаимосвязь органа по работе с молодежью муниципального образования </w:t>
      </w:r>
      <w:r>
        <w:rPr>
          <w:szCs w:val="28"/>
        </w:rPr>
        <w:t>Мшинское</w:t>
      </w:r>
      <w:r w:rsidRPr="006A7D9B">
        <w:rPr>
          <w:szCs w:val="28"/>
        </w:rPr>
        <w:t xml:space="preserve"> сельское поселение </w:t>
      </w:r>
      <w:r>
        <w:rPr>
          <w:szCs w:val="28"/>
        </w:rPr>
        <w:t>Лужского</w:t>
      </w:r>
      <w:r w:rsidRPr="006A7D9B">
        <w:rPr>
          <w:szCs w:val="28"/>
        </w:rPr>
        <w:t xml:space="preserve"> муниципального района Ленинградской области и подведомственных ему учреждений по работе с молодежью;</w:t>
      </w:r>
    </w:p>
    <w:p w:rsidR="00EC668B" w:rsidRPr="006A7D9B" w:rsidRDefault="00EC668B" w:rsidP="00EC668B">
      <w:pPr>
        <w:spacing w:after="0" w:line="240" w:lineRule="auto"/>
        <w:rPr>
          <w:szCs w:val="28"/>
        </w:rPr>
      </w:pPr>
      <w:r w:rsidRPr="006A7D9B">
        <w:rPr>
          <w:szCs w:val="28"/>
        </w:rPr>
        <w:t>-  юридические лица иных форм собственности, реализующие программы и предоставляющие услуги в области работы с детьми и молодежью.</w:t>
      </w:r>
    </w:p>
    <w:p w:rsidR="00EC668B" w:rsidRPr="006A7D9B" w:rsidRDefault="00EC668B" w:rsidP="00EC668B">
      <w:pPr>
        <w:spacing w:after="0" w:line="240" w:lineRule="auto"/>
        <w:rPr>
          <w:szCs w:val="28"/>
        </w:rPr>
      </w:pPr>
    </w:p>
    <w:p w:rsidR="00EC668B" w:rsidRPr="006A7D9B" w:rsidRDefault="00EC668B" w:rsidP="00EC668B">
      <w:pPr>
        <w:spacing w:after="0" w:line="240" w:lineRule="auto"/>
        <w:ind w:firstLine="0"/>
        <w:jc w:val="center"/>
        <w:rPr>
          <w:szCs w:val="28"/>
        </w:rPr>
      </w:pPr>
      <w:r w:rsidRPr="006A7D9B">
        <w:rPr>
          <w:b/>
          <w:szCs w:val="28"/>
        </w:rPr>
        <w:t>Статья 4. Полномочия органов местного самоуправления в сфере организации и осуществления мероприятий по работе с детьми и молодежью</w:t>
      </w:r>
    </w:p>
    <w:p w:rsidR="00EC668B" w:rsidRPr="006A7D9B" w:rsidRDefault="00EC668B" w:rsidP="00EC668B">
      <w:pPr>
        <w:spacing w:after="0" w:line="240" w:lineRule="auto"/>
        <w:rPr>
          <w:szCs w:val="28"/>
        </w:rPr>
      </w:pPr>
    </w:p>
    <w:p w:rsidR="00EC668B" w:rsidRPr="006A7D9B" w:rsidRDefault="00EC668B" w:rsidP="00EC668B">
      <w:pPr>
        <w:spacing w:after="0" w:line="240" w:lineRule="auto"/>
        <w:rPr>
          <w:szCs w:val="28"/>
        </w:rPr>
      </w:pPr>
      <w:r w:rsidRPr="006A7D9B">
        <w:rPr>
          <w:szCs w:val="28"/>
        </w:rPr>
        <w:t xml:space="preserve">4.1. К полномочиям органов местного самоуправления муниципального образования </w:t>
      </w:r>
      <w:r>
        <w:rPr>
          <w:szCs w:val="28"/>
        </w:rPr>
        <w:t>Мшинское</w:t>
      </w:r>
      <w:r w:rsidRPr="006A7D9B">
        <w:rPr>
          <w:szCs w:val="28"/>
        </w:rPr>
        <w:t xml:space="preserve"> сельское поселение </w:t>
      </w:r>
      <w:r>
        <w:rPr>
          <w:szCs w:val="28"/>
        </w:rPr>
        <w:t>Лужского</w:t>
      </w:r>
      <w:r w:rsidRPr="006A7D9B">
        <w:rPr>
          <w:szCs w:val="28"/>
        </w:rPr>
        <w:t xml:space="preserve"> муниципального района Ленинградской области в сфере организации и осуществлении мероприятий по работе с детьми и молодежью относится:</w:t>
      </w:r>
    </w:p>
    <w:p w:rsidR="00EC668B" w:rsidRPr="006A7D9B" w:rsidRDefault="00EC668B" w:rsidP="00EC668B">
      <w:pPr>
        <w:spacing w:after="0" w:line="240" w:lineRule="auto"/>
        <w:rPr>
          <w:szCs w:val="28"/>
        </w:rPr>
      </w:pPr>
      <w:r w:rsidRPr="006A7D9B">
        <w:rPr>
          <w:szCs w:val="28"/>
        </w:rPr>
        <w:t>- поддержка деятельности детских и молодежных общественных объединений;</w:t>
      </w:r>
    </w:p>
    <w:p w:rsidR="00EC668B" w:rsidRPr="006A7D9B" w:rsidRDefault="00EC668B" w:rsidP="00EC668B">
      <w:pPr>
        <w:spacing w:after="0" w:line="240" w:lineRule="auto"/>
        <w:rPr>
          <w:szCs w:val="28"/>
        </w:rPr>
      </w:pPr>
      <w:r w:rsidRPr="006A7D9B">
        <w:rPr>
          <w:szCs w:val="28"/>
        </w:rPr>
        <w:t>- организация и проведение фестивалей, конкурсов, семинаров, конференций, выставок, ярмарок и иных мероприятий по вопросам, входящим в компетенцию органа местного самоуправления, в том числе с привлечением участников из других регионов России и зарубежных стран;</w:t>
      </w:r>
    </w:p>
    <w:p w:rsidR="00EC668B" w:rsidRPr="006A7D9B" w:rsidRDefault="00EC668B" w:rsidP="00EC668B">
      <w:pPr>
        <w:spacing w:after="0" w:line="240" w:lineRule="auto"/>
        <w:rPr>
          <w:szCs w:val="28"/>
        </w:rPr>
      </w:pPr>
      <w:r w:rsidRPr="006A7D9B">
        <w:rPr>
          <w:szCs w:val="28"/>
        </w:rPr>
        <w:lastRenderedPageBreak/>
        <w:t>- организация поисковой работы, деятельности по увековечению памяти воинов, погибших при защите отечества;</w:t>
      </w:r>
    </w:p>
    <w:p w:rsidR="00EC668B" w:rsidRPr="006A7D9B" w:rsidRDefault="00EC668B" w:rsidP="00EC668B">
      <w:pPr>
        <w:spacing w:after="0" w:line="240" w:lineRule="auto"/>
        <w:rPr>
          <w:szCs w:val="28"/>
        </w:rPr>
      </w:pPr>
      <w:r w:rsidRPr="006A7D9B">
        <w:rPr>
          <w:szCs w:val="28"/>
        </w:rPr>
        <w:t>- организация отдыха, досуга и занятости детей и молодежи, содействие реализации их познавательной и общественной активности;</w:t>
      </w:r>
    </w:p>
    <w:p w:rsidR="00EC668B" w:rsidRPr="006A7D9B" w:rsidRDefault="00EC668B" w:rsidP="00EC668B">
      <w:pPr>
        <w:spacing w:after="0" w:line="240" w:lineRule="auto"/>
        <w:rPr>
          <w:szCs w:val="28"/>
        </w:rPr>
      </w:pPr>
      <w:r w:rsidRPr="006A7D9B">
        <w:rPr>
          <w:szCs w:val="28"/>
        </w:rPr>
        <w:t>- организация направления делегаций детей и молодежи для участия в международных, всероссийских и межрегиональных фестивалях, конкурсах и других мероприятиях, в том числе посвященных знаменательным событиям и памятным датам; организация работы по развитию молодежных обменов;</w:t>
      </w:r>
    </w:p>
    <w:p w:rsidR="00EC668B" w:rsidRPr="006A7D9B" w:rsidRDefault="00EC668B" w:rsidP="00EC668B">
      <w:pPr>
        <w:spacing w:after="0" w:line="240" w:lineRule="auto"/>
        <w:rPr>
          <w:szCs w:val="28"/>
        </w:rPr>
      </w:pPr>
      <w:r w:rsidRPr="006A7D9B">
        <w:rPr>
          <w:szCs w:val="28"/>
        </w:rPr>
        <w:t>- создание условий для формирования здорового образа жизни, профилактика наркомании, токсикомании и правонарушений в молодежной среде;</w:t>
      </w:r>
    </w:p>
    <w:p w:rsidR="00EC668B" w:rsidRPr="006A7D9B" w:rsidRDefault="00EC668B" w:rsidP="00EC668B">
      <w:pPr>
        <w:spacing w:after="0" w:line="240" w:lineRule="auto"/>
        <w:rPr>
          <w:szCs w:val="28"/>
        </w:rPr>
      </w:pPr>
      <w:r w:rsidRPr="006A7D9B">
        <w:rPr>
          <w:szCs w:val="28"/>
        </w:rPr>
        <w:t>- предоставление информации по различным направлениям молодежной политики, молодежным и детским общественным объединениям, специалистам, работающим с детьми и молодежью;</w:t>
      </w:r>
    </w:p>
    <w:p w:rsidR="00EC668B" w:rsidRPr="006A7D9B" w:rsidRDefault="00EC668B" w:rsidP="00EC668B">
      <w:pPr>
        <w:spacing w:after="0" w:line="240" w:lineRule="auto"/>
        <w:rPr>
          <w:szCs w:val="28"/>
        </w:rPr>
      </w:pPr>
      <w:r w:rsidRPr="006A7D9B">
        <w:rPr>
          <w:szCs w:val="28"/>
        </w:rPr>
        <w:t>- создание условий для поддержки и развития сети учреждений по работе с молодежью;</w:t>
      </w:r>
    </w:p>
    <w:p w:rsidR="00EC668B" w:rsidRPr="006A7D9B" w:rsidRDefault="00EC668B" w:rsidP="00EC668B">
      <w:pPr>
        <w:spacing w:after="0" w:line="240" w:lineRule="auto"/>
        <w:rPr>
          <w:szCs w:val="28"/>
        </w:rPr>
      </w:pPr>
      <w:r w:rsidRPr="006A7D9B">
        <w:rPr>
          <w:szCs w:val="28"/>
        </w:rPr>
        <w:t>- содействие в организации игровых и спортивных площадок;</w:t>
      </w:r>
    </w:p>
    <w:p w:rsidR="00EC668B" w:rsidRPr="006A7D9B" w:rsidRDefault="00EC668B" w:rsidP="00EC668B">
      <w:pPr>
        <w:spacing w:after="0" w:line="240" w:lineRule="auto"/>
        <w:rPr>
          <w:szCs w:val="28"/>
        </w:rPr>
      </w:pPr>
      <w:r w:rsidRPr="006A7D9B">
        <w:rPr>
          <w:szCs w:val="28"/>
        </w:rPr>
        <w:t>- содействие занятости молодежи, в том числе организация лагерей труда и отдыха, формирование трудовых бригад;</w:t>
      </w:r>
    </w:p>
    <w:p w:rsidR="00EC668B" w:rsidRPr="006A7D9B" w:rsidRDefault="00EC668B" w:rsidP="00EC668B">
      <w:pPr>
        <w:spacing w:after="0" w:line="240" w:lineRule="auto"/>
        <w:rPr>
          <w:szCs w:val="28"/>
        </w:rPr>
      </w:pPr>
      <w:r w:rsidRPr="006A7D9B">
        <w:rPr>
          <w:szCs w:val="28"/>
        </w:rPr>
        <w:t>- поддержка творческой молодежи и одаренных детей на основе выделения стипендий, грантов поддержки их участия в международных, всероссийских, региональных конкурсах, фестивалях, турнирах;</w:t>
      </w:r>
    </w:p>
    <w:p w:rsidR="00EC668B" w:rsidRPr="006A7D9B" w:rsidRDefault="00EC668B" w:rsidP="00EC668B">
      <w:pPr>
        <w:spacing w:after="0" w:line="240" w:lineRule="auto"/>
        <w:rPr>
          <w:szCs w:val="28"/>
        </w:rPr>
      </w:pPr>
      <w:r w:rsidRPr="006A7D9B">
        <w:rPr>
          <w:szCs w:val="28"/>
        </w:rPr>
        <w:t>- развитие инфраструктуры для организации свободного времени и досуга детей и молодежи;</w:t>
      </w:r>
    </w:p>
    <w:p w:rsidR="00EC668B" w:rsidRPr="006A7D9B" w:rsidRDefault="00EC668B" w:rsidP="00EC668B">
      <w:pPr>
        <w:spacing w:after="0" w:line="240" w:lineRule="auto"/>
        <w:rPr>
          <w:szCs w:val="28"/>
        </w:rPr>
      </w:pPr>
      <w:r w:rsidRPr="006A7D9B">
        <w:rPr>
          <w:szCs w:val="28"/>
        </w:rPr>
        <w:t>- проведение информационных ярмарок учебных и рабочих мест;</w:t>
      </w:r>
    </w:p>
    <w:p w:rsidR="00EC668B" w:rsidRPr="006A7D9B" w:rsidRDefault="00EC668B" w:rsidP="00EC668B">
      <w:pPr>
        <w:spacing w:after="0" w:line="240" w:lineRule="auto"/>
        <w:rPr>
          <w:szCs w:val="28"/>
        </w:rPr>
      </w:pPr>
      <w:r w:rsidRPr="006A7D9B">
        <w:rPr>
          <w:szCs w:val="28"/>
        </w:rPr>
        <w:t>- формирование системы здорового образа жизни, профилактика правонарушений, преступности и социально-вредных явлений среди детей и молодежи;</w:t>
      </w:r>
    </w:p>
    <w:p w:rsidR="00EC668B" w:rsidRPr="006A7D9B" w:rsidRDefault="00EC668B" w:rsidP="00EC668B">
      <w:pPr>
        <w:spacing w:after="0" w:line="240" w:lineRule="auto"/>
        <w:rPr>
          <w:szCs w:val="28"/>
        </w:rPr>
      </w:pPr>
      <w:r w:rsidRPr="006A7D9B">
        <w:rPr>
          <w:szCs w:val="28"/>
        </w:rPr>
        <w:t>- содействие улучшению жилищных условий молодых семей;</w:t>
      </w:r>
    </w:p>
    <w:p w:rsidR="00EC668B" w:rsidRPr="006A7D9B" w:rsidRDefault="00EC668B" w:rsidP="00EC668B">
      <w:pPr>
        <w:spacing w:after="0" w:line="240" w:lineRule="auto"/>
        <w:rPr>
          <w:szCs w:val="28"/>
        </w:rPr>
      </w:pPr>
      <w:r w:rsidRPr="006A7D9B">
        <w:rPr>
          <w:szCs w:val="28"/>
        </w:rPr>
        <w:t>- поддержка деятельности на конкурсной основе программ клубов и центров молодой семьи;</w:t>
      </w:r>
    </w:p>
    <w:p w:rsidR="00EC668B" w:rsidRPr="006A7D9B" w:rsidRDefault="00EC668B" w:rsidP="00EC668B">
      <w:pPr>
        <w:spacing w:after="0" w:line="240" w:lineRule="auto"/>
        <w:rPr>
          <w:szCs w:val="28"/>
        </w:rPr>
      </w:pPr>
      <w:r w:rsidRPr="006A7D9B">
        <w:rPr>
          <w:szCs w:val="28"/>
        </w:rPr>
        <w:t>- издание информационных, методических и исследовательских материалов для детей и молодежи;</w:t>
      </w:r>
    </w:p>
    <w:p w:rsidR="00EC668B" w:rsidRPr="006A7D9B" w:rsidRDefault="00EC668B" w:rsidP="00EC668B">
      <w:pPr>
        <w:spacing w:after="0" w:line="240" w:lineRule="auto"/>
        <w:rPr>
          <w:szCs w:val="28"/>
        </w:rPr>
      </w:pPr>
      <w:r w:rsidRPr="006A7D9B">
        <w:rPr>
          <w:szCs w:val="28"/>
        </w:rPr>
        <w:t>- организация телевизионных и радиопередач детской и молодежной тематики;</w:t>
      </w:r>
    </w:p>
    <w:p w:rsidR="00EC668B" w:rsidRPr="006A7D9B" w:rsidRDefault="00EC668B" w:rsidP="00EC668B">
      <w:pPr>
        <w:spacing w:after="0" w:line="240" w:lineRule="auto"/>
        <w:rPr>
          <w:szCs w:val="28"/>
        </w:rPr>
      </w:pPr>
      <w:r w:rsidRPr="006A7D9B">
        <w:rPr>
          <w:szCs w:val="28"/>
        </w:rPr>
        <w:t>- поддержка и развитие системы муниципальных информационных каналов (телефона «доверия», сайтов сети Интернет, освещающих вопросы работы с детьми и молодежью, и т.д.);</w:t>
      </w:r>
    </w:p>
    <w:p w:rsidR="00EC668B" w:rsidRPr="006A7D9B" w:rsidRDefault="00EC668B" w:rsidP="00EC668B">
      <w:pPr>
        <w:spacing w:after="0" w:line="240" w:lineRule="auto"/>
        <w:rPr>
          <w:szCs w:val="28"/>
        </w:rPr>
      </w:pPr>
      <w:r w:rsidRPr="006A7D9B">
        <w:rPr>
          <w:szCs w:val="28"/>
        </w:rPr>
        <w:t>- подготовка, переподготовка, повышение квалификации специалистов по работе с детьми и молодежью;</w:t>
      </w:r>
    </w:p>
    <w:p w:rsidR="00EC668B" w:rsidRPr="006A7D9B" w:rsidRDefault="00EC668B" w:rsidP="00EC668B">
      <w:pPr>
        <w:spacing w:after="0" w:line="240" w:lineRule="auto"/>
        <w:rPr>
          <w:szCs w:val="28"/>
        </w:rPr>
      </w:pPr>
      <w:r w:rsidRPr="006A7D9B">
        <w:rPr>
          <w:szCs w:val="28"/>
        </w:rPr>
        <w:t>-  создание условий для стимулирования специалистов, работающих с детьми и молодежью, повышения престижа их труда;</w:t>
      </w:r>
    </w:p>
    <w:p w:rsidR="00EC668B" w:rsidRPr="006A7D9B" w:rsidRDefault="00EC668B" w:rsidP="00EC668B">
      <w:pPr>
        <w:spacing w:after="0" w:line="240" w:lineRule="auto"/>
        <w:rPr>
          <w:szCs w:val="28"/>
        </w:rPr>
      </w:pPr>
      <w:r w:rsidRPr="006A7D9B">
        <w:rPr>
          <w:szCs w:val="28"/>
        </w:rPr>
        <w:t>- разработка и реализация муниципальных целевых программ по организации и осуществлению мероприятий по работе с детьми и молодежью;</w:t>
      </w:r>
    </w:p>
    <w:p w:rsidR="00EC668B" w:rsidRPr="006A7D9B" w:rsidRDefault="00EC668B" w:rsidP="00EC668B">
      <w:pPr>
        <w:spacing w:after="0" w:line="240" w:lineRule="auto"/>
        <w:rPr>
          <w:szCs w:val="28"/>
        </w:rPr>
      </w:pPr>
      <w:r w:rsidRPr="006A7D9B">
        <w:rPr>
          <w:szCs w:val="28"/>
        </w:rPr>
        <w:lastRenderedPageBreak/>
        <w:t>- иные полномочия, предусмотренные законодательством Российской Федерации, законодательством Ленинградской области, муниципальными правовыми актами.</w:t>
      </w:r>
    </w:p>
    <w:p w:rsidR="00EC668B" w:rsidRPr="006A7D9B" w:rsidRDefault="00EC668B" w:rsidP="00EC668B">
      <w:pPr>
        <w:spacing w:after="0" w:line="240" w:lineRule="auto"/>
        <w:rPr>
          <w:b/>
          <w:szCs w:val="28"/>
        </w:rPr>
      </w:pPr>
    </w:p>
    <w:p w:rsidR="00EC668B" w:rsidRPr="006A7D9B" w:rsidRDefault="00EC668B" w:rsidP="00EC668B">
      <w:pPr>
        <w:spacing w:after="0" w:line="240" w:lineRule="auto"/>
        <w:ind w:firstLine="0"/>
        <w:jc w:val="center"/>
        <w:rPr>
          <w:szCs w:val="28"/>
        </w:rPr>
      </w:pPr>
      <w:r w:rsidRPr="006A7D9B">
        <w:rPr>
          <w:b/>
          <w:szCs w:val="28"/>
        </w:rPr>
        <w:t>Статья 5. Финансовые основы организации и осуществления            мероприятий по работе с детьми и молодежью</w:t>
      </w:r>
    </w:p>
    <w:p w:rsidR="00EC668B" w:rsidRPr="006A7D9B" w:rsidRDefault="00EC668B" w:rsidP="00EC668B">
      <w:pPr>
        <w:spacing w:after="0" w:line="240" w:lineRule="auto"/>
        <w:rPr>
          <w:szCs w:val="28"/>
        </w:rPr>
      </w:pPr>
      <w:r w:rsidRPr="006A7D9B">
        <w:rPr>
          <w:szCs w:val="28"/>
        </w:rPr>
        <w:t xml:space="preserve">5.1. Финансовое обеспечение мероприятий по работе с детьми и молодежью осуществляется в соответствии с законодательством Российской Федерации. </w:t>
      </w:r>
    </w:p>
    <w:p w:rsidR="00EC668B" w:rsidRPr="006A7D9B" w:rsidRDefault="00EC668B" w:rsidP="00EC668B">
      <w:pPr>
        <w:spacing w:after="0" w:line="240" w:lineRule="auto"/>
        <w:rPr>
          <w:szCs w:val="28"/>
        </w:rPr>
      </w:pPr>
      <w:r w:rsidRPr="006A7D9B">
        <w:rPr>
          <w:szCs w:val="28"/>
        </w:rPr>
        <w:t xml:space="preserve">5.2. </w:t>
      </w:r>
      <w:proofErr w:type="gramStart"/>
      <w:r w:rsidRPr="006A7D9B">
        <w:rPr>
          <w:szCs w:val="28"/>
        </w:rPr>
        <w:t xml:space="preserve">Финансирование деятельности по работе с детьми и молодежью в муниципального образования </w:t>
      </w:r>
      <w:r>
        <w:rPr>
          <w:szCs w:val="28"/>
        </w:rPr>
        <w:t>Мшинское</w:t>
      </w:r>
      <w:r w:rsidRPr="006A7D9B">
        <w:rPr>
          <w:szCs w:val="28"/>
        </w:rPr>
        <w:t xml:space="preserve"> сельское поселение </w:t>
      </w:r>
      <w:r>
        <w:rPr>
          <w:szCs w:val="28"/>
        </w:rPr>
        <w:t>Лужского</w:t>
      </w:r>
      <w:r w:rsidRPr="006A7D9B">
        <w:rPr>
          <w:szCs w:val="28"/>
        </w:rPr>
        <w:t xml:space="preserve"> муниципального района Ленинградской области является расходным обязательством муниципального образования </w:t>
      </w:r>
      <w:r>
        <w:rPr>
          <w:szCs w:val="28"/>
        </w:rPr>
        <w:t>Мшинское</w:t>
      </w:r>
      <w:r w:rsidRPr="006A7D9B">
        <w:rPr>
          <w:szCs w:val="28"/>
        </w:rPr>
        <w:t xml:space="preserve"> сельское поселение </w:t>
      </w:r>
      <w:r>
        <w:rPr>
          <w:szCs w:val="28"/>
        </w:rPr>
        <w:t>Лужского</w:t>
      </w:r>
      <w:r w:rsidRPr="006A7D9B">
        <w:rPr>
          <w:szCs w:val="28"/>
        </w:rPr>
        <w:t xml:space="preserve"> муниципального района Ленинградской области, подлежащим исполнению за счет бюджета муниципального образования </w:t>
      </w:r>
      <w:r>
        <w:rPr>
          <w:szCs w:val="28"/>
        </w:rPr>
        <w:t>Мшинское</w:t>
      </w:r>
      <w:r w:rsidRPr="006A7D9B">
        <w:rPr>
          <w:szCs w:val="28"/>
        </w:rPr>
        <w:t xml:space="preserve"> сельское поселение </w:t>
      </w:r>
      <w:r>
        <w:rPr>
          <w:szCs w:val="28"/>
        </w:rPr>
        <w:t>Лужского</w:t>
      </w:r>
      <w:r w:rsidRPr="006A7D9B">
        <w:rPr>
          <w:szCs w:val="28"/>
        </w:rPr>
        <w:t xml:space="preserve"> муниципального района Ленинградской области, а также иных дополнительных источников, не запрещенных законодательством.</w:t>
      </w:r>
      <w:proofErr w:type="gramEnd"/>
    </w:p>
    <w:p w:rsidR="00EC668B" w:rsidRPr="006A7D9B" w:rsidRDefault="00EC668B" w:rsidP="00EC668B">
      <w:pPr>
        <w:spacing w:after="0" w:line="240" w:lineRule="auto"/>
        <w:rPr>
          <w:szCs w:val="28"/>
        </w:rPr>
      </w:pPr>
      <w:r w:rsidRPr="006A7D9B">
        <w:rPr>
          <w:szCs w:val="28"/>
        </w:rPr>
        <w:t xml:space="preserve">5.3. </w:t>
      </w:r>
      <w:proofErr w:type="gramStart"/>
      <w:r w:rsidRPr="006A7D9B">
        <w:rPr>
          <w:szCs w:val="28"/>
        </w:rPr>
        <w:t xml:space="preserve">Организация мероприятий по работе с детьми и молодежью в муниципального образования </w:t>
      </w:r>
      <w:r>
        <w:rPr>
          <w:szCs w:val="28"/>
        </w:rPr>
        <w:t>Мшинское</w:t>
      </w:r>
      <w:r w:rsidRPr="006A7D9B">
        <w:rPr>
          <w:szCs w:val="28"/>
        </w:rPr>
        <w:t xml:space="preserve"> сельское поселение </w:t>
      </w:r>
      <w:r>
        <w:rPr>
          <w:szCs w:val="28"/>
        </w:rPr>
        <w:t>Лужского</w:t>
      </w:r>
      <w:r w:rsidRPr="006A7D9B">
        <w:rPr>
          <w:szCs w:val="28"/>
        </w:rPr>
        <w:t xml:space="preserve"> муниципального района Ленинградской области может осуществляться в форме разработки и реализации комплексных и целевых муниципальных программ по работе с детьми и молодежью, а также разделов в программах и подпрограммах.</w:t>
      </w:r>
      <w:proofErr w:type="gramEnd"/>
    </w:p>
    <w:p w:rsidR="00EC668B" w:rsidRPr="006A7D9B" w:rsidRDefault="00EC668B" w:rsidP="00EC668B">
      <w:pPr>
        <w:rPr>
          <w:color w:val="000000"/>
          <w:szCs w:val="28"/>
        </w:rPr>
      </w:pPr>
    </w:p>
    <w:p w:rsidR="00EC668B" w:rsidRPr="006A7D9B" w:rsidRDefault="00EC668B" w:rsidP="00EC668B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EC668B" w:rsidRDefault="00EC668B" w:rsidP="00EC668B">
      <w:pPr>
        <w:pStyle w:val="ConsPlusTitle"/>
        <w:widowControl/>
        <w:ind w:firstLine="709"/>
        <w:jc w:val="both"/>
        <w:outlineLvl w:val="0"/>
      </w:pPr>
    </w:p>
    <w:p w:rsidR="00EC668B" w:rsidRDefault="00EC668B" w:rsidP="00EC668B">
      <w:pPr>
        <w:pStyle w:val="ConsPlusTitle"/>
        <w:widowControl/>
        <w:ind w:firstLine="709"/>
        <w:jc w:val="both"/>
        <w:outlineLvl w:val="0"/>
      </w:pPr>
    </w:p>
    <w:p w:rsidR="00EC668B" w:rsidRDefault="00EC668B" w:rsidP="00EC668B">
      <w:pPr>
        <w:pStyle w:val="ConsPlusTitle"/>
        <w:widowControl/>
        <w:ind w:firstLine="709"/>
        <w:jc w:val="both"/>
        <w:outlineLvl w:val="0"/>
      </w:pPr>
    </w:p>
    <w:p w:rsidR="00EC668B" w:rsidRDefault="00EC668B" w:rsidP="00EC668B">
      <w:pPr>
        <w:pStyle w:val="ConsPlusTitle"/>
        <w:widowControl/>
        <w:ind w:firstLine="709"/>
        <w:jc w:val="both"/>
        <w:outlineLvl w:val="0"/>
      </w:pPr>
    </w:p>
    <w:p w:rsidR="00EC668B" w:rsidRDefault="00EC668B" w:rsidP="00EC668B">
      <w:pPr>
        <w:pStyle w:val="ConsPlusTitle"/>
        <w:widowControl/>
        <w:ind w:firstLine="709"/>
        <w:jc w:val="both"/>
        <w:outlineLvl w:val="0"/>
      </w:pPr>
    </w:p>
    <w:p w:rsidR="00EC668B" w:rsidRDefault="00EC668B" w:rsidP="00EC668B">
      <w:pPr>
        <w:pStyle w:val="ConsPlusTitle"/>
        <w:widowControl/>
        <w:ind w:firstLine="709"/>
        <w:jc w:val="both"/>
        <w:outlineLvl w:val="0"/>
      </w:pPr>
    </w:p>
    <w:p w:rsidR="00EC668B" w:rsidRDefault="00EC668B" w:rsidP="00EC668B">
      <w:pPr>
        <w:pStyle w:val="ConsPlusTitle"/>
        <w:widowControl/>
        <w:ind w:firstLine="709"/>
        <w:jc w:val="both"/>
        <w:outlineLvl w:val="0"/>
      </w:pPr>
    </w:p>
    <w:p w:rsidR="00EC668B" w:rsidRDefault="00EC668B" w:rsidP="00EC668B">
      <w:pPr>
        <w:pStyle w:val="ConsPlusTitle"/>
        <w:widowControl/>
        <w:ind w:firstLine="709"/>
        <w:jc w:val="both"/>
        <w:outlineLvl w:val="0"/>
      </w:pPr>
    </w:p>
    <w:p w:rsidR="00EC668B" w:rsidRDefault="00EC668B" w:rsidP="00EC668B">
      <w:pPr>
        <w:pStyle w:val="ConsPlusTitle"/>
        <w:widowControl/>
        <w:ind w:firstLine="709"/>
        <w:jc w:val="both"/>
        <w:outlineLvl w:val="0"/>
      </w:pPr>
    </w:p>
    <w:p w:rsidR="00EC668B" w:rsidRDefault="00EC668B" w:rsidP="00EC668B">
      <w:pPr>
        <w:pStyle w:val="ConsPlusTitle"/>
        <w:widowControl/>
        <w:ind w:firstLine="709"/>
        <w:jc w:val="both"/>
        <w:outlineLvl w:val="0"/>
      </w:pPr>
    </w:p>
    <w:p w:rsidR="00EC668B" w:rsidRDefault="00EC668B" w:rsidP="00EC668B">
      <w:pPr>
        <w:pStyle w:val="ConsPlusTitle"/>
        <w:widowControl/>
        <w:ind w:firstLine="709"/>
        <w:jc w:val="both"/>
        <w:outlineLvl w:val="0"/>
      </w:pPr>
    </w:p>
    <w:p w:rsidR="00EC668B" w:rsidRDefault="00EC668B" w:rsidP="00EC668B">
      <w:pPr>
        <w:pStyle w:val="ConsPlusTitle"/>
        <w:widowControl/>
        <w:ind w:firstLine="709"/>
        <w:jc w:val="both"/>
        <w:outlineLvl w:val="0"/>
      </w:pPr>
    </w:p>
    <w:p w:rsidR="00EC668B" w:rsidRDefault="00EC668B" w:rsidP="00EC668B">
      <w:pPr>
        <w:pStyle w:val="ConsPlusTitle"/>
        <w:widowControl/>
        <w:ind w:firstLine="709"/>
        <w:jc w:val="both"/>
        <w:outlineLvl w:val="0"/>
      </w:pPr>
    </w:p>
    <w:p w:rsidR="00EC668B" w:rsidRDefault="00EC668B" w:rsidP="00EC668B">
      <w:pPr>
        <w:pStyle w:val="ConsPlusTitle"/>
        <w:widowControl/>
        <w:ind w:firstLine="709"/>
        <w:jc w:val="both"/>
        <w:outlineLvl w:val="0"/>
      </w:pPr>
    </w:p>
    <w:p w:rsidR="00EC668B" w:rsidRDefault="00EC668B" w:rsidP="00EC668B">
      <w:pPr>
        <w:pStyle w:val="ConsPlusTitle"/>
        <w:widowControl/>
        <w:ind w:firstLine="709"/>
        <w:jc w:val="both"/>
        <w:outlineLvl w:val="0"/>
      </w:pPr>
    </w:p>
    <w:p w:rsidR="00EC668B" w:rsidRDefault="00EC668B" w:rsidP="00EC668B">
      <w:pPr>
        <w:pStyle w:val="ConsPlusTitle"/>
        <w:widowControl/>
        <w:ind w:firstLine="709"/>
        <w:jc w:val="both"/>
        <w:outlineLvl w:val="0"/>
      </w:pPr>
    </w:p>
    <w:p w:rsidR="00EC668B" w:rsidRDefault="00EC668B" w:rsidP="00EC668B">
      <w:pPr>
        <w:pStyle w:val="ConsPlusTitle"/>
        <w:widowControl/>
        <w:ind w:firstLine="709"/>
        <w:jc w:val="both"/>
        <w:outlineLvl w:val="0"/>
      </w:pPr>
    </w:p>
    <w:p w:rsidR="00EC668B" w:rsidRDefault="00EC668B" w:rsidP="00EC668B">
      <w:pPr>
        <w:pStyle w:val="ConsPlusTitle"/>
        <w:widowControl/>
        <w:ind w:firstLine="709"/>
        <w:jc w:val="both"/>
        <w:outlineLvl w:val="0"/>
      </w:pPr>
    </w:p>
    <w:sectPr w:rsidR="00EC6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68B"/>
    <w:rsid w:val="00505E50"/>
    <w:rsid w:val="00D07563"/>
    <w:rsid w:val="00EC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68B"/>
    <w:pPr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с отступом 3 Знак"/>
    <w:link w:val="30"/>
    <w:locked/>
    <w:rsid w:val="00EC668B"/>
    <w:rPr>
      <w:rFonts w:ascii="Calibri" w:eastAsia="Calibri" w:hAnsi="Calibri"/>
      <w:sz w:val="16"/>
      <w:szCs w:val="16"/>
    </w:rPr>
  </w:style>
  <w:style w:type="paragraph" w:styleId="30">
    <w:name w:val="Body Text Indent 3"/>
    <w:basedOn w:val="a"/>
    <w:link w:val="3"/>
    <w:rsid w:val="00EC668B"/>
    <w:pPr>
      <w:spacing w:after="120" w:line="240" w:lineRule="auto"/>
      <w:ind w:left="283" w:firstLine="0"/>
      <w:jc w:val="left"/>
    </w:pPr>
    <w:rPr>
      <w:rFonts w:ascii="Calibri" w:eastAsia="Calibri" w:hAnsi="Calibr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EC668B"/>
    <w:rPr>
      <w:rFonts w:ascii="Times New Roman" w:eastAsia="Times New Roman" w:hAnsi="Times New Roman" w:cs="Times New Roman"/>
      <w:sz w:val="16"/>
      <w:szCs w:val="16"/>
    </w:rPr>
  </w:style>
  <w:style w:type="paragraph" w:customStyle="1" w:styleId="ConsTitle">
    <w:name w:val="ConsTitle"/>
    <w:rsid w:val="00EC668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customStyle="1" w:styleId="ConsPlusTitle">
    <w:name w:val="ConsPlusTitle"/>
    <w:rsid w:val="00EC66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1">
    <w:name w:val="Абзац списка1"/>
    <w:basedOn w:val="a"/>
    <w:rsid w:val="00EC668B"/>
    <w:pPr>
      <w:autoSpaceDE w:val="0"/>
      <w:autoSpaceDN w:val="0"/>
      <w:spacing w:after="0" w:line="240" w:lineRule="auto"/>
      <w:ind w:left="720" w:firstLine="0"/>
      <w:jc w:val="left"/>
    </w:pPr>
    <w:rPr>
      <w:rFonts w:eastAsia="Calibri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68B"/>
    <w:pPr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с отступом 3 Знак"/>
    <w:link w:val="30"/>
    <w:locked/>
    <w:rsid w:val="00EC668B"/>
    <w:rPr>
      <w:rFonts w:ascii="Calibri" w:eastAsia="Calibri" w:hAnsi="Calibri"/>
      <w:sz w:val="16"/>
      <w:szCs w:val="16"/>
    </w:rPr>
  </w:style>
  <w:style w:type="paragraph" w:styleId="30">
    <w:name w:val="Body Text Indent 3"/>
    <w:basedOn w:val="a"/>
    <w:link w:val="3"/>
    <w:rsid w:val="00EC668B"/>
    <w:pPr>
      <w:spacing w:after="120" w:line="240" w:lineRule="auto"/>
      <w:ind w:left="283" w:firstLine="0"/>
      <w:jc w:val="left"/>
    </w:pPr>
    <w:rPr>
      <w:rFonts w:ascii="Calibri" w:eastAsia="Calibri" w:hAnsi="Calibr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EC668B"/>
    <w:rPr>
      <w:rFonts w:ascii="Times New Roman" w:eastAsia="Times New Roman" w:hAnsi="Times New Roman" w:cs="Times New Roman"/>
      <w:sz w:val="16"/>
      <w:szCs w:val="16"/>
    </w:rPr>
  </w:style>
  <w:style w:type="paragraph" w:customStyle="1" w:styleId="ConsTitle">
    <w:name w:val="ConsTitle"/>
    <w:rsid w:val="00EC668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customStyle="1" w:styleId="ConsPlusTitle">
    <w:name w:val="ConsPlusTitle"/>
    <w:rsid w:val="00EC66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1">
    <w:name w:val="Абзац списка1"/>
    <w:basedOn w:val="a"/>
    <w:rsid w:val="00EC668B"/>
    <w:pPr>
      <w:autoSpaceDE w:val="0"/>
      <w:autoSpaceDN w:val="0"/>
      <w:spacing w:after="0" w:line="240" w:lineRule="auto"/>
      <w:ind w:left="720" w:firstLine="0"/>
      <w:jc w:val="left"/>
    </w:pPr>
    <w:rPr>
      <w:rFonts w:eastAsia="Calibri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1331</Words>
  <Characters>7588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2020-12-21T06:53:00Z</dcterms:created>
  <dcterms:modified xsi:type="dcterms:W3CDTF">2020-12-21T06:53:00Z</dcterms:modified>
</cp:coreProperties>
</file>