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795" w:rsidRDefault="00CD0795">
      <w:pPr>
        <w:pStyle w:val="af0"/>
        <w:spacing w:line="264" w:lineRule="auto"/>
        <w:rPr>
          <w:sz w:val="27"/>
          <w:szCs w:val="27"/>
        </w:rPr>
      </w:pPr>
    </w:p>
    <w:p w:rsidR="00CD0795" w:rsidRDefault="00CD0795">
      <w:pPr>
        <w:pStyle w:val="af0"/>
        <w:spacing w:line="264" w:lineRule="auto"/>
        <w:rPr>
          <w:sz w:val="27"/>
          <w:szCs w:val="27"/>
        </w:rPr>
      </w:pPr>
    </w:p>
    <w:p w:rsidR="00CD0795" w:rsidRDefault="00CD0795">
      <w:pPr>
        <w:pStyle w:val="af0"/>
        <w:spacing w:line="264" w:lineRule="auto"/>
        <w:rPr>
          <w:sz w:val="27"/>
          <w:szCs w:val="27"/>
        </w:rPr>
      </w:pPr>
    </w:p>
    <w:p w:rsidR="00CD0795" w:rsidRDefault="00CD0795">
      <w:pPr>
        <w:pStyle w:val="af0"/>
        <w:spacing w:line="264" w:lineRule="auto"/>
        <w:rPr>
          <w:sz w:val="27"/>
          <w:szCs w:val="27"/>
          <w:lang w:val="en-US"/>
        </w:rPr>
      </w:pPr>
    </w:p>
    <w:p w:rsidR="00CD0795" w:rsidRDefault="00CD0795">
      <w:pPr>
        <w:pStyle w:val="af0"/>
        <w:spacing w:line="264" w:lineRule="auto"/>
        <w:rPr>
          <w:sz w:val="27"/>
          <w:szCs w:val="27"/>
          <w:lang w:val="en-US"/>
        </w:rPr>
      </w:pPr>
    </w:p>
    <w:p w:rsidR="00CD0795" w:rsidRDefault="00CD0795">
      <w:pPr>
        <w:pStyle w:val="af0"/>
        <w:spacing w:line="264" w:lineRule="auto"/>
        <w:rPr>
          <w:sz w:val="27"/>
          <w:szCs w:val="27"/>
          <w:lang w:val="en-US"/>
        </w:rPr>
      </w:pPr>
    </w:p>
    <w:p w:rsidR="00CD0795" w:rsidRDefault="00CD0795">
      <w:pPr>
        <w:pStyle w:val="af0"/>
        <w:spacing w:line="264" w:lineRule="auto"/>
        <w:rPr>
          <w:sz w:val="27"/>
          <w:szCs w:val="27"/>
          <w:lang w:val="en-US"/>
        </w:rPr>
      </w:pPr>
    </w:p>
    <w:p w:rsidR="00CD0795" w:rsidRDefault="00CD0795">
      <w:pPr>
        <w:pStyle w:val="af0"/>
        <w:spacing w:line="264" w:lineRule="auto"/>
        <w:rPr>
          <w:sz w:val="27"/>
          <w:szCs w:val="27"/>
          <w:lang w:val="en-US"/>
        </w:rPr>
      </w:pPr>
    </w:p>
    <w:p w:rsidR="00CD0795" w:rsidRDefault="00CD0795">
      <w:pPr>
        <w:pStyle w:val="ad"/>
        <w:spacing w:after="0" w:line="264" w:lineRule="auto"/>
        <w:jc w:val="center"/>
        <w:rPr>
          <w:b/>
          <w:sz w:val="35"/>
          <w:szCs w:val="35"/>
        </w:rPr>
      </w:pPr>
    </w:p>
    <w:p w:rsidR="00CD0795" w:rsidRDefault="00CD0795">
      <w:pPr>
        <w:pStyle w:val="ad"/>
        <w:spacing w:after="0" w:line="264" w:lineRule="auto"/>
        <w:jc w:val="center"/>
        <w:rPr>
          <w:b/>
          <w:sz w:val="35"/>
          <w:szCs w:val="35"/>
        </w:rPr>
      </w:pPr>
    </w:p>
    <w:p w:rsidR="00CD0795" w:rsidRDefault="00CD0795">
      <w:pPr>
        <w:pStyle w:val="ad"/>
        <w:spacing w:after="0" w:line="360" w:lineRule="auto"/>
        <w:jc w:val="center"/>
        <w:rPr>
          <w:b/>
          <w:sz w:val="35"/>
          <w:szCs w:val="35"/>
        </w:rPr>
      </w:pPr>
      <w:r>
        <w:rPr>
          <w:b/>
          <w:caps/>
          <w:sz w:val="35"/>
          <w:szCs w:val="35"/>
        </w:rPr>
        <w:t>пояснительная записка</w:t>
      </w:r>
    </w:p>
    <w:p w:rsidR="00596EA1" w:rsidRDefault="00596EA1">
      <w:pPr>
        <w:pStyle w:val="ad"/>
        <w:spacing w:after="0" w:line="360" w:lineRule="auto"/>
        <w:jc w:val="center"/>
        <w:rPr>
          <w:b/>
          <w:sz w:val="35"/>
          <w:szCs w:val="35"/>
        </w:rPr>
      </w:pPr>
      <w:r>
        <w:rPr>
          <w:b/>
          <w:sz w:val="35"/>
          <w:szCs w:val="35"/>
        </w:rPr>
        <w:t>К ПРОЕКТУ БЮДЖЕТА</w:t>
      </w:r>
    </w:p>
    <w:p w:rsidR="00596EA1" w:rsidRDefault="00596EA1">
      <w:pPr>
        <w:pStyle w:val="ad"/>
        <w:spacing w:after="0" w:line="360" w:lineRule="auto"/>
        <w:jc w:val="center"/>
        <w:rPr>
          <w:b/>
          <w:sz w:val="35"/>
          <w:szCs w:val="35"/>
        </w:rPr>
      </w:pPr>
      <w:r>
        <w:rPr>
          <w:b/>
          <w:sz w:val="35"/>
          <w:szCs w:val="35"/>
        </w:rPr>
        <w:t>МУНИЦИПАЛЬНОГО ОБРАЗОВАНИЯ</w:t>
      </w:r>
    </w:p>
    <w:p w:rsidR="00CD0795" w:rsidRDefault="00596EA1">
      <w:pPr>
        <w:pStyle w:val="ad"/>
        <w:spacing w:after="0" w:line="360" w:lineRule="auto"/>
        <w:jc w:val="center"/>
        <w:rPr>
          <w:b/>
          <w:sz w:val="35"/>
          <w:szCs w:val="35"/>
        </w:rPr>
      </w:pPr>
      <w:r>
        <w:rPr>
          <w:b/>
          <w:sz w:val="35"/>
          <w:szCs w:val="35"/>
        </w:rPr>
        <w:t>МШИНСКОГО СЕЛЬСКОГО ПОСЕЛЕНИЯ</w:t>
      </w:r>
    </w:p>
    <w:p w:rsidR="00596EA1" w:rsidRDefault="00596EA1">
      <w:pPr>
        <w:pStyle w:val="ad"/>
        <w:spacing w:after="0" w:line="360" w:lineRule="auto"/>
        <w:jc w:val="center"/>
        <w:rPr>
          <w:b/>
          <w:sz w:val="35"/>
          <w:szCs w:val="35"/>
        </w:rPr>
      </w:pPr>
      <w:r>
        <w:rPr>
          <w:b/>
          <w:sz w:val="35"/>
          <w:szCs w:val="35"/>
        </w:rPr>
        <w:t>ЛУЖСКОГО МУНИЦИПАЛЬНОГО РАЙОНА</w:t>
      </w:r>
    </w:p>
    <w:p w:rsidR="00596EA1" w:rsidRDefault="00596EA1">
      <w:pPr>
        <w:pStyle w:val="ad"/>
        <w:spacing w:after="0" w:line="360" w:lineRule="auto"/>
        <w:jc w:val="center"/>
        <w:rPr>
          <w:b/>
          <w:sz w:val="35"/>
          <w:szCs w:val="35"/>
        </w:rPr>
      </w:pPr>
      <w:r>
        <w:rPr>
          <w:b/>
          <w:sz w:val="35"/>
          <w:szCs w:val="35"/>
        </w:rPr>
        <w:t>ЛЕНИНГРАДСКОЙ ОБЛАСТИ</w:t>
      </w:r>
    </w:p>
    <w:p w:rsidR="00596EA1" w:rsidRDefault="00596EA1">
      <w:pPr>
        <w:pStyle w:val="ad"/>
        <w:spacing w:after="0" w:line="360" w:lineRule="auto"/>
        <w:jc w:val="center"/>
        <w:rPr>
          <w:b/>
          <w:sz w:val="35"/>
          <w:szCs w:val="35"/>
        </w:rPr>
      </w:pPr>
      <w:r>
        <w:rPr>
          <w:b/>
          <w:sz w:val="35"/>
          <w:szCs w:val="35"/>
        </w:rPr>
        <w:t>«О БЮДЖЕТЕ</w:t>
      </w:r>
    </w:p>
    <w:p w:rsidR="00596EA1" w:rsidRDefault="00596EA1">
      <w:pPr>
        <w:pStyle w:val="ad"/>
        <w:spacing w:after="0" w:line="360" w:lineRule="auto"/>
        <w:jc w:val="center"/>
        <w:rPr>
          <w:b/>
          <w:sz w:val="35"/>
          <w:szCs w:val="35"/>
        </w:rPr>
      </w:pPr>
      <w:r>
        <w:rPr>
          <w:b/>
          <w:sz w:val="35"/>
          <w:szCs w:val="35"/>
        </w:rPr>
        <w:t>МШИНСКОГО СЕЛЬСКОГО ПОСЕЛЕНИЯ</w:t>
      </w:r>
    </w:p>
    <w:p w:rsidR="00596EA1" w:rsidRDefault="00CD0795">
      <w:pPr>
        <w:pStyle w:val="ad"/>
        <w:spacing w:after="0" w:line="360" w:lineRule="auto"/>
        <w:jc w:val="center"/>
        <w:rPr>
          <w:b/>
          <w:sz w:val="35"/>
          <w:szCs w:val="35"/>
        </w:rPr>
      </w:pPr>
      <w:r>
        <w:rPr>
          <w:b/>
          <w:sz w:val="35"/>
          <w:szCs w:val="35"/>
        </w:rPr>
        <w:t>Н</w:t>
      </w:r>
      <w:r w:rsidR="00EF34B4">
        <w:rPr>
          <w:b/>
          <w:sz w:val="35"/>
          <w:szCs w:val="35"/>
        </w:rPr>
        <w:t>А 2020</w:t>
      </w:r>
      <w:r w:rsidR="00596EA1">
        <w:rPr>
          <w:b/>
          <w:sz w:val="35"/>
          <w:szCs w:val="35"/>
        </w:rPr>
        <w:t xml:space="preserve"> ГОД И НА ПЛАНОВЫЙ ПЕРИОД</w:t>
      </w:r>
    </w:p>
    <w:p w:rsidR="00CD0795" w:rsidRDefault="00EF34B4">
      <w:pPr>
        <w:pStyle w:val="ad"/>
        <w:spacing w:after="0" w:line="360" w:lineRule="auto"/>
        <w:jc w:val="center"/>
        <w:rPr>
          <w:sz w:val="24"/>
          <w:szCs w:val="24"/>
        </w:rPr>
      </w:pPr>
      <w:r>
        <w:rPr>
          <w:b/>
          <w:sz w:val="35"/>
          <w:szCs w:val="35"/>
        </w:rPr>
        <w:t>2021</w:t>
      </w:r>
      <w:proofErr w:type="gramStart"/>
      <w:r>
        <w:rPr>
          <w:b/>
          <w:sz w:val="35"/>
          <w:szCs w:val="35"/>
        </w:rPr>
        <w:t xml:space="preserve"> И</w:t>
      </w:r>
      <w:proofErr w:type="gramEnd"/>
      <w:r>
        <w:rPr>
          <w:b/>
          <w:sz w:val="35"/>
          <w:szCs w:val="35"/>
        </w:rPr>
        <w:t xml:space="preserve"> 2022</w:t>
      </w:r>
      <w:r w:rsidR="00CD0795">
        <w:rPr>
          <w:b/>
          <w:sz w:val="35"/>
          <w:szCs w:val="35"/>
        </w:rPr>
        <w:t xml:space="preserve"> ГОДЫ»</w:t>
      </w: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596EA1" w:rsidRDefault="00596EA1">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r>
        <w:rPr>
          <w:sz w:val="24"/>
          <w:szCs w:val="24"/>
        </w:rPr>
        <w:t>ВВОДНАЯ ЧАСТЬ</w:t>
      </w:r>
    </w:p>
    <w:p w:rsidR="00CD0795" w:rsidRDefault="00CD0795">
      <w:pPr>
        <w:pStyle w:val="af0"/>
        <w:ind w:firstLine="709"/>
        <w:rPr>
          <w:sz w:val="24"/>
          <w:szCs w:val="24"/>
        </w:rPr>
      </w:pPr>
      <w:r>
        <w:rPr>
          <w:sz w:val="24"/>
          <w:szCs w:val="24"/>
        </w:rPr>
        <w:t xml:space="preserve">Настоящая пояснительная записка содержит обоснование подходов к формированию и расчеты основных параметров бюджета муниципального образования </w:t>
      </w:r>
      <w:bookmarkStart w:id="0" w:name="__DdeLink__2_236045922"/>
      <w:r>
        <w:rPr>
          <w:sz w:val="24"/>
          <w:szCs w:val="24"/>
        </w:rPr>
        <w:t>Мшинского сельского поселения</w:t>
      </w:r>
      <w:bookmarkEnd w:id="0"/>
      <w:r>
        <w:rPr>
          <w:sz w:val="24"/>
          <w:szCs w:val="24"/>
        </w:rPr>
        <w:t xml:space="preserve"> Лужского муниципального района Ленинградской области (далее </w:t>
      </w:r>
      <w:r w:rsidR="00EF34B4">
        <w:rPr>
          <w:sz w:val="24"/>
          <w:szCs w:val="24"/>
        </w:rPr>
        <w:t>- Поселение) на 2020 год и на плановый период 2021 и 2022</w:t>
      </w:r>
      <w:r>
        <w:rPr>
          <w:sz w:val="24"/>
          <w:szCs w:val="24"/>
        </w:rPr>
        <w:t xml:space="preserve"> годы.</w:t>
      </w:r>
    </w:p>
    <w:p w:rsidR="00CD0795" w:rsidRDefault="00CD0795">
      <w:pPr>
        <w:pStyle w:val="af0"/>
        <w:ind w:firstLine="709"/>
        <w:rPr>
          <w:sz w:val="24"/>
          <w:szCs w:val="24"/>
        </w:rPr>
      </w:pPr>
      <w:r>
        <w:rPr>
          <w:sz w:val="24"/>
          <w:szCs w:val="24"/>
        </w:rPr>
        <w:t>Проект Решения «</w:t>
      </w:r>
      <w:bookmarkStart w:id="1" w:name="OLE_LINK5"/>
      <w:bookmarkStart w:id="2" w:name="OLE_LINK6"/>
      <w:bookmarkStart w:id="3" w:name="OLE_LINK7"/>
      <w:r>
        <w:rPr>
          <w:sz w:val="24"/>
          <w:szCs w:val="24"/>
        </w:rPr>
        <w:t>О бюджете Мшинс</w:t>
      </w:r>
      <w:r w:rsidR="00EF34B4">
        <w:rPr>
          <w:sz w:val="24"/>
          <w:szCs w:val="24"/>
        </w:rPr>
        <w:t>кого сельского поселения на 2020 год и на плановый период 2021 и 2022</w:t>
      </w:r>
      <w:r>
        <w:rPr>
          <w:sz w:val="24"/>
          <w:szCs w:val="24"/>
        </w:rPr>
        <w:t xml:space="preserve"> годы</w:t>
      </w:r>
      <w:bookmarkEnd w:id="1"/>
      <w:bookmarkEnd w:id="2"/>
      <w:bookmarkEnd w:id="3"/>
      <w:r>
        <w:rPr>
          <w:sz w:val="24"/>
          <w:szCs w:val="24"/>
        </w:rPr>
        <w:t xml:space="preserve">» подготовлен в соответствии с требованиями Бюджетного кодекса Российской Федерации; </w:t>
      </w:r>
      <w:proofErr w:type="gramStart"/>
      <w:r>
        <w:rPr>
          <w:sz w:val="24"/>
          <w:szCs w:val="24"/>
        </w:rPr>
        <w:t>принципами, сформулированными в Бюджетном послании Президента Российской Федерации о бюджетной политике, основными направлениями бюджетной и налоговой политики Лужско</w:t>
      </w:r>
      <w:r w:rsidR="00EF34B4">
        <w:rPr>
          <w:sz w:val="24"/>
          <w:szCs w:val="24"/>
        </w:rPr>
        <w:t>го муниципального района на 2020 год и на плановый период 2021 и 2022</w:t>
      </w:r>
      <w:r>
        <w:rPr>
          <w:sz w:val="24"/>
          <w:szCs w:val="24"/>
        </w:rPr>
        <w:t xml:space="preserve"> годы, с федеральным и бюджетным и налоговым законодательством и основными направлениями бюджетной и налоговой политики муниципального образования Мшинс</w:t>
      </w:r>
      <w:r w:rsidR="00EF34B4">
        <w:rPr>
          <w:sz w:val="24"/>
          <w:szCs w:val="24"/>
        </w:rPr>
        <w:t>кого сельского поселения на 2020 год и на плановый период 2021 и 2022</w:t>
      </w:r>
      <w:proofErr w:type="gramEnd"/>
      <w:r>
        <w:rPr>
          <w:sz w:val="24"/>
          <w:szCs w:val="24"/>
        </w:rPr>
        <w:t xml:space="preserve"> годы.</w:t>
      </w:r>
    </w:p>
    <w:p w:rsidR="00CD0795" w:rsidRDefault="00CD0795">
      <w:pPr>
        <w:pStyle w:val="af0"/>
        <w:ind w:firstLine="709"/>
        <w:rPr>
          <w:sz w:val="24"/>
          <w:szCs w:val="24"/>
        </w:rPr>
      </w:pPr>
      <w:r>
        <w:rPr>
          <w:sz w:val="24"/>
          <w:szCs w:val="24"/>
        </w:rPr>
        <w:t xml:space="preserve"> </w:t>
      </w:r>
    </w:p>
    <w:p w:rsidR="00CD0795" w:rsidRDefault="00CD0795">
      <w:pPr>
        <w:pStyle w:val="af0"/>
        <w:ind w:firstLine="709"/>
        <w:rPr>
          <w:sz w:val="24"/>
          <w:szCs w:val="24"/>
        </w:rPr>
      </w:pPr>
    </w:p>
    <w:p w:rsidR="00CD0795" w:rsidRDefault="00CD0795">
      <w:pPr>
        <w:pStyle w:val="af0"/>
        <w:ind w:firstLine="709"/>
        <w:rPr>
          <w:b/>
          <w:sz w:val="24"/>
          <w:szCs w:val="24"/>
        </w:rPr>
      </w:pPr>
      <w:r>
        <w:rPr>
          <w:b/>
          <w:sz w:val="24"/>
          <w:szCs w:val="24"/>
        </w:rPr>
        <w:t>Правовые основы формирования проекта Решения Совета депутатов «О бюджете Мшинского сельского поселения</w:t>
      </w:r>
      <w:r>
        <w:rPr>
          <w:sz w:val="24"/>
          <w:szCs w:val="24"/>
        </w:rPr>
        <w:t xml:space="preserve"> </w:t>
      </w:r>
      <w:r w:rsidR="00EF34B4">
        <w:rPr>
          <w:b/>
          <w:sz w:val="24"/>
          <w:szCs w:val="24"/>
        </w:rPr>
        <w:t>на 2020 год и на плановый период 2021 и 2022</w:t>
      </w:r>
      <w:r>
        <w:rPr>
          <w:b/>
          <w:sz w:val="24"/>
          <w:szCs w:val="24"/>
        </w:rPr>
        <w:t xml:space="preserve"> годы».</w:t>
      </w:r>
    </w:p>
    <w:p w:rsidR="00CD0795" w:rsidRDefault="00CD0795">
      <w:pPr>
        <w:spacing w:before="120"/>
        <w:ind w:firstLine="720"/>
        <w:jc w:val="center"/>
        <w:rPr>
          <w:b/>
          <w:sz w:val="24"/>
          <w:szCs w:val="24"/>
        </w:rPr>
      </w:pPr>
    </w:p>
    <w:p w:rsidR="00CD0795" w:rsidRPr="002E674E" w:rsidRDefault="00CD0795" w:rsidP="002E674E">
      <w:pPr>
        <w:pStyle w:val="ConsNormal"/>
        <w:ind w:right="0" w:firstLine="709"/>
        <w:jc w:val="both"/>
        <w:rPr>
          <w:rFonts w:ascii="Times New Roman" w:hAnsi="Times New Roman" w:cs="Times New Roman"/>
        </w:rPr>
      </w:pPr>
      <w:proofErr w:type="gramStart"/>
      <w:r w:rsidRPr="002E674E">
        <w:rPr>
          <w:rFonts w:ascii="Times New Roman" w:hAnsi="Times New Roman" w:cs="Times New Roman"/>
        </w:rPr>
        <w:t>Общие требования к структуре и содержанию проекта Решения о бюджете установлены статьей 184</w:t>
      </w:r>
      <w:r w:rsidRPr="002E674E">
        <w:rPr>
          <w:rFonts w:ascii="Times New Roman" w:hAnsi="Times New Roman" w:cs="Times New Roman"/>
          <w:vertAlign w:val="superscript"/>
        </w:rPr>
        <w:t xml:space="preserve">1 </w:t>
      </w:r>
      <w:r w:rsidRPr="002E674E">
        <w:rPr>
          <w:rFonts w:ascii="Times New Roman" w:hAnsi="Times New Roman" w:cs="Times New Roman"/>
        </w:rPr>
        <w:t>Бюджетного кодекса Российской Федерации, Решением Совета депутатов от 21.01.2015 №34 «Об утверждении П</w:t>
      </w:r>
      <w:r w:rsidR="002E674E">
        <w:rPr>
          <w:rFonts w:ascii="Times New Roman" w:hAnsi="Times New Roman" w:cs="Times New Roman"/>
        </w:rPr>
        <w:t>оложения</w:t>
      </w:r>
      <w:r w:rsidRPr="002E674E">
        <w:rPr>
          <w:rFonts w:ascii="Times New Roman" w:hAnsi="Times New Roman" w:cs="Times New Roman"/>
        </w:rPr>
        <w:t xml:space="preserve"> о бюджетном процессе в Мшинском сельском поселении Лужского муниципального района Ленингра</w:t>
      </w:r>
      <w:r w:rsidR="002E674E">
        <w:rPr>
          <w:rFonts w:ascii="Times New Roman" w:hAnsi="Times New Roman" w:cs="Times New Roman"/>
        </w:rPr>
        <w:t>дской области», Постановлением от 03.09.2018 №350</w:t>
      </w:r>
      <w:r w:rsidRPr="002E674E">
        <w:rPr>
          <w:rFonts w:ascii="Times New Roman" w:hAnsi="Times New Roman" w:cs="Times New Roman"/>
        </w:rPr>
        <w:t xml:space="preserve"> «</w:t>
      </w:r>
      <w:bookmarkStart w:id="4" w:name="OLE_LINK1"/>
      <w:bookmarkStart w:id="5" w:name="OLE_LINK2"/>
      <w:r w:rsidR="002E674E" w:rsidRPr="002E674E">
        <w:rPr>
          <w:rFonts w:ascii="Times New Roman" w:hAnsi="Times New Roman" w:cs="Times New Roman"/>
        </w:rPr>
        <w:t>Об организации разработки проекта решения о бюджете Мшинско</w:t>
      </w:r>
      <w:r w:rsidR="00EF34B4">
        <w:rPr>
          <w:rFonts w:ascii="Times New Roman" w:hAnsi="Times New Roman" w:cs="Times New Roman"/>
        </w:rPr>
        <w:t>го сельского поселения на 2020 год и плановый период 2021 и</w:t>
      </w:r>
      <w:proofErr w:type="gramEnd"/>
      <w:r w:rsidR="00EF34B4">
        <w:rPr>
          <w:rFonts w:ascii="Times New Roman" w:hAnsi="Times New Roman" w:cs="Times New Roman"/>
        </w:rPr>
        <w:t xml:space="preserve"> 2022</w:t>
      </w:r>
      <w:r w:rsidR="002E674E" w:rsidRPr="002E674E">
        <w:rPr>
          <w:rFonts w:ascii="Times New Roman" w:hAnsi="Times New Roman" w:cs="Times New Roman"/>
        </w:rPr>
        <w:t xml:space="preserve"> годов</w:t>
      </w:r>
      <w:bookmarkEnd w:id="4"/>
      <w:bookmarkEnd w:id="5"/>
      <w:r w:rsidR="002E674E">
        <w:rPr>
          <w:rFonts w:ascii="Times New Roman" w:hAnsi="Times New Roman" w:cs="Times New Roman"/>
        </w:rPr>
        <w:t>»</w:t>
      </w:r>
      <w:r w:rsidRPr="002E674E">
        <w:rPr>
          <w:rFonts w:ascii="Times New Roman" w:hAnsi="Times New Roman" w:cs="Times New Roman"/>
        </w:rPr>
        <w:t>.</w:t>
      </w:r>
    </w:p>
    <w:p w:rsidR="00CD0795" w:rsidRDefault="00CD0795">
      <w:pPr>
        <w:jc w:val="both"/>
        <w:rPr>
          <w:color w:val="FF0000"/>
          <w:sz w:val="24"/>
          <w:szCs w:val="24"/>
        </w:rPr>
      </w:pPr>
    </w:p>
    <w:p w:rsidR="00CD0795" w:rsidRDefault="00CD0795">
      <w:pPr>
        <w:pStyle w:val="af5"/>
        <w:ind w:firstLine="720"/>
        <w:jc w:val="center"/>
        <w:rPr>
          <w:b/>
          <w:szCs w:val="24"/>
        </w:rPr>
      </w:pPr>
      <w:r>
        <w:rPr>
          <w:b/>
          <w:szCs w:val="24"/>
        </w:rPr>
        <w:t xml:space="preserve">Основные характеристики </w:t>
      </w:r>
      <w:r w:rsidR="00C03A90">
        <w:rPr>
          <w:b/>
          <w:szCs w:val="24"/>
        </w:rPr>
        <w:t>Мшинского сельского поселения</w:t>
      </w:r>
    </w:p>
    <w:p w:rsidR="0078115B" w:rsidRDefault="00CD0795" w:rsidP="0078115B">
      <w:pPr>
        <w:ind w:firstLine="709"/>
        <w:jc w:val="center"/>
        <w:rPr>
          <w:b/>
          <w:sz w:val="24"/>
          <w:szCs w:val="24"/>
        </w:rPr>
      </w:pPr>
      <w:r>
        <w:rPr>
          <w:b/>
          <w:sz w:val="24"/>
          <w:szCs w:val="24"/>
        </w:rPr>
        <w:t xml:space="preserve">  </w:t>
      </w:r>
      <w:r w:rsidR="00EF34B4">
        <w:rPr>
          <w:b/>
          <w:sz w:val="24"/>
          <w:szCs w:val="24"/>
        </w:rPr>
        <w:t>на 2020 год и плановый период 2021 и 2022</w:t>
      </w:r>
      <w:r>
        <w:rPr>
          <w:b/>
          <w:sz w:val="24"/>
          <w:szCs w:val="24"/>
        </w:rPr>
        <w:t xml:space="preserve"> годов </w:t>
      </w:r>
    </w:p>
    <w:tbl>
      <w:tblPr>
        <w:tblW w:w="9736" w:type="dxa"/>
        <w:tblInd w:w="95" w:type="dxa"/>
        <w:tblLook w:val="04A0"/>
      </w:tblPr>
      <w:tblGrid>
        <w:gridCol w:w="1697"/>
        <w:gridCol w:w="1225"/>
        <w:gridCol w:w="1670"/>
        <w:gridCol w:w="1670"/>
        <w:gridCol w:w="1158"/>
        <w:gridCol w:w="1158"/>
        <w:gridCol w:w="1158"/>
      </w:tblGrid>
      <w:tr w:rsidR="0078115B" w:rsidRPr="0078115B" w:rsidTr="0078115B">
        <w:trPr>
          <w:trHeight w:val="305"/>
        </w:trPr>
        <w:tc>
          <w:tcPr>
            <w:tcW w:w="9736" w:type="dxa"/>
            <w:gridSpan w:val="7"/>
            <w:tcBorders>
              <w:top w:val="nil"/>
              <w:left w:val="nil"/>
              <w:bottom w:val="single" w:sz="8" w:space="0" w:color="auto"/>
              <w:right w:val="nil"/>
            </w:tcBorders>
            <w:shd w:val="clear" w:color="auto" w:fill="auto"/>
            <w:vAlign w:val="bottom"/>
            <w:hideMark/>
          </w:tcPr>
          <w:p w:rsidR="0078115B" w:rsidRPr="0078115B" w:rsidRDefault="0078115B" w:rsidP="0078115B">
            <w:pPr>
              <w:suppressAutoHyphens w:val="0"/>
              <w:jc w:val="right"/>
              <w:rPr>
                <w:color w:val="000000"/>
                <w:sz w:val="24"/>
                <w:szCs w:val="24"/>
                <w:lang w:eastAsia="ru-RU"/>
              </w:rPr>
            </w:pPr>
            <w:r w:rsidRPr="0078115B">
              <w:rPr>
                <w:color w:val="000000"/>
                <w:sz w:val="24"/>
                <w:szCs w:val="24"/>
                <w:lang w:eastAsia="ru-RU"/>
              </w:rPr>
              <w:t xml:space="preserve">(тыс. </w:t>
            </w:r>
            <w:proofErr w:type="spellStart"/>
            <w:r w:rsidRPr="0078115B">
              <w:rPr>
                <w:color w:val="000000"/>
                <w:sz w:val="24"/>
                <w:szCs w:val="24"/>
                <w:lang w:eastAsia="ru-RU"/>
              </w:rPr>
              <w:t>руб</w:t>
            </w:r>
            <w:proofErr w:type="spellEnd"/>
            <w:r w:rsidRPr="0078115B">
              <w:rPr>
                <w:color w:val="000000"/>
                <w:sz w:val="24"/>
                <w:szCs w:val="24"/>
                <w:lang w:eastAsia="ru-RU"/>
              </w:rPr>
              <w:t>)</w:t>
            </w:r>
          </w:p>
        </w:tc>
      </w:tr>
      <w:tr w:rsidR="00EF34B4" w:rsidRPr="0078115B" w:rsidTr="00EF34B4">
        <w:trPr>
          <w:trHeight w:val="332"/>
        </w:trPr>
        <w:tc>
          <w:tcPr>
            <w:tcW w:w="1697" w:type="dxa"/>
            <w:vMerge w:val="restart"/>
            <w:tcBorders>
              <w:top w:val="nil"/>
              <w:left w:val="single" w:sz="8" w:space="0" w:color="auto"/>
              <w:bottom w:val="single" w:sz="8" w:space="0" w:color="000000"/>
              <w:right w:val="single" w:sz="4" w:space="0" w:color="auto"/>
            </w:tcBorders>
            <w:shd w:val="clear" w:color="auto" w:fill="auto"/>
            <w:hideMark/>
          </w:tcPr>
          <w:p w:rsidR="00EF34B4" w:rsidRPr="0078115B" w:rsidRDefault="00EF34B4" w:rsidP="0078115B">
            <w:pPr>
              <w:suppressAutoHyphens w:val="0"/>
              <w:jc w:val="center"/>
              <w:rPr>
                <w:color w:val="000000"/>
                <w:sz w:val="22"/>
                <w:szCs w:val="22"/>
                <w:lang w:eastAsia="ru-RU"/>
              </w:rPr>
            </w:pPr>
            <w:r w:rsidRPr="0078115B">
              <w:rPr>
                <w:color w:val="000000"/>
                <w:sz w:val="22"/>
                <w:szCs w:val="22"/>
                <w:lang w:eastAsia="ru-RU"/>
              </w:rPr>
              <w:t> </w:t>
            </w:r>
          </w:p>
        </w:tc>
        <w:tc>
          <w:tcPr>
            <w:tcW w:w="1225" w:type="dxa"/>
            <w:vMerge w:val="restart"/>
            <w:tcBorders>
              <w:top w:val="nil"/>
              <w:left w:val="single" w:sz="4" w:space="0" w:color="auto"/>
              <w:bottom w:val="single" w:sz="8" w:space="0" w:color="000000"/>
              <w:right w:val="single" w:sz="4" w:space="0" w:color="auto"/>
            </w:tcBorders>
            <w:shd w:val="clear" w:color="auto" w:fill="auto"/>
            <w:vAlign w:val="center"/>
            <w:hideMark/>
          </w:tcPr>
          <w:p w:rsidR="00EF34B4" w:rsidRPr="0078115B" w:rsidRDefault="00EF34B4" w:rsidP="004524AE">
            <w:pPr>
              <w:suppressAutoHyphens w:val="0"/>
              <w:jc w:val="center"/>
              <w:rPr>
                <w:color w:val="000000"/>
                <w:sz w:val="22"/>
                <w:szCs w:val="22"/>
                <w:lang w:eastAsia="ru-RU"/>
              </w:rPr>
            </w:pPr>
            <w:r w:rsidRPr="0078115B">
              <w:rPr>
                <w:color w:val="000000"/>
                <w:sz w:val="22"/>
                <w:szCs w:val="22"/>
                <w:lang w:eastAsia="ru-RU"/>
              </w:rPr>
              <w:t>2017 год (отчет)</w:t>
            </w:r>
          </w:p>
        </w:tc>
        <w:tc>
          <w:tcPr>
            <w:tcW w:w="1670" w:type="dxa"/>
            <w:vMerge w:val="restart"/>
            <w:tcBorders>
              <w:top w:val="nil"/>
              <w:left w:val="single" w:sz="4" w:space="0" w:color="auto"/>
              <w:bottom w:val="single" w:sz="8" w:space="0" w:color="000000"/>
              <w:right w:val="single" w:sz="4" w:space="0" w:color="auto"/>
            </w:tcBorders>
            <w:shd w:val="clear" w:color="auto" w:fill="auto"/>
            <w:vAlign w:val="center"/>
            <w:hideMark/>
          </w:tcPr>
          <w:p w:rsidR="00EF34B4" w:rsidRPr="0078115B" w:rsidRDefault="00EF34B4" w:rsidP="004524AE">
            <w:pPr>
              <w:suppressAutoHyphens w:val="0"/>
              <w:jc w:val="center"/>
              <w:rPr>
                <w:color w:val="000000"/>
                <w:sz w:val="22"/>
                <w:szCs w:val="22"/>
                <w:lang w:eastAsia="ru-RU"/>
              </w:rPr>
            </w:pPr>
            <w:r w:rsidRPr="0078115B">
              <w:rPr>
                <w:color w:val="000000"/>
                <w:sz w:val="22"/>
                <w:szCs w:val="22"/>
                <w:lang w:eastAsia="ru-RU"/>
              </w:rPr>
              <w:t>2018 год (утвержденный на 01.11)</w:t>
            </w:r>
          </w:p>
        </w:tc>
        <w:tc>
          <w:tcPr>
            <w:tcW w:w="1670" w:type="dxa"/>
            <w:vMerge w:val="restart"/>
            <w:tcBorders>
              <w:top w:val="nil"/>
              <w:left w:val="single" w:sz="4" w:space="0" w:color="auto"/>
              <w:bottom w:val="single" w:sz="8" w:space="0" w:color="000000"/>
              <w:right w:val="single" w:sz="4" w:space="0" w:color="auto"/>
            </w:tcBorders>
            <w:shd w:val="clear" w:color="auto" w:fill="auto"/>
            <w:vAlign w:val="center"/>
            <w:hideMark/>
          </w:tcPr>
          <w:p w:rsidR="00EF34B4" w:rsidRPr="0078115B" w:rsidRDefault="00EF34B4" w:rsidP="004524AE">
            <w:pPr>
              <w:suppressAutoHyphens w:val="0"/>
              <w:jc w:val="center"/>
              <w:rPr>
                <w:color w:val="000000"/>
                <w:sz w:val="22"/>
                <w:szCs w:val="22"/>
                <w:lang w:eastAsia="ru-RU"/>
              </w:rPr>
            </w:pPr>
            <w:r w:rsidRPr="0078115B">
              <w:rPr>
                <w:color w:val="000000"/>
                <w:sz w:val="22"/>
                <w:szCs w:val="22"/>
                <w:lang w:eastAsia="ru-RU"/>
              </w:rPr>
              <w:t>2019 год</w:t>
            </w:r>
          </w:p>
          <w:p w:rsidR="00EF34B4" w:rsidRPr="0078115B" w:rsidRDefault="00EF34B4" w:rsidP="004524AE">
            <w:pPr>
              <w:suppressAutoHyphens w:val="0"/>
              <w:jc w:val="center"/>
              <w:rPr>
                <w:color w:val="000000"/>
                <w:sz w:val="22"/>
                <w:szCs w:val="22"/>
                <w:lang w:eastAsia="ru-RU"/>
              </w:rPr>
            </w:pPr>
          </w:p>
        </w:tc>
        <w:tc>
          <w:tcPr>
            <w:tcW w:w="3474" w:type="dxa"/>
            <w:gridSpan w:val="3"/>
            <w:tcBorders>
              <w:top w:val="single" w:sz="8" w:space="0" w:color="auto"/>
              <w:left w:val="nil"/>
              <w:bottom w:val="single" w:sz="4" w:space="0" w:color="auto"/>
              <w:right w:val="single" w:sz="8" w:space="0" w:color="000000"/>
            </w:tcBorders>
            <w:shd w:val="clear" w:color="auto" w:fill="auto"/>
            <w:vAlign w:val="center"/>
            <w:hideMark/>
          </w:tcPr>
          <w:p w:rsidR="00EF34B4" w:rsidRPr="0078115B" w:rsidRDefault="00EF34B4" w:rsidP="0078115B">
            <w:pPr>
              <w:suppressAutoHyphens w:val="0"/>
              <w:jc w:val="center"/>
              <w:rPr>
                <w:color w:val="000000"/>
                <w:sz w:val="22"/>
                <w:szCs w:val="22"/>
                <w:lang w:eastAsia="ru-RU"/>
              </w:rPr>
            </w:pPr>
            <w:r w:rsidRPr="0078115B">
              <w:rPr>
                <w:color w:val="000000"/>
                <w:sz w:val="22"/>
                <w:szCs w:val="22"/>
                <w:lang w:eastAsia="ru-RU"/>
              </w:rPr>
              <w:t>Проект</w:t>
            </w:r>
          </w:p>
        </w:tc>
      </w:tr>
      <w:tr w:rsidR="00EF34B4" w:rsidRPr="0078115B" w:rsidTr="00EF34B4">
        <w:trPr>
          <w:trHeight w:val="928"/>
        </w:trPr>
        <w:tc>
          <w:tcPr>
            <w:tcW w:w="1697" w:type="dxa"/>
            <w:vMerge/>
            <w:tcBorders>
              <w:top w:val="nil"/>
              <w:left w:val="single" w:sz="8" w:space="0" w:color="auto"/>
              <w:bottom w:val="single" w:sz="8" w:space="0" w:color="000000"/>
              <w:right w:val="single" w:sz="4" w:space="0" w:color="auto"/>
            </w:tcBorders>
            <w:vAlign w:val="center"/>
            <w:hideMark/>
          </w:tcPr>
          <w:p w:rsidR="00EF34B4" w:rsidRPr="0078115B" w:rsidRDefault="00EF34B4" w:rsidP="0078115B">
            <w:pPr>
              <w:suppressAutoHyphens w:val="0"/>
              <w:rPr>
                <w:color w:val="000000"/>
                <w:sz w:val="22"/>
                <w:szCs w:val="22"/>
                <w:lang w:eastAsia="ru-RU"/>
              </w:rPr>
            </w:pPr>
          </w:p>
        </w:tc>
        <w:tc>
          <w:tcPr>
            <w:tcW w:w="1225" w:type="dxa"/>
            <w:vMerge/>
            <w:tcBorders>
              <w:top w:val="nil"/>
              <w:left w:val="single" w:sz="4" w:space="0" w:color="auto"/>
              <w:bottom w:val="single" w:sz="8" w:space="0" w:color="000000"/>
              <w:right w:val="single" w:sz="4" w:space="0" w:color="auto"/>
            </w:tcBorders>
            <w:vAlign w:val="center"/>
            <w:hideMark/>
          </w:tcPr>
          <w:p w:rsidR="00EF34B4" w:rsidRPr="0078115B" w:rsidRDefault="00EF34B4" w:rsidP="0078115B">
            <w:pPr>
              <w:suppressAutoHyphens w:val="0"/>
              <w:rPr>
                <w:color w:val="000000"/>
                <w:sz w:val="22"/>
                <w:szCs w:val="22"/>
                <w:lang w:eastAsia="ru-RU"/>
              </w:rPr>
            </w:pPr>
          </w:p>
        </w:tc>
        <w:tc>
          <w:tcPr>
            <w:tcW w:w="1670" w:type="dxa"/>
            <w:vMerge/>
            <w:tcBorders>
              <w:top w:val="nil"/>
              <w:left w:val="single" w:sz="4" w:space="0" w:color="auto"/>
              <w:bottom w:val="single" w:sz="8" w:space="0" w:color="000000"/>
              <w:right w:val="single" w:sz="4" w:space="0" w:color="auto"/>
            </w:tcBorders>
            <w:vAlign w:val="center"/>
            <w:hideMark/>
          </w:tcPr>
          <w:p w:rsidR="00EF34B4" w:rsidRPr="0078115B" w:rsidRDefault="00EF34B4" w:rsidP="0078115B">
            <w:pPr>
              <w:suppressAutoHyphens w:val="0"/>
              <w:rPr>
                <w:color w:val="000000"/>
                <w:sz w:val="22"/>
                <w:szCs w:val="22"/>
                <w:lang w:eastAsia="ru-RU"/>
              </w:rPr>
            </w:pPr>
          </w:p>
        </w:tc>
        <w:tc>
          <w:tcPr>
            <w:tcW w:w="1670" w:type="dxa"/>
            <w:vMerge/>
            <w:tcBorders>
              <w:top w:val="nil"/>
              <w:left w:val="single" w:sz="4" w:space="0" w:color="auto"/>
              <w:bottom w:val="single" w:sz="8" w:space="0" w:color="000000"/>
              <w:right w:val="single" w:sz="4" w:space="0" w:color="auto"/>
            </w:tcBorders>
            <w:vAlign w:val="center"/>
            <w:hideMark/>
          </w:tcPr>
          <w:p w:rsidR="00EF34B4" w:rsidRPr="0078115B" w:rsidRDefault="00EF34B4" w:rsidP="0078115B">
            <w:pPr>
              <w:suppressAutoHyphens w:val="0"/>
              <w:rPr>
                <w:color w:val="000000"/>
                <w:sz w:val="22"/>
                <w:szCs w:val="22"/>
                <w:lang w:eastAsia="ru-RU"/>
              </w:rPr>
            </w:pPr>
          </w:p>
        </w:tc>
        <w:tc>
          <w:tcPr>
            <w:tcW w:w="1158" w:type="dxa"/>
            <w:tcBorders>
              <w:top w:val="nil"/>
              <w:left w:val="nil"/>
              <w:bottom w:val="single" w:sz="8" w:space="0" w:color="auto"/>
              <w:right w:val="single" w:sz="4" w:space="0" w:color="auto"/>
            </w:tcBorders>
            <w:shd w:val="clear" w:color="auto" w:fill="auto"/>
            <w:vAlign w:val="center"/>
            <w:hideMark/>
          </w:tcPr>
          <w:p w:rsidR="00EF34B4" w:rsidRPr="0078115B" w:rsidRDefault="00EF34B4" w:rsidP="00EF34B4">
            <w:pPr>
              <w:suppressAutoHyphens w:val="0"/>
              <w:jc w:val="center"/>
              <w:rPr>
                <w:color w:val="000000"/>
                <w:sz w:val="22"/>
                <w:szCs w:val="22"/>
                <w:lang w:eastAsia="ru-RU"/>
              </w:rPr>
            </w:pPr>
            <w:r w:rsidRPr="0078115B">
              <w:rPr>
                <w:color w:val="000000"/>
                <w:sz w:val="22"/>
                <w:szCs w:val="22"/>
                <w:lang w:eastAsia="ru-RU"/>
              </w:rPr>
              <w:t>20</w:t>
            </w:r>
            <w:r>
              <w:rPr>
                <w:color w:val="000000"/>
                <w:sz w:val="22"/>
                <w:szCs w:val="22"/>
                <w:lang w:eastAsia="ru-RU"/>
              </w:rPr>
              <w:t>20</w:t>
            </w:r>
            <w:r w:rsidRPr="0078115B">
              <w:rPr>
                <w:color w:val="000000"/>
                <w:sz w:val="22"/>
                <w:szCs w:val="22"/>
                <w:lang w:eastAsia="ru-RU"/>
              </w:rPr>
              <w:t xml:space="preserve"> год</w:t>
            </w:r>
          </w:p>
        </w:tc>
        <w:tc>
          <w:tcPr>
            <w:tcW w:w="1158" w:type="dxa"/>
            <w:tcBorders>
              <w:top w:val="nil"/>
              <w:left w:val="nil"/>
              <w:bottom w:val="single" w:sz="8" w:space="0" w:color="auto"/>
              <w:right w:val="single" w:sz="4" w:space="0" w:color="auto"/>
            </w:tcBorders>
            <w:shd w:val="clear" w:color="auto" w:fill="auto"/>
            <w:vAlign w:val="center"/>
            <w:hideMark/>
          </w:tcPr>
          <w:p w:rsidR="00EF34B4" w:rsidRPr="0078115B" w:rsidRDefault="00EF34B4" w:rsidP="00EF34B4">
            <w:pPr>
              <w:suppressAutoHyphens w:val="0"/>
              <w:jc w:val="center"/>
              <w:rPr>
                <w:color w:val="000000"/>
                <w:sz w:val="22"/>
                <w:szCs w:val="22"/>
                <w:lang w:eastAsia="ru-RU"/>
              </w:rPr>
            </w:pPr>
            <w:r w:rsidRPr="0078115B">
              <w:rPr>
                <w:color w:val="000000"/>
                <w:sz w:val="22"/>
                <w:szCs w:val="22"/>
                <w:lang w:eastAsia="ru-RU"/>
              </w:rPr>
              <w:t>202</w:t>
            </w:r>
            <w:r>
              <w:rPr>
                <w:color w:val="000000"/>
                <w:sz w:val="22"/>
                <w:szCs w:val="22"/>
                <w:lang w:eastAsia="ru-RU"/>
              </w:rPr>
              <w:t>1</w:t>
            </w:r>
            <w:r w:rsidRPr="0078115B">
              <w:rPr>
                <w:color w:val="000000"/>
                <w:sz w:val="22"/>
                <w:szCs w:val="22"/>
                <w:lang w:eastAsia="ru-RU"/>
              </w:rPr>
              <w:t xml:space="preserve"> год</w:t>
            </w:r>
          </w:p>
        </w:tc>
        <w:tc>
          <w:tcPr>
            <w:tcW w:w="1158" w:type="dxa"/>
            <w:tcBorders>
              <w:top w:val="nil"/>
              <w:left w:val="nil"/>
              <w:bottom w:val="single" w:sz="8" w:space="0" w:color="auto"/>
              <w:right w:val="single" w:sz="8" w:space="0" w:color="auto"/>
            </w:tcBorders>
            <w:shd w:val="clear" w:color="auto" w:fill="auto"/>
            <w:vAlign w:val="center"/>
            <w:hideMark/>
          </w:tcPr>
          <w:p w:rsidR="00EF34B4" w:rsidRPr="0078115B" w:rsidRDefault="00EF34B4" w:rsidP="00EF34B4">
            <w:pPr>
              <w:suppressAutoHyphens w:val="0"/>
              <w:jc w:val="center"/>
              <w:rPr>
                <w:color w:val="000000"/>
                <w:sz w:val="22"/>
                <w:szCs w:val="22"/>
                <w:lang w:eastAsia="ru-RU"/>
              </w:rPr>
            </w:pPr>
            <w:r w:rsidRPr="0078115B">
              <w:rPr>
                <w:color w:val="000000"/>
                <w:sz w:val="22"/>
                <w:szCs w:val="22"/>
                <w:lang w:eastAsia="ru-RU"/>
              </w:rPr>
              <w:t>202</w:t>
            </w:r>
            <w:r>
              <w:rPr>
                <w:color w:val="000000"/>
                <w:sz w:val="22"/>
                <w:szCs w:val="22"/>
                <w:lang w:eastAsia="ru-RU"/>
              </w:rPr>
              <w:t>2</w:t>
            </w:r>
            <w:r w:rsidRPr="0078115B">
              <w:rPr>
                <w:color w:val="000000"/>
                <w:sz w:val="22"/>
                <w:szCs w:val="22"/>
                <w:lang w:eastAsia="ru-RU"/>
              </w:rPr>
              <w:t xml:space="preserve"> год</w:t>
            </w:r>
          </w:p>
        </w:tc>
      </w:tr>
      <w:tr w:rsidR="00EF34B4" w:rsidRPr="0078115B" w:rsidTr="00EF34B4">
        <w:trPr>
          <w:trHeight w:val="729"/>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EF34B4" w:rsidRPr="0078115B" w:rsidRDefault="00EF34B4" w:rsidP="0078115B">
            <w:pPr>
              <w:suppressAutoHyphens w:val="0"/>
              <w:jc w:val="center"/>
              <w:rPr>
                <w:b/>
                <w:bCs/>
                <w:color w:val="000000"/>
                <w:sz w:val="22"/>
                <w:szCs w:val="22"/>
                <w:lang w:eastAsia="ru-RU"/>
              </w:rPr>
            </w:pPr>
            <w:r w:rsidRPr="0078115B">
              <w:rPr>
                <w:b/>
                <w:bCs/>
                <w:color w:val="000000"/>
                <w:sz w:val="22"/>
                <w:szCs w:val="22"/>
                <w:lang w:eastAsia="ru-RU"/>
              </w:rPr>
              <w:t>Доходы</w:t>
            </w:r>
            <w:r>
              <w:rPr>
                <w:b/>
                <w:bCs/>
                <w:color w:val="000000"/>
                <w:sz w:val="22"/>
                <w:szCs w:val="22"/>
                <w:lang w:eastAsia="ru-RU"/>
              </w:rPr>
              <w:t>,</w:t>
            </w:r>
            <w:r w:rsidRPr="0078115B">
              <w:rPr>
                <w:b/>
                <w:bCs/>
                <w:color w:val="000000"/>
                <w:sz w:val="22"/>
                <w:szCs w:val="22"/>
                <w:lang w:eastAsia="ru-RU"/>
              </w:rPr>
              <w:t xml:space="preserve"> всего</w:t>
            </w:r>
          </w:p>
        </w:tc>
        <w:tc>
          <w:tcPr>
            <w:tcW w:w="1225" w:type="dxa"/>
            <w:tcBorders>
              <w:top w:val="nil"/>
              <w:left w:val="nil"/>
              <w:bottom w:val="single" w:sz="4" w:space="0" w:color="auto"/>
              <w:right w:val="single" w:sz="4" w:space="0" w:color="auto"/>
            </w:tcBorders>
            <w:shd w:val="clear" w:color="auto" w:fill="auto"/>
            <w:vAlign w:val="center"/>
            <w:hideMark/>
          </w:tcPr>
          <w:p w:rsidR="00EF34B4" w:rsidRPr="0078115B" w:rsidRDefault="00EF34B4" w:rsidP="004524AE">
            <w:pPr>
              <w:suppressAutoHyphens w:val="0"/>
              <w:jc w:val="center"/>
              <w:rPr>
                <w:b/>
                <w:bCs/>
                <w:color w:val="000000"/>
                <w:sz w:val="22"/>
                <w:szCs w:val="22"/>
                <w:lang w:eastAsia="ru-RU"/>
              </w:rPr>
            </w:pPr>
            <w:r w:rsidRPr="0078115B">
              <w:rPr>
                <w:b/>
                <w:bCs/>
                <w:color w:val="000000"/>
                <w:sz w:val="22"/>
                <w:szCs w:val="22"/>
                <w:lang w:eastAsia="ru-RU"/>
              </w:rPr>
              <w:t>51 496,1</w:t>
            </w:r>
          </w:p>
        </w:tc>
        <w:tc>
          <w:tcPr>
            <w:tcW w:w="1670" w:type="dxa"/>
            <w:tcBorders>
              <w:top w:val="nil"/>
              <w:left w:val="nil"/>
              <w:bottom w:val="single" w:sz="4" w:space="0" w:color="auto"/>
              <w:right w:val="single" w:sz="4" w:space="0" w:color="auto"/>
            </w:tcBorders>
            <w:shd w:val="clear" w:color="auto" w:fill="auto"/>
            <w:vAlign w:val="center"/>
            <w:hideMark/>
          </w:tcPr>
          <w:p w:rsidR="00EF34B4" w:rsidRPr="0078115B" w:rsidRDefault="00EF34B4" w:rsidP="004524AE">
            <w:pPr>
              <w:suppressAutoHyphens w:val="0"/>
              <w:jc w:val="center"/>
              <w:rPr>
                <w:b/>
                <w:bCs/>
                <w:color w:val="000000"/>
                <w:sz w:val="22"/>
                <w:szCs w:val="22"/>
                <w:lang w:eastAsia="ru-RU"/>
              </w:rPr>
            </w:pPr>
            <w:r w:rsidRPr="0078115B">
              <w:rPr>
                <w:b/>
                <w:bCs/>
                <w:color w:val="000000"/>
                <w:sz w:val="22"/>
                <w:szCs w:val="22"/>
                <w:lang w:eastAsia="ru-RU"/>
              </w:rPr>
              <w:t>69 765,7</w:t>
            </w:r>
          </w:p>
        </w:tc>
        <w:tc>
          <w:tcPr>
            <w:tcW w:w="1670" w:type="dxa"/>
            <w:tcBorders>
              <w:top w:val="nil"/>
              <w:left w:val="nil"/>
              <w:bottom w:val="single" w:sz="4" w:space="0" w:color="auto"/>
              <w:right w:val="single" w:sz="4" w:space="0" w:color="auto"/>
            </w:tcBorders>
            <w:shd w:val="clear" w:color="auto" w:fill="auto"/>
            <w:vAlign w:val="center"/>
            <w:hideMark/>
          </w:tcPr>
          <w:p w:rsidR="00EF34B4" w:rsidRPr="0078115B" w:rsidRDefault="00EF34B4" w:rsidP="004524AE">
            <w:pPr>
              <w:suppressAutoHyphens w:val="0"/>
              <w:jc w:val="center"/>
              <w:rPr>
                <w:b/>
                <w:bCs/>
                <w:color w:val="000000"/>
                <w:sz w:val="22"/>
                <w:szCs w:val="22"/>
                <w:lang w:eastAsia="ru-RU"/>
              </w:rPr>
            </w:pPr>
            <w:r w:rsidRPr="0078115B">
              <w:rPr>
                <w:b/>
                <w:bCs/>
                <w:color w:val="000000"/>
                <w:sz w:val="22"/>
                <w:szCs w:val="22"/>
                <w:lang w:eastAsia="ru-RU"/>
              </w:rPr>
              <w:t>73 224,2</w:t>
            </w:r>
          </w:p>
        </w:tc>
        <w:tc>
          <w:tcPr>
            <w:tcW w:w="1158" w:type="dxa"/>
            <w:tcBorders>
              <w:top w:val="nil"/>
              <w:left w:val="nil"/>
              <w:bottom w:val="single" w:sz="4" w:space="0" w:color="auto"/>
              <w:right w:val="single" w:sz="4" w:space="0" w:color="auto"/>
            </w:tcBorders>
            <w:shd w:val="clear" w:color="000000" w:fill="FFFFFF"/>
            <w:vAlign w:val="center"/>
            <w:hideMark/>
          </w:tcPr>
          <w:p w:rsidR="00EF34B4" w:rsidRPr="0078115B" w:rsidRDefault="00707DAB" w:rsidP="004524AE">
            <w:pPr>
              <w:suppressAutoHyphens w:val="0"/>
              <w:jc w:val="center"/>
              <w:rPr>
                <w:b/>
                <w:bCs/>
                <w:color w:val="000000"/>
                <w:sz w:val="22"/>
                <w:szCs w:val="22"/>
                <w:lang w:eastAsia="ru-RU"/>
              </w:rPr>
            </w:pPr>
            <w:r>
              <w:rPr>
                <w:b/>
                <w:bCs/>
                <w:color w:val="000000"/>
                <w:sz w:val="22"/>
                <w:szCs w:val="22"/>
                <w:lang w:eastAsia="ru-RU"/>
              </w:rPr>
              <w:t>34320,4</w:t>
            </w:r>
          </w:p>
        </w:tc>
        <w:tc>
          <w:tcPr>
            <w:tcW w:w="1158" w:type="dxa"/>
            <w:tcBorders>
              <w:top w:val="nil"/>
              <w:left w:val="nil"/>
              <w:bottom w:val="single" w:sz="4" w:space="0" w:color="auto"/>
              <w:right w:val="single" w:sz="4" w:space="0" w:color="auto"/>
            </w:tcBorders>
            <w:shd w:val="clear" w:color="000000" w:fill="FFFFFF"/>
            <w:vAlign w:val="center"/>
            <w:hideMark/>
          </w:tcPr>
          <w:p w:rsidR="00EF34B4" w:rsidRPr="0078115B" w:rsidRDefault="00707DAB" w:rsidP="0078115B">
            <w:pPr>
              <w:suppressAutoHyphens w:val="0"/>
              <w:jc w:val="center"/>
              <w:rPr>
                <w:b/>
                <w:bCs/>
                <w:color w:val="000000"/>
                <w:sz w:val="22"/>
                <w:szCs w:val="22"/>
                <w:lang w:eastAsia="ru-RU"/>
              </w:rPr>
            </w:pPr>
            <w:r>
              <w:rPr>
                <w:b/>
                <w:bCs/>
                <w:color w:val="000000"/>
                <w:sz w:val="22"/>
                <w:szCs w:val="22"/>
                <w:lang w:eastAsia="ru-RU"/>
              </w:rPr>
              <w:t>35025,8</w:t>
            </w:r>
          </w:p>
        </w:tc>
        <w:tc>
          <w:tcPr>
            <w:tcW w:w="1158" w:type="dxa"/>
            <w:tcBorders>
              <w:top w:val="nil"/>
              <w:left w:val="nil"/>
              <w:bottom w:val="single" w:sz="4" w:space="0" w:color="auto"/>
              <w:right w:val="single" w:sz="4" w:space="0" w:color="auto"/>
            </w:tcBorders>
            <w:shd w:val="clear" w:color="000000" w:fill="FFFFFF"/>
            <w:vAlign w:val="center"/>
            <w:hideMark/>
          </w:tcPr>
          <w:p w:rsidR="00EF34B4" w:rsidRPr="0078115B" w:rsidRDefault="00707DAB" w:rsidP="00A74D9F">
            <w:pPr>
              <w:suppressAutoHyphens w:val="0"/>
              <w:jc w:val="center"/>
              <w:rPr>
                <w:b/>
                <w:bCs/>
                <w:color w:val="000000"/>
                <w:sz w:val="22"/>
                <w:szCs w:val="22"/>
                <w:lang w:eastAsia="ru-RU"/>
              </w:rPr>
            </w:pPr>
            <w:r>
              <w:rPr>
                <w:b/>
                <w:bCs/>
                <w:color w:val="000000"/>
                <w:sz w:val="22"/>
                <w:szCs w:val="22"/>
                <w:lang w:eastAsia="ru-RU"/>
              </w:rPr>
              <w:t>34922,3</w:t>
            </w:r>
          </w:p>
        </w:tc>
      </w:tr>
      <w:tr w:rsidR="00EF34B4" w:rsidRPr="0078115B" w:rsidTr="00EF34B4">
        <w:trPr>
          <w:trHeight w:val="729"/>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EF34B4" w:rsidRPr="0078115B" w:rsidRDefault="00EF34B4" w:rsidP="0078115B">
            <w:pPr>
              <w:suppressAutoHyphens w:val="0"/>
              <w:jc w:val="center"/>
              <w:rPr>
                <w:color w:val="000000"/>
                <w:sz w:val="22"/>
                <w:szCs w:val="22"/>
                <w:lang w:eastAsia="ru-RU"/>
              </w:rPr>
            </w:pPr>
            <w:proofErr w:type="gramStart"/>
            <w:r w:rsidRPr="0078115B">
              <w:rPr>
                <w:color w:val="000000"/>
                <w:sz w:val="22"/>
                <w:szCs w:val="22"/>
                <w:lang w:eastAsia="ru-RU"/>
              </w:rPr>
              <w:t>в</w:t>
            </w:r>
            <w:proofErr w:type="gramEnd"/>
            <w:r w:rsidRPr="0078115B">
              <w:rPr>
                <w:color w:val="000000"/>
                <w:sz w:val="22"/>
                <w:szCs w:val="22"/>
                <w:lang w:eastAsia="ru-RU"/>
              </w:rPr>
              <w:t xml:space="preserve"> % </w:t>
            </w:r>
            <w:proofErr w:type="gramStart"/>
            <w:r w:rsidRPr="0078115B">
              <w:rPr>
                <w:color w:val="000000"/>
                <w:sz w:val="22"/>
                <w:szCs w:val="22"/>
                <w:lang w:eastAsia="ru-RU"/>
              </w:rPr>
              <w:t>к</w:t>
            </w:r>
            <w:proofErr w:type="gramEnd"/>
            <w:r w:rsidRPr="0078115B">
              <w:rPr>
                <w:color w:val="000000"/>
                <w:sz w:val="22"/>
                <w:szCs w:val="22"/>
                <w:lang w:eastAsia="ru-RU"/>
              </w:rPr>
              <w:t xml:space="preserve"> предыдущему году</w:t>
            </w:r>
          </w:p>
        </w:tc>
        <w:tc>
          <w:tcPr>
            <w:tcW w:w="1225" w:type="dxa"/>
            <w:tcBorders>
              <w:top w:val="nil"/>
              <w:left w:val="nil"/>
              <w:bottom w:val="single" w:sz="4" w:space="0" w:color="auto"/>
              <w:right w:val="single" w:sz="4" w:space="0" w:color="auto"/>
            </w:tcBorders>
            <w:shd w:val="clear" w:color="auto" w:fill="auto"/>
            <w:vAlign w:val="center"/>
            <w:hideMark/>
          </w:tcPr>
          <w:p w:rsidR="00EF34B4" w:rsidRPr="0078115B" w:rsidRDefault="00EF34B4" w:rsidP="004524AE">
            <w:pPr>
              <w:suppressAutoHyphens w:val="0"/>
              <w:jc w:val="center"/>
              <w:rPr>
                <w:color w:val="000000"/>
                <w:sz w:val="22"/>
                <w:szCs w:val="22"/>
                <w:lang w:eastAsia="ru-RU"/>
              </w:rPr>
            </w:pPr>
            <w:r w:rsidRPr="0078115B">
              <w:rPr>
                <w:color w:val="000000"/>
                <w:sz w:val="22"/>
                <w:szCs w:val="22"/>
                <w:lang w:eastAsia="ru-RU"/>
              </w:rPr>
              <w:t>87,3</w:t>
            </w:r>
          </w:p>
        </w:tc>
        <w:tc>
          <w:tcPr>
            <w:tcW w:w="1670" w:type="dxa"/>
            <w:tcBorders>
              <w:top w:val="nil"/>
              <w:left w:val="nil"/>
              <w:bottom w:val="single" w:sz="4" w:space="0" w:color="auto"/>
              <w:right w:val="single" w:sz="4" w:space="0" w:color="auto"/>
            </w:tcBorders>
            <w:shd w:val="clear" w:color="auto" w:fill="auto"/>
            <w:vAlign w:val="center"/>
            <w:hideMark/>
          </w:tcPr>
          <w:p w:rsidR="00EF34B4" w:rsidRPr="0078115B" w:rsidRDefault="00EF34B4" w:rsidP="004524AE">
            <w:pPr>
              <w:suppressAutoHyphens w:val="0"/>
              <w:jc w:val="center"/>
              <w:rPr>
                <w:color w:val="000000"/>
                <w:sz w:val="22"/>
                <w:szCs w:val="22"/>
                <w:lang w:eastAsia="ru-RU"/>
              </w:rPr>
            </w:pPr>
            <w:r w:rsidRPr="0078115B">
              <w:rPr>
                <w:color w:val="000000"/>
                <w:sz w:val="22"/>
                <w:szCs w:val="22"/>
                <w:lang w:eastAsia="ru-RU"/>
              </w:rPr>
              <w:t>135,5</w:t>
            </w:r>
          </w:p>
        </w:tc>
        <w:tc>
          <w:tcPr>
            <w:tcW w:w="1670" w:type="dxa"/>
            <w:tcBorders>
              <w:top w:val="nil"/>
              <w:left w:val="nil"/>
              <w:bottom w:val="single" w:sz="4" w:space="0" w:color="auto"/>
              <w:right w:val="single" w:sz="4" w:space="0" w:color="auto"/>
            </w:tcBorders>
            <w:shd w:val="clear" w:color="auto" w:fill="auto"/>
            <w:vAlign w:val="center"/>
            <w:hideMark/>
          </w:tcPr>
          <w:p w:rsidR="00EF34B4" w:rsidRPr="0078115B" w:rsidRDefault="00A74D9F" w:rsidP="004524AE">
            <w:pPr>
              <w:suppressAutoHyphens w:val="0"/>
              <w:jc w:val="center"/>
              <w:rPr>
                <w:color w:val="000000"/>
                <w:sz w:val="22"/>
                <w:szCs w:val="22"/>
                <w:lang w:eastAsia="ru-RU"/>
              </w:rPr>
            </w:pPr>
            <w:r>
              <w:rPr>
                <w:color w:val="000000"/>
                <w:sz w:val="22"/>
                <w:szCs w:val="22"/>
                <w:lang w:eastAsia="ru-RU"/>
              </w:rPr>
              <w:t>105</w:t>
            </w:r>
          </w:p>
        </w:tc>
        <w:tc>
          <w:tcPr>
            <w:tcW w:w="1158" w:type="dxa"/>
            <w:tcBorders>
              <w:top w:val="nil"/>
              <w:left w:val="nil"/>
              <w:bottom w:val="single" w:sz="4" w:space="0" w:color="auto"/>
              <w:right w:val="single" w:sz="4" w:space="0" w:color="auto"/>
            </w:tcBorders>
            <w:shd w:val="clear" w:color="auto" w:fill="auto"/>
            <w:vAlign w:val="center"/>
            <w:hideMark/>
          </w:tcPr>
          <w:p w:rsidR="00EF34B4" w:rsidRPr="0078115B" w:rsidRDefault="00C94804" w:rsidP="00707DAB">
            <w:pPr>
              <w:suppressAutoHyphens w:val="0"/>
              <w:jc w:val="center"/>
              <w:rPr>
                <w:color w:val="000000"/>
                <w:sz w:val="22"/>
                <w:szCs w:val="22"/>
                <w:lang w:eastAsia="ru-RU"/>
              </w:rPr>
            </w:pPr>
            <w:r>
              <w:rPr>
                <w:color w:val="000000"/>
                <w:sz w:val="22"/>
                <w:szCs w:val="22"/>
                <w:lang w:eastAsia="ru-RU"/>
              </w:rPr>
              <w:t>46,9</w:t>
            </w:r>
          </w:p>
        </w:tc>
        <w:tc>
          <w:tcPr>
            <w:tcW w:w="1158" w:type="dxa"/>
            <w:tcBorders>
              <w:top w:val="nil"/>
              <w:left w:val="nil"/>
              <w:bottom w:val="single" w:sz="4" w:space="0" w:color="auto"/>
              <w:right w:val="single" w:sz="4" w:space="0" w:color="auto"/>
            </w:tcBorders>
            <w:shd w:val="clear" w:color="auto" w:fill="auto"/>
            <w:vAlign w:val="center"/>
            <w:hideMark/>
          </w:tcPr>
          <w:p w:rsidR="00EF34B4" w:rsidRPr="0078115B" w:rsidRDefault="00C94804" w:rsidP="0078115B">
            <w:pPr>
              <w:suppressAutoHyphens w:val="0"/>
              <w:jc w:val="center"/>
              <w:rPr>
                <w:color w:val="000000"/>
                <w:sz w:val="22"/>
                <w:szCs w:val="22"/>
                <w:lang w:eastAsia="ru-RU"/>
              </w:rPr>
            </w:pPr>
            <w:r>
              <w:rPr>
                <w:color w:val="000000"/>
                <w:sz w:val="22"/>
                <w:szCs w:val="22"/>
                <w:lang w:eastAsia="ru-RU"/>
              </w:rPr>
              <w:t>102,1</w:t>
            </w:r>
          </w:p>
        </w:tc>
        <w:tc>
          <w:tcPr>
            <w:tcW w:w="1158" w:type="dxa"/>
            <w:tcBorders>
              <w:top w:val="nil"/>
              <w:left w:val="nil"/>
              <w:bottom w:val="single" w:sz="4" w:space="0" w:color="auto"/>
              <w:right w:val="single" w:sz="4" w:space="0" w:color="auto"/>
            </w:tcBorders>
            <w:shd w:val="clear" w:color="auto" w:fill="auto"/>
            <w:vAlign w:val="center"/>
            <w:hideMark/>
          </w:tcPr>
          <w:p w:rsidR="00EF34B4" w:rsidRPr="0078115B" w:rsidRDefault="00C94804" w:rsidP="0078115B">
            <w:pPr>
              <w:suppressAutoHyphens w:val="0"/>
              <w:jc w:val="center"/>
              <w:rPr>
                <w:color w:val="000000"/>
                <w:sz w:val="22"/>
                <w:szCs w:val="22"/>
                <w:lang w:eastAsia="ru-RU"/>
              </w:rPr>
            </w:pPr>
            <w:r>
              <w:rPr>
                <w:color w:val="000000"/>
                <w:sz w:val="22"/>
                <w:szCs w:val="22"/>
                <w:lang w:eastAsia="ru-RU"/>
              </w:rPr>
              <w:t>99,7</w:t>
            </w:r>
          </w:p>
        </w:tc>
      </w:tr>
      <w:tr w:rsidR="00EF34B4" w:rsidRPr="0078115B" w:rsidTr="00EF34B4">
        <w:trPr>
          <w:trHeight w:val="729"/>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EF34B4" w:rsidRPr="0078115B" w:rsidRDefault="00EF34B4" w:rsidP="0078115B">
            <w:pPr>
              <w:suppressAutoHyphens w:val="0"/>
              <w:jc w:val="center"/>
              <w:rPr>
                <w:color w:val="000000"/>
                <w:sz w:val="22"/>
                <w:szCs w:val="22"/>
                <w:lang w:eastAsia="ru-RU"/>
              </w:rPr>
            </w:pPr>
            <w:r w:rsidRPr="0078115B">
              <w:rPr>
                <w:color w:val="000000"/>
                <w:sz w:val="22"/>
                <w:szCs w:val="22"/>
                <w:lang w:eastAsia="ru-RU"/>
              </w:rPr>
              <w:t>в том числе собственные доходы</w:t>
            </w:r>
          </w:p>
        </w:tc>
        <w:tc>
          <w:tcPr>
            <w:tcW w:w="1225" w:type="dxa"/>
            <w:tcBorders>
              <w:top w:val="nil"/>
              <w:left w:val="nil"/>
              <w:bottom w:val="single" w:sz="4" w:space="0" w:color="auto"/>
              <w:right w:val="single" w:sz="4" w:space="0" w:color="auto"/>
            </w:tcBorders>
            <w:shd w:val="clear" w:color="auto" w:fill="auto"/>
            <w:vAlign w:val="center"/>
            <w:hideMark/>
          </w:tcPr>
          <w:p w:rsidR="00EF34B4" w:rsidRPr="0078115B" w:rsidRDefault="00EF34B4" w:rsidP="004524AE">
            <w:pPr>
              <w:suppressAutoHyphens w:val="0"/>
              <w:jc w:val="center"/>
              <w:rPr>
                <w:color w:val="000000"/>
                <w:sz w:val="22"/>
                <w:szCs w:val="22"/>
                <w:lang w:eastAsia="ru-RU"/>
              </w:rPr>
            </w:pPr>
            <w:r w:rsidRPr="0078115B">
              <w:rPr>
                <w:color w:val="000000"/>
                <w:sz w:val="22"/>
                <w:szCs w:val="22"/>
                <w:lang w:eastAsia="ru-RU"/>
              </w:rPr>
              <w:t>34 603,6</w:t>
            </w:r>
          </w:p>
        </w:tc>
        <w:tc>
          <w:tcPr>
            <w:tcW w:w="1670" w:type="dxa"/>
            <w:tcBorders>
              <w:top w:val="nil"/>
              <w:left w:val="nil"/>
              <w:bottom w:val="single" w:sz="4" w:space="0" w:color="auto"/>
              <w:right w:val="single" w:sz="4" w:space="0" w:color="auto"/>
            </w:tcBorders>
            <w:shd w:val="clear" w:color="auto" w:fill="auto"/>
            <w:vAlign w:val="center"/>
            <w:hideMark/>
          </w:tcPr>
          <w:p w:rsidR="00EF34B4" w:rsidRPr="0078115B" w:rsidRDefault="00EF34B4" w:rsidP="004524AE">
            <w:pPr>
              <w:suppressAutoHyphens w:val="0"/>
              <w:jc w:val="center"/>
              <w:rPr>
                <w:color w:val="000000"/>
                <w:sz w:val="22"/>
                <w:szCs w:val="22"/>
                <w:lang w:eastAsia="ru-RU"/>
              </w:rPr>
            </w:pPr>
            <w:r w:rsidRPr="0078115B">
              <w:rPr>
                <w:color w:val="000000"/>
                <w:sz w:val="22"/>
                <w:szCs w:val="22"/>
                <w:lang w:eastAsia="ru-RU"/>
              </w:rPr>
              <w:t>39 055,2</w:t>
            </w:r>
          </w:p>
        </w:tc>
        <w:tc>
          <w:tcPr>
            <w:tcW w:w="1670" w:type="dxa"/>
            <w:tcBorders>
              <w:top w:val="nil"/>
              <w:left w:val="nil"/>
              <w:bottom w:val="single" w:sz="4" w:space="0" w:color="auto"/>
              <w:right w:val="single" w:sz="4" w:space="0" w:color="auto"/>
            </w:tcBorders>
            <w:shd w:val="clear" w:color="auto" w:fill="auto"/>
            <w:vAlign w:val="center"/>
            <w:hideMark/>
          </w:tcPr>
          <w:p w:rsidR="00EF34B4" w:rsidRPr="0078115B" w:rsidRDefault="00EF34B4" w:rsidP="004524AE">
            <w:pPr>
              <w:suppressAutoHyphens w:val="0"/>
              <w:jc w:val="center"/>
              <w:rPr>
                <w:color w:val="000000"/>
                <w:sz w:val="22"/>
                <w:szCs w:val="22"/>
                <w:lang w:eastAsia="ru-RU"/>
              </w:rPr>
            </w:pPr>
            <w:r w:rsidRPr="0078115B">
              <w:rPr>
                <w:color w:val="000000"/>
                <w:sz w:val="22"/>
                <w:szCs w:val="22"/>
                <w:lang w:eastAsia="ru-RU"/>
              </w:rPr>
              <w:t>36 210,9</w:t>
            </w:r>
          </w:p>
        </w:tc>
        <w:tc>
          <w:tcPr>
            <w:tcW w:w="1158" w:type="dxa"/>
            <w:tcBorders>
              <w:top w:val="nil"/>
              <w:left w:val="nil"/>
              <w:bottom w:val="single" w:sz="4" w:space="0" w:color="auto"/>
              <w:right w:val="single" w:sz="4" w:space="0" w:color="auto"/>
            </w:tcBorders>
            <w:shd w:val="clear" w:color="auto" w:fill="auto"/>
            <w:vAlign w:val="center"/>
            <w:hideMark/>
          </w:tcPr>
          <w:p w:rsidR="00EF34B4" w:rsidRPr="00896C22" w:rsidRDefault="00707DAB" w:rsidP="004524AE">
            <w:pPr>
              <w:suppressAutoHyphens w:val="0"/>
              <w:jc w:val="center"/>
              <w:rPr>
                <w:color w:val="000000"/>
                <w:sz w:val="22"/>
                <w:szCs w:val="22"/>
                <w:lang w:eastAsia="ru-RU"/>
              </w:rPr>
            </w:pPr>
            <w:r>
              <w:rPr>
                <w:bCs/>
                <w:color w:val="000000"/>
                <w:sz w:val="22"/>
                <w:szCs w:val="22"/>
                <w:lang w:eastAsia="ru-RU"/>
              </w:rPr>
              <w:t>34025,4</w:t>
            </w:r>
          </w:p>
        </w:tc>
        <w:tc>
          <w:tcPr>
            <w:tcW w:w="1158" w:type="dxa"/>
            <w:tcBorders>
              <w:top w:val="nil"/>
              <w:left w:val="nil"/>
              <w:bottom w:val="single" w:sz="4" w:space="0" w:color="auto"/>
              <w:right w:val="single" w:sz="4" w:space="0" w:color="auto"/>
            </w:tcBorders>
            <w:shd w:val="clear" w:color="auto" w:fill="auto"/>
            <w:vAlign w:val="center"/>
            <w:hideMark/>
          </w:tcPr>
          <w:p w:rsidR="00EF34B4" w:rsidRPr="00896C22" w:rsidRDefault="00896C22" w:rsidP="00707DAB">
            <w:pPr>
              <w:suppressAutoHyphens w:val="0"/>
              <w:jc w:val="center"/>
              <w:rPr>
                <w:color w:val="000000"/>
                <w:sz w:val="22"/>
                <w:szCs w:val="22"/>
                <w:lang w:eastAsia="ru-RU"/>
              </w:rPr>
            </w:pPr>
            <w:r w:rsidRPr="00896C22">
              <w:rPr>
                <w:bCs/>
                <w:color w:val="000000"/>
                <w:sz w:val="22"/>
                <w:szCs w:val="22"/>
                <w:lang w:eastAsia="ru-RU"/>
              </w:rPr>
              <w:t>34</w:t>
            </w:r>
            <w:r w:rsidR="00707DAB">
              <w:rPr>
                <w:bCs/>
                <w:color w:val="000000"/>
                <w:sz w:val="22"/>
                <w:szCs w:val="22"/>
                <w:lang w:eastAsia="ru-RU"/>
              </w:rPr>
              <w:t> 720,7</w:t>
            </w:r>
          </w:p>
        </w:tc>
        <w:tc>
          <w:tcPr>
            <w:tcW w:w="1158" w:type="dxa"/>
            <w:tcBorders>
              <w:top w:val="nil"/>
              <w:left w:val="nil"/>
              <w:bottom w:val="single" w:sz="4" w:space="0" w:color="auto"/>
              <w:right w:val="single" w:sz="4" w:space="0" w:color="auto"/>
            </w:tcBorders>
            <w:shd w:val="clear" w:color="auto" w:fill="auto"/>
            <w:vAlign w:val="center"/>
            <w:hideMark/>
          </w:tcPr>
          <w:p w:rsidR="00EF34B4" w:rsidRPr="00896C22" w:rsidRDefault="00707DAB" w:rsidP="0078115B">
            <w:pPr>
              <w:suppressAutoHyphens w:val="0"/>
              <w:jc w:val="center"/>
              <w:rPr>
                <w:color w:val="000000"/>
                <w:sz w:val="22"/>
                <w:szCs w:val="22"/>
                <w:lang w:eastAsia="ru-RU"/>
              </w:rPr>
            </w:pPr>
            <w:r>
              <w:rPr>
                <w:bCs/>
                <w:color w:val="000000"/>
                <w:sz w:val="22"/>
                <w:szCs w:val="22"/>
                <w:lang w:eastAsia="ru-RU"/>
              </w:rPr>
              <w:t>34908,7</w:t>
            </w:r>
          </w:p>
        </w:tc>
      </w:tr>
      <w:tr w:rsidR="00EF34B4" w:rsidRPr="0078115B" w:rsidTr="00EF34B4">
        <w:trPr>
          <w:trHeight w:val="729"/>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EF34B4" w:rsidRPr="0078115B" w:rsidRDefault="00EF34B4" w:rsidP="0078115B">
            <w:pPr>
              <w:suppressAutoHyphens w:val="0"/>
              <w:jc w:val="center"/>
              <w:rPr>
                <w:color w:val="000000"/>
                <w:sz w:val="22"/>
                <w:szCs w:val="22"/>
                <w:lang w:eastAsia="ru-RU"/>
              </w:rPr>
            </w:pPr>
            <w:proofErr w:type="gramStart"/>
            <w:r w:rsidRPr="0078115B">
              <w:rPr>
                <w:color w:val="000000"/>
                <w:sz w:val="22"/>
                <w:szCs w:val="22"/>
                <w:lang w:eastAsia="ru-RU"/>
              </w:rPr>
              <w:t>в</w:t>
            </w:r>
            <w:proofErr w:type="gramEnd"/>
            <w:r w:rsidRPr="0078115B">
              <w:rPr>
                <w:color w:val="000000"/>
                <w:sz w:val="22"/>
                <w:szCs w:val="22"/>
                <w:lang w:eastAsia="ru-RU"/>
              </w:rPr>
              <w:t xml:space="preserve"> % </w:t>
            </w:r>
            <w:proofErr w:type="gramStart"/>
            <w:r w:rsidRPr="0078115B">
              <w:rPr>
                <w:color w:val="000000"/>
                <w:sz w:val="22"/>
                <w:szCs w:val="22"/>
                <w:lang w:eastAsia="ru-RU"/>
              </w:rPr>
              <w:t>к</w:t>
            </w:r>
            <w:proofErr w:type="gramEnd"/>
            <w:r w:rsidRPr="0078115B">
              <w:rPr>
                <w:color w:val="000000"/>
                <w:sz w:val="22"/>
                <w:szCs w:val="22"/>
                <w:lang w:eastAsia="ru-RU"/>
              </w:rPr>
              <w:t xml:space="preserve"> предыдущему году</w:t>
            </w:r>
          </w:p>
        </w:tc>
        <w:tc>
          <w:tcPr>
            <w:tcW w:w="1225" w:type="dxa"/>
            <w:tcBorders>
              <w:top w:val="nil"/>
              <w:left w:val="nil"/>
              <w:bottom w:val="single" w:sz="4" w:space="0" w:color="auto"/>
              <w:right w:val="single" w:sz="4" w:space="0" w:color="auto"/>
            </w:tcBorders>
            <w:shd w:val="clear" w:color="auto" w:fill="auto"/>
            <w:noWrap/>
            <w:vAlign w:val="center"/>
            <w:hideMark/>
          </w:tcPr>
          <w:p w:rsidR="00EF34B4" w:rsidRPr="0078115B" w:rsidRDefault="00EF34B4" w:rsidP="004524AE">
            <w:pPr>
              <w:suppressAutoHyphens w:val="0"/>
              <w:jc w:val="center"/>
              <w:rPr>
                <w:color w:val="000000"/>
                <w:sz w:val="22"/>
                <w:szCs w:val="22"/>
                <w:lang w:eastAsia="ru-RU"/>
              </w:rPr>
            </w:pPr>
            <w:r w:rsidRPr="0078115B">
              <w:rPr>
                <w:color w:val="000000"/>
                <w:sz w:val="22"/>
                <w:szCs w:val="22"/>
                <w:lang w:eastAsia="ru-RU"/>
              </w:rPr>
              <w:t>99,3</w:t>
            </w:r>
          </w:p>
        </w:tc>
        <w:tc>
          <w:tcPr>
            <w:tcW w:w="1670" w:type="dxa"/>
            <w:tcBorders>
              <w:top w:val="nil"/>
              <w:left w:val="nil"/>
              <w:bottom w:val="single" w:sz="4" w:space="0" w:color="auto"/>
              <w:right w:val="single" w:sz="4" w:space="0" w:color="auto"/>
            </w:tcBorders>
            <w:shd w:val="clear" w:color="auto" w:fill="auto"/>
            <w:noWrap/>
            <w:vAlign w:val="center"/>
            <w:hideMark/>
          </w:tcPr>
          <w:p w:rsidR="00EF34B4" w:rsidRPr="0078115B" w:rsidRDefault="00EF34B4" w:rsidP="004524AE">
            <w:pPr>
              <w:suppressAutoHyphens w:val="0"/>
              <w:jc w:val="center"/>
              <w:rPr>
                <w:color w:val="000000"/>
                <w:sz w:val="22"/>
                <w:szCs w:val="22"/>
                <w:lang w:eastAsia="ru-RU"/>
              </w:rPr>
            </w:pPr>
            <w:r w:rsidRPr="0078115B">
              <w:rPr>
                <w:color w:val="000000"/>
                <w:sz w:val="22"/>
                <w:szCs w:val="22"/>
                <w:lang w:eastAsia="ru-RU"/>
              </w:rPr>
              <w:t>112,9</w:t>
            </w:r>
          </w:p>
        </w:tc>
        <w:tc>
          <w:tcPr>
            <w:tcW w:w="1670" w:type="dxa"/>
            <w:tcBorders>
              <w:top w:val="nil"/>
              <w:left w:val="nil"/>
              <w:bottom w:val="single" w:sz="4" w:space="0" w:color="auto"/>
              <w:right w:val="single" w:sz="4" w:space="0" w:color="auto"/>
            </w:tcBorders>
            <w:shd w:val="clear" w:color="auto" w:fill="auto"/>
            <w:noWrap/>
            <w:vAlign w:val="center"/>
            <w:hideMark/>
          </w:tcPr>
          <w:p w:rsidR="00EF34B4" w:rsidRPr="0078115B" w:rsidRDefault="00EF34B4" w:rsidP="004524AE">
            <w:pPr>
              <w:suppressAutoHyphens w:val="0"/>
              <w:jc w:val="center"/>
              <w:rPr>
                <w:color w:val="000000"/>
                <w:sz w:val="22"/>
                <w:szCs w:val="22"/>
                <w:lang w:eastAsia="ru-RU"/>
              </w:rPr>
            </w:pPr>
            <w:r w:rsidRPr="0078115B">
              <w:rPr>
                <w:color w:val="000000"/>
                <w:sz w:val="22"/>
                <w:szCs w:val="22"/>
                <w:lang w:eastAsia="ru-RU"/>
              </w:rPr>
              <w:t>92,7</w:t>
            </w:r>
          </w:p>
        </w:tc>
        <w:tc>
          <w:tcPr>
            <w:tcW w:w="1158" w:type="dxa"/>
            <w:tcBorders>
              <w:top w:val="nil"/>
              <w:left w:val="nil"/>
              <w:bottom w:val="single" w:sz="4" w:space="0" w:color="auto"/>
              <w:right w:val="single" w:sz="4" w:space="0" w:color="auto"/>
            </w:tcBorders>
            <w:shd w:val="clear" w:color="auto" w:fill="auto"/>
            <w:noWrap/>
            <w:vAlign w:val="center"/>
            <w:hideMark/>
          </w:tcPr>
          <w:p w:rsidR="00EF34B4" w:rsidRPr="0078115B" w:rsidRDefault="00A74D9F" w:rsidP="004524AE">
            <w:pPr>
              <w:suppressAutoHyphens w:val="0"/>
              <w:jc w:val="center"/>
              <w:rPr>
                <w:color w:val="000000"/>
                <w:sz w:val="22"/>
                <w:szCs w:val="22"/>
                <w:lang w:eastAsia="ru-RU"/>
              </w:rPr>
            </w:pPr>
            <w:r>
              <w:rPr>
                <w:color w:val="000000"/>
                <w:sz w:val="22"/>
                <w:szCs w:val="22"/>
                <w:lang w:eastAsia="ru-RU"/>
              </w:rPr>
              <w:t>94</w:t>
            </w:r>
          </w:p>
        </w:tc>
        <w:tc>
          <w:tcPr>
            <w:tcW w:w="1158" w:type="dxa"/>
            <w:tcBorders>
              <w:top w:val="nil"/>
              <w:left w:val="nil"/>
              <w:bottom w:val="single" w:sz="4" w:space="0" w:color="auto"/>
              <w:right w:val="single" w:sz="4" w:space="0" w:color="auto"/>
            </w:tcBorders>
            <w:shd w:val="clear" w:color="auto" w:fill="auto"/>
            <w:noWrap/>
            <w:vAlign w:val="center"/>
            <w:hideMark/>
          </w:tcPr>
          <w:p w:rsidR="00EF34B4" w:rsidRPr="0078115B" w:rsidRDefault="00A74D9F" w:rsidP="0078115B">
            <w:pPr>
              <w:suppressAutoHyphens w:val="0"/>
              <w:jc w:val="center"/>
              <w:rPr>
                <w:color w:val="000000"/>
                <w:sz w:val="22"/>
                <w:szCs w:val="22"/>
                <w:lang w:eastAsia="ru-RU"/>
              </w:rPr>
            </w:pPr>
            <w:r>
              <w:rPr>
                <w:color w:val="000000"/>
                <w:sz w:val="22"/>
                <w:szCs w:val="22"/>
                <w:lang w:eastAsia="ru-RU"/>
              </w:rPr>
              <w:t>102</w:t>
            </w:r>
          </w:p>
        </w:tc>
        <w:tc>
          <w:tcPr>
            <w:tcW w:w="1158" w:type="dxa"/>
            <w:tcBorders>
              <w:top w:val="nil"/>
              <w:left w:val="nil"/>
              <w:bottom w:val="single" w:sz="4" w:space="0" w:color="auto"/>
              <w:right w:val="single" w:sz="4" w:space="0" w:color="auto"/>
            </w:tcBorders>
            <w:shd w:val="clear" w:color="auto" w:fill="auto"/>
            <w:noWrap/>
            <w:vAlign w:val="center"/>
            <w:hideMark/>
          </w:tcPr>
          <w:p w:rsidR="00EF34B4" w:rsidRPr="0078115B" w:rsidRDefault="00A74D9F" w:rsidP="0078115B">
            <w:pPr>
              <w:suppressAutoHyphens w:val="0"/>
              <w:jc w:val="center"/>
              <w:rPr>
                <w:color w:val="000000"/>
                <w:sz w:val="22"/>
                <w:szCs w:val="22"/>
                <w:lang w:eastAsia="ru-RU"/>
              </w:rPr>
            </w:pPr>
            <w:r>
              <w:rPr>
                <w:color w:val="000000"/>
                <w:sz w:val="22"/>
                <w:szCs w:val="22"/>
                <w:lang w:eastAsia="ru-RU"/>
              </w:rPr>
              <w:t>100,5</w:t>
            </w:r>
          </w:p>
        </w:tc>
      </w:tr>
      <w:tr w:rsidR="00707DAB" w:rsidRPr="0078115B" w:rsidTr="00EF34B4">
        <w:trPr>
          <w:trHeight w:val="729"/>
        </w:trPr>
        <w:tc>
          <w:tcPr>
            <w:tcW w:w="1697" w:type="dxa"/>
            <w:tcBorders>
              <w:top w:val="nil"/>
              <w:left w:val="single" w:sz="4" w:space="0" w:color="auto"/>
              <w:bottom w:val="single" w:sz="4" w:space="0" w:color="auto"/>
              <w:right w:val="single" w:sz="4" w:space="0" w:color="auto"/>
            </w:tcBorders>
            <w:shd w:val="clear" w:color="000000" w:fill="FFFFFF"/>
            <w:vAlign w:val="center"/>
            <w:hideMark/>
          </w:tcPr>
          <w:p w:rsidR="00707DAB" w:rsidRPr="0078115B" w:rsidRDefault="00707DAB" w:rsidP="0078115B">
            <w:pPr>
              <w:suppressAutoHyphens w:val="0"/>
              <w:jc w:val="center"/>
              <w:rPr>
                <w:b/>
                <w:bCs/>
                <w:color w:val="000000"/>
                <w:sz w:val="22"/>
                <w:szCs w:val="22"/>
                <w:lang w:eastAsia="ru-RU"/>
              </w:rPr>
            </w:pPr>
            <w:r w:rsidRPr="0078115B">
              <w:rPr>
                <w:b/>
                <w:bCs/>
                <w:color w:val="000000"/>
                <w:sz w:val="22"/>
                <w:szCs w:val="22"/>
                <w:lang w:eastAsia="ru-RU"/>
              </w:rPr>
              <w:t>Расходы,</w:t>
            </w:r>
            <w:r>
              <w:rPr>
                <w:b/>
                <w:bCs/>
                <w:color w:val="000000"/>
                <w:sz w:val="22"/>
                <w:szCs w:val="22"/>
                <w:lang w:eastAsia="ru-RU"/>
              </w:rPr>
              <w:t xml:space="preserve"> всего</w:t>
            </w:r>
          </w:p>
        </w:tc>
        <w:tc>
          <w:tcPr>
            <w:tcW w:w="1225" w:type="dxa"/>
            <w:tcBorders>
              <w:top w:val="nil"/>
              <w:left w:val="nil"/>
              <w:bottom w:val="single" w:sz="4" w:space="0" w:color="auto"/>
              <w:right w:val="single" w:sz="4" w:space="0" w:color="auto"/>
            </w:tcBorders>
            <w:shd w:val="clear" w:color="000000" w:fill="FFFFFF"/>
            <w:vAlign w:val="center"/>
            <w:hideMark/>
          </w:tcPr>
          <w:p w:rsidR="00707DAB" w:rsidRPr="0078115B" w:rsidRDefault="00707DAB" w:rsidP="004524AE">
            <w:pPr>
              <w:suppressAutoHyphens w:val="0"/>
              <w:jc w:val="center"/>
              <w:rPr>
                <w:b/>
                <w:bCs/>
                <w:color w:val="000000"/>
                <w:sz w:val="22"/>
                <w:szCs w:val="22"/>
                <w:lang w:eastAsia="ru-RU"/>
              </w:rPr>
            </w:pPr>
            <w:r w:rsidRPr="0078115B">
              <w:rPr>
                <w:b/>
                <w:bCs/>
                <w:color w:val="000000"/>
                <w:sz w:val="22"/>
                <w:szCs w:val="22"/>
                <w:lang w:eastAsia="ru-RU"/>
              </w:rPr>
              <w:t>50 971,0</w:t>
            </w:r>
          </w:p>
        </w:tc>
        <w:tc>
          <w:tcPr>
            <w:tcW w:w="1670" w:type="dxa"/>
            <w:tcBorders>
              <w:top w:val="nil"/>
              <w:left w:val="nil"/>
              <w:bottom w:val="single" w:sz="4" w:space="0" w:color="auto"/>
              <w:right w:val="single" w:sz="4" w:space="0" w:color="auto"/>
            </w:tcBorders>
            <w:shd w:val="clear" w:color="auto" w:fill="auto"/>
            <w:noWrap/>
            <w:vAlign w:val="center"/>
            <w:hideMark/>
          </w:tcPr>
          <w:p w:rsidR="00707DAB" w:rsidRPr="0078115B" w:rsidRDefault="00707DAB" w:rsidP="004524AE">
            <w:pPr>
              <w:suppressAutoHyphens w:val="0"/>
              <w:jc w:val="center"/>
              <w:rPr>
                <w:b/>
                <w:bCs/>
                <w:color w:val="000000"/>
                <w:sz w:val="22"/>
                <w:szCs w:val="22"/>
                <w:lang w:eastAsia="ru-RU"/>
              </w:rPr>
            </w:pPr>
            <w:r w:rsidRPr="0078115B">
              <w:rPr>
                <w:b/>
                <w:bCs/>
                <w:color w:val="000000"/>
                <w:sz w:val="22"/>
                <w:szCs w:val="22"/>
                <w:lang w:eastAsia="ru-RU"/>
              </w:rPr>
              <w:t>74 857,6</w:t>
            </w:r>
          </w:p>
        </w:tc>
        <w:tc>
          <w:tcPr>
            <w:tcW w:w="1670" w:type="dxa"/>
            <w:tcBorders>
              <w:top w:val="nil"/>
              <w:left w:val="nil"/>
              <w:bottom w:val="single" w:sz="4" w:space="0" w:color="auto"/>
              <w:right w:val="single" w:sz="4" w:space="0" w:color="auto"/>
            </w:tcBorders>
            <w:shd w:val="clear" w:color="auto" w:fill="auto"/>
            <w:noWrap/>
            <w:vAlign w:val="center"/>
            <w:hideMark/>
          </w:tcPr>
          <w:p w:rsidR="00707DAB" w:rsidRPr="0078115B" w:rsidRDefault="00707DAB" w:rsidP="004524AE">
            <w:pPr>
              <w:suppressAutoHyphens w:val="0"/>
              <w:jc w:val="center"/>
              <w:rPr>
                <w:b/>
                <w:bCs/>
                <w:color w:val="000000"/>
                <w:sz w:val="22"/>
                <w:szCs w:val="22"/>
                <w:lang w:eastAsia="ru-RU"/>
              </w:rPr>
            </w:pPr>
            <w:r w:rsidRPr="0078115B">
              <w:rPr>
                <w:b/>
                <w:bCs/>
                <w:color w:val="000000"/>
                <w:sz w:val="22"/>
                <w:szCs w:val="22"/>
                <w:lang w:eastAsia="ru-RU"/>
              </w:rPr>
              <w:t>76 827,8</w:t>
            </w:r>
          </w:p>
        </w:tc>
        <w:tc>
          <w:tcPr>
            <w:tcW w:w="1158" w:type="dxa"/>
            <w:tcBorders>
              <w:top w:val="nil"/>
              <w:left w:val="nil"/>
              <w:bottom w:val="single" w:sz="4" w:space="0" w:color="auto"/>
              <w:right w:val="single" w:sz="4" w:space="0" w:color="auto"/>
            </w:tcBorders>
            <w:shd w:val="clear" w:color="auto" w:fill="auto"/>
            <w:noWrap/>
            <w:vAlign w:val="center"/>
            <w:hideMark/>
          </w:tcPr>
          <w:p w:rsidR="00707DAB" w:rsidRPr="0078115B" w:rsidRDefault="00707DAB" w:rsidP="00707DAB">
            <w:pPr>
              <w:suppressAutoHyphens w:val="0"/>
              <w:jc w:val="center"/>
              <w:rPr>
                <w:b/>
                <w:bCs/>
                <w:color w:val="000000"/>
                <w:sz w:val="22"/>
                <w:szCs w:val="22"/>
                <w:lang w:eastAsia="ru-RU"/>
              </w:rPr>
            </w:pPr>
            <w:r>
              <w:rPr>
                <w:b/>
                <w:bCs/>
                <w:color w:val="000000"/>
                <w:sz w:val="22"/>
                <w:szCs w:val="22"/>
                <w:lang w:eastAsia="ru-RU"/>
              </w:rPr>
              <w:t>36302,81</w:t>
            </w:r>
          </w:p>
        </w:tc>
        <w:tc>
          <w:tcPr>
            <w:tcW w:w="1158" w:type="dxa"/>
            <w:tcBorders>
              <w:top w:val="nil"/>
              <w:left w:val="nil"/>
              <w:bottom w:val="single" w:sz="4" w:space="0" w:color="auto"/>
              <w:right w:val="single" w:sz="4" w:space="0" w:color="auto"/>
            </w:tcBorders>
            <w:shd w:val="clear" w:color="auto" w:fill="auto"/>
            <w:noWrap/>
            <w:vAlign w:val="center"/>
            <w:hideMark/>
          </w:tcPr>
          <w:p w:rsidR="00707DAB" w:rsidRPr="0078115B" w:rsidRDefault="00707DAB" w:rsidP="00707DAB">
            <w:pPr>
              <w:suppressAutoHyphens w:val="0"/>
              <w:jc w:val="center"/>
              <w:rPr>
                <w:b/>
                <w:bCs/>
                <w:color w:val="000000"/>
                <w:sz w:val="22"/>
                <w:szCs w:val="22"/>
                <w:lang w:eastAsia="ru-RU"/>
              </w:rPr>
            </w:pPr>
            <w:r>
              <w:rPr>
                <w:b/>
                <w:bCs/>
                <w:color w:val="000000"/>
                <w:sz w:val="22"/>
                <w:szCs w:val="22"/>
                <w:lang w:eastAsia="ru-RU"/>
              </w:rPr>
              <w:t>36345,24</w:t>
            </w:r>
          </w:p>
        </w:tc>
        <w:tc>
          <w:tcPr>
            <w:tcW w:w="1158" w:type="dxa"/>
            <w:tcBorders>
              <w:top w:val="nil"/>
              <w:left w:val="nil"/>
              <w:bottom w:val="single" w:sz="4" w:space="0" w:color="auto"/>
              <w:right w:val="single" w:sz="4" w:space="0" w:color="auto"/>
            </w:tcBorders>
            <w:shd w:val="clear" w:color="auto" w:fill="auto"/>
            <w:noWrap/>
            <w:vAlign w:val="center"/>
            <w:hideMark/>
          </w:tcPr>
          <w:p w:rsidR="00707DAB" w:rsidRPr="0078115B" w:rsidRDefault="00707DAB" w:rsidP="00707DAB">
            <w:pPr>
              <w:suppressAutoHyphens w:val="0"/>
              <w:jc w:val="center"/>
              <w:rPr>
                <w:b/>
                <w:bCs/>
                <w:color w:val="000000"/>
                <w:sz w:val="22"/>
                <w:szCs w:val="22"/>
                <w:lang w:eastAsia="ru-RU"/>
              </w:rPr>
            </w:pPr>
            <w:r>
              <w:rPr>
                <w:b/>
                <w:bCs/>
                <w:color w:val="000000"/>
                <w:sz w:val="22"/>
                <w:szCs w:val="22"/>
                <w:lang w:eastAsia="ru-RU"/>
              </w:rPr>
              <w:t>35945,13</w:t>
            </w:r>
          </w:p>
        </w:tc>
      </w:tr>
      <w:tr w:rsidR="00707DAB" w:rsidRPr="0078115B" w:rsidTr="00EF34B4">
        <w:trPr>
          <w:trHeight w:val="729"/>
        </w:trPr>
        <w:tc>
          <w:tcPr>
            <w:tcW w:w="1697" w:type="dxa"/>
            <w:tcBorders>
              <w:top w:val="nil"/>
              <w:left w:val="single" w:sz="4" w:space="0" w:color="auto"/>
              <w:bottom w:val="single" w:sz="4" w:space="0" w:color="auto"/>
              <w:right w:val="single" w:sz="4" w:space="0" w:color="auto"/>
            </w:tcBorders>
            <w:shd w:val="clear" w:color="000000" w:fill="FFFFFF"/>
            <w:vAlign w:val="center"/>
            <w:hideMark/>
          </w:tcPr>
          <w:p w:rsidR="00707DAB" w:rsidRPr="0078115B" w:rsidRDefault="00707DAB" w:rsidP="0078115B">
            <w:pPr>
              <w:suppressAutoHyphens w:val="0"/>
              <w:jc w:val="center"/>
              <w:rPr>
                <w:color w:val="000000"/>
                <w:sz w:val="22"/>
                <w:szCs w:val="22"/>
                <w:lang w:eastAsia="ru-RU"/>
              </w:rPr>
            </w:pPr>
            <w:proofErr w:type="gramStart"/>
            <w:r w:rsidRPr="0078115B">
              <w:rPr>
                <w:color w:val="000000"/>
                <w:sz w:val="22"/>
                <w:szCs w:val="22"/>
                <w:lang w:eastAsia="ru-RU"/>
              </w:rPr>
              <w:t>в</w:t>
            </w:r>
            <w:proofErr w:type="gramEnd"/>
            <w:r w:rsidRPr="0078115B">
              <w:rPr>
                <w:color w:val="000000"/>
                <w:sz w:val="22"/>
                <w:szCs w:val="22"/>
                <w:lang w:eastAsia="ru-RU"/>
              </w:rPr>
              <w:t xml:space="preserve"> % </w:t>
            </w:r>
            <w:proofErr w:type="gramStart"/>
            <w:r w:rsidRPr="0078115B">
              <w:rPr>
                <w:color w:val="000000"/>
                <w:sz w:val="22"/>
                <w:szCs w:val="22"/>
                <w:lang w:eastAsia="ru-RU"/>
              </w:rPr>
              <w:t>к</w:t>
            </w:r>
            <w:proofErr w:type="gramEnd"/>
            <w:r w:rsidRPr="0078115B">
              <w:rPr>
                <w:color w:val="000000"/>
                <w:sz w:val="22"/>
                <w:szCs w:val="22"/>
                <w:lang w:eastAsia="ru-RU"/>
              </w:rPr>
              <w:t xml:space="preserve"> предыдущему году</w:t>
            </w:r>
          </w:p>
        </w:tc>
        <w:tc>
          <w:tcPr>
            <w:tcW w:w="1225" w:type="dxa"/>
            <w:tcBorders>
              <w:top w:val="nil"/>
              <w:left w:val="nil"/>
              <w:bottom w:val="single" w:sz="4" w:space="0" w:color="auto"/>
              <w:right w:val="single" w:sz="4" w:space="0" w:color="auto"/>
            </w:tcBorders>
            <w:shd w:val="clear" w:color="000000" w:fill="FFFFFF"/>
            <w:vAlign w:val="center"/>
            <w:hideMark/>
          </w:tcPr>
          <w:p w:rsidR="00707DAB" w:rsidRPr="0078115B" w:rsidRDefault="00707DAB" w:rsidP="004524AE">
            <w:pPr>
              <w:suppressAutoHyphens w:val="0"/>
              <w:jc w:val="center"/>
              <w:rPr>
                <w:color w:val="000000"/>
                <w:sz w:val="22"/>
                <w:szCs w:val="22"/>
                <w:lang w:eastAsia="ru-RU"/>
              </w:rPr>
            </w:pPr>
            <w:r w:rsidRPr="0078115B">
              <w:rPr>
                <w:color w:val="000000"/>
                <w:sz w:val="22"/>
                <w:szCs w:val="22"/>
                <w:lang w:eastAsia="ru-RU"/>
              </w:rPr>
              <w:t>95,9</w:t>
            </w:r>
          </w:p>
        </w:tc>
        <w:tc>
          <w:tcPr>
            <w:tcW w:w="1670" w:type="dxa"/>
            <w:tcBorders>
              <w:top w:val="nil"/>
              <w:left w:val="nil"/>
              <w:bottom w:val="single" w:sz="4" w:space="0" w:color="auto"/>
              <w:right w:val="single" w:sz="4" w:space="0" w:color="auto"/>
            </w:tcBorders>
            <w:shd w:val="clear" w:color="auto" w:fill="auto"/>
            <w:noWrap/>
            <w:vAlign w:val="center"/>
            <w:hideMark/>
          </w:tcPr>
          <w:p w:rsidR="00707DAB" w:rsidRPr="0078115B" w:rsidRDefault="00707DAB" w:rsidP="004524AE">
            <w:pPr>
              <w:suppressAutoHyphens w:val="0"/>
              <w:jc w:val="center"/>
              <w:rPr>
                <w:color w:val="000000"/>
                <w:sz w:val="22"/>
                <w:szCs w:val="22"/>
                <w:lang w:eastAsia="ru-RU"/>
              </w:rPr>
            </w:pPr>
            <w:r w:rsidRPr="0078115B">
              <w:rPr>
                <w:color w:val="000000"/>
                <w:sz w:val="22"/>
                <w:szCs w:val="22"/>
                <w:lang w:eastAsia="ru-RU"/>
              </w:rPr>
              <w:t>146,9</w:t>
            </w:r>
          </w:p>
        </w:tc>
        <w:tc>
          <w:tcPr>
            <w:tcW w:w="1670" w:type="dxa"/>
            <w:tcBorders>
              <w:top w:val="nil"/>
              <w:left w:val="nil"/>
              <w:bottom w:val="single" w:sz="4" w:space="0" w:color="auto"/>
              <w:right w:val="single" w:sz="4" w:space="0" w:color="auto"/>
            </w:tcBorders>
            <w:shd w:val="clear" w:color="auto" w:fill="auto"/>
            <w:noWrap/>
            <w:vAlign w:val="center"/>
            <w:hideMark/>
          </w:tcPr>
          <w:p w:rsidR="00707DAB" w:rsidRPr="0078115B" w:rsidRDefault="00707DAB" w:rsidP="004524AE">
            <w:pPr>
              <w:suppressAutoHyphens w:val="0"/>
              <w:jc w:val="center"/>
              <w:rPr>
                <w:color w:val="000000"/>
                <w:sz w:val="22"/>
                <w:szCs w:val="22"/>
                <w:lang w:eastAsia="ru-RU"/>
              </w:rPr>
            </w:pPr>
            <w:r>
              <w:rPr>
                <w:color w:val="000000"/>
                <w:sz w:val="22"/>
                <w:szCs w:val="22"/>
                <w:lang w:eastAsia="ru-RU"/>
              </w:rPr>
              <w:t>102,6</w:t>
            </w:r>
          </w:p>
        </w:tc>
        <w:tc>
          <w:tcPr>
            <w:tcW w:w="1158" w:type="dxa"/>
            <w:tcBorders>
              <w:top w:val="nil"/>
              <w:left w:val="nil"/>
              <w:bottom w:val="single" w:sz="4" w:space="0" w:color="auto"/>
              <w:right w:val="single" w:sz="4" w:space="0" w:color="auto"/>
            </w:tcBorders>
            <w:shd w:val="clear" w:color="auto" w:fill="auto"/>
            <w:noWrap/>
            <w:vAlign w:val="center"/>
            <w:hideMark/>
          </w:tcPr>
          <w:p w:rsidR="00707DAB" w:rsidRPr="0078115B" w:rsidRDefault="00707DAB" w:rsidP="004524AE">
            <w:pPr>
              <w:suppressAutoHyphens w:val="0"/>
              <w:jc w:val="center"/>
              <w:rPr>
                <w:color w:val="000000"/>
                <w:sz w:val="22"/>
                <w:szCs w:val="22"/>
                <w:lang w:eastAsia="ru-RU"/>
              </w:rPr>
            </w:pPr>
            <w:r>
              <w:rPr>
                <w:color w:val="000000"/>
                <w:sz w:val="22"/>
                <w:szCs w:val="22"/>
                <w:lang w:eastAsia="ru-RU"/>
              </w:rPr>
              <w:t>47,3</w:t>
            </w:r>
          </w:p>
        </w:tc>
        <w:tc>
          <w:tcPr>
            <w:tcW w:w="1158" w:type="dxa"/>
            <w:tcBorders>
              <w:top w:val="nil"/>
              <w:left w:val="nil"/>
              <w:bottom w:val="single" w:sz="4" w:space="0" w:color="auto"/>
              <w:right w:val="single" w:sz="4" w:space="0" w:color="auto"/>
            </w:tcBorders>
            <w:shd w:val="clear" w:color="auto" w:fill="auto"/>
            <w:noWrap/>
            <w:vAlign w:val="center"/>
            <w:hideMark/>
          </w:tcPr>
          <w:p w:rsidR="00707DAB" w:rsidRPr="0078115B" w:rsidRDefault="00707DAB" w:rsidP="00707DAB">
            <w:pPr>
              <w:suppressAutoHyphens w:val="0"/>
              <w:jc w:val="center"/>
              <w:rPr>
                <w:color w:val="000000"/>
                <w:sz w:val="22"/>
                <w:szCs w:val="22"/>
                <w:lang w:eastAsia="ru-RU"/>
              </w:rPr>
            </w:pPr>
            <w:r>
              <w:rPr>
                <w:color w:val="000000"/>
                <w:sz w:val="22"/>
                <w:szCs w:val="22"/>
                <w:lang w:eastAsia="ru-RU"/>
              </w:rPr>
              <w:t>100,1</w:t>
            </w:r>
          </w:p>
        </w:tc>
        <w:tc>
          <w:tcPr>
            <w:tcW w:w="1158" w:type="dxa"/>
            <w:tcBorders>
              <w:top w:val="nil"/>
              <w:left w:val="nil"/>
              <w:bottom w:val="single" w:sz="4" w:space="0" w:color="auto"/>
              <w:right w:val="single" w:sz="4" w:space="0" w:color="auto"/>
            </w:tcBorders>
            <w:shd w:val="clear" w:color="auto" w:fill="auto"/>
            <w:noWrap/>
            <w:vAlign w:val="center"/>
            <w:hideMark/>
          </w:tcPr>
          <w:p w:rsidR="00707DAB" w:rsidRPr="0078115B" w:rsidRDefault="00707DAB" w:rsidP="00707DAB">
            <w:pPr>
              <w:suppressAutoHyphens w:val="0"/>
              <w:jc w:val="center"/>
              <w:rPr>
                <w:color w:val="000000"/>
                <w:sz w:val="22"/>
                <w:szCs w:val="22"/>
                <w:lang w:eastAsia="ru-RU"/>
              </w:rPr>
            </w:pPr>
            <w:r>
              <w:rPr>
                <w:color w:val="000000"/>
                <w:sz w:val="22"/>
                <w:szCs w:val="22"/>
                <w:lang w:eastAsia="ru-RU"/>
              </w:rPr>
              <w:t>98,9</w:t>
            </w:r>
          </w:p>
        </w:tc>
      </w:tr>
      <w:tr w:rsidR="00EF34B4" w:rsidRPr="0078115B" w:rsidTr="00EF34B4">
        <w:trPr>
          <w:trHeight w:val="729"/>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EF34B4" w:rsidRPr="0078115B" w:rsidRDefault="00EF34B4" w:rsidP="0078115B">
            <w:pPr>
              <w:suppressAutoHyphens w:val="0"/>
              <w:jc w:val="center"/>
              <w:rPr>
                <w:b/>
                <w:bCs/>
                <w:i/>
                <w:iCs/>
                <w:color w:val="000000"/>
                <w:sz w:val="22"/>
                <w:szCs w:val="22"/>
                <w:lang w:eastAsia="ru-RU"/>
              </w:rPr>
            </w:pPr>
            <w:r w:rsidRPr="0078115B">
              <w:rPr>
                <w:b/>
                <w:bCs/>
                <w:i/>
                <w:iCs/>
                <w:color w:val="000000"/>
                <w:sz w:val="22"/>
                <w:szCs w:val="22"/>
                <w:lang w:eastAsia="ru-RU"/>
              </w:rPr>
              <w:lastRenderedPageBreak/>
              <w:t>Дефицит</w:t>
            </w:r>
            <w:proofErr w:type="gramStart"/>
            <w:r w:rsidRPr="0078115B">
              <w:rPr>
                <w:b/>
                <w:bCs/>
                <w:i/>
                <w:iCs/>
                <w:color w:val="000000"/>
                <w:sz w:val="22"/>
                <w:szCs w:val="22"/>
                <w:lang w:eastAsia="ru-RU"/>
              </w:rPr>
              <w:t xml:space="preserve"> (-)</w:t>
            </w:r>
            <w:proofErr w:type="gramEnd"/>
          </w:p>
        </w:tc>
        <w:tc>
          <w:tcPr>
            <w:tcW w:w="1225" w:type="dxa"/>
            <w:tcBorders>
              <w:top w:val="nil"/>
              <w:left w:val="nil"/>
              <w:bottom w:val="single" w:sz="4" w:space="0" w:color="auto"/>
              <w:right w:val="single" w:sz="4" w:space="0" w:color="auto"/>
            </w:tcBorders>
            <w:shd w:val="clear" w:color="auto" w:fill="auto"/>
            <w:vAlign w:val="center"/>
            <w:hideMark/>
          </w:tcPr>
          <w:p w:rsidR="00EF34B4" w:rsidRPr="0078115B" w:rsidRDefault="00EF34B4" w:rsidP="004524AE">
            <w:pPr>
              <w:suppressAutoHyphens w:val="0"/>
              <w:jc w:val="center"/>
              <w:rPr>
                <w:b/>
                <w:bCs/>
                <w:i/>
                <w:iCs/>
                <w:color w:val="000000"/>
                <w:sz w:val="22"/>
                <w:szCs w:val="22"/>
                <w:lang w:eastAsia="ru-RU"/>
              </w:rPr>
            </w:pPr>
            <w:r w:rsidRPr="0078115B">
              <w:rPr>
                <w:b/>
                <w:bCs/>
                <w:i/>
                <w:iCs/>
                <w:color w:val="000000"/>
                <w:sz w:val="22"/>
                <w:szCs w:val="22"/>
                <w:lang w:eastAsia="ru-RU"/>
              </w:rPr>
              <w:t>525,1</w:t>
            </w:r>
          </w:p>
        </w:tc>
        <w:tc>
          <w:tcPr>
            <w:tcW w:w="1670" w:type="dxa"/>
            <w:tcBorders>
              <w:top w:val="nil"/>
              <w:left w:val="nil"/>
              <w:bottom w:val="single" w:sz="4" w:space="0" w:color="auto"/>
              <w:right w:val="single" w:sz="4" w:space="0" w:color="auto"/>
            </w:tcBorders>
            <w:shd w:val="clear" w:color="auto" w:fill="auto"/>
            <w:noWrap/>
            <w:vAlign w:val="center"/>
            <w:hideMark/>
          </w:tcPr>
          <w:p w:rsidR="00EF34B4" w:rsidRPr="0078115B" w:rsidRDefault="00EF34B4" w:rsidP="004524AE">
            <w:pPr>
              <w:suppressAutoHyphens w:val="0"/>
              <w:jc w:val="center"/>
              <w:rPr>
                <w:b/>
                <w:bCs/>
                <w:i/>
                <w:iCs/>
                <w:color w:val="000000"/>
                <w:sz w:val="22"/>
                <w:szCs w:val="22"/>
                <w:lang w:eastAsia="ru-RU"/>
              </w:rPr>
            </w:pPr>
            <w:r w:rsidRPr="0078115B">
              <w:rPr>
                <w:b/>
                <w:bCs/>
                <w:i/>
                <w:iCs/>
                <w:color w:val="000000"/>
                <w:sz w:val="22"/>
                <w:szCs w:val="22"/>
                <w:lang w:eastAsia="ru-RU"/>
              </w:rPr>
              <w:t>-5 091,9</w:t>
            </w:r>
          </w:p>
        </w:tc>
        <w:tc>
          <w:tcPr>
            <w:tcW w:w="1670" w:type="dxa"/>
            <w:tcBorders>
              <w:top w:val="nil"/>
              <w:left w:val="nil"/>
              <w:bottom w:val="single" w:sz="4" w:space="0" w:color="auto"/>
              <w:right w:val="single" w:sz="4" w:space="0" w:color="auto"/>
            </w:tcBorders>
            <w:shd w:val="clear" w:color="auto" w:fill="auto"/>
            <w:noWrap/>
            <w:vAlign w:val="center"/>
            <w:hideMark/>
          </w:tcPr>
          <w:p w:rsidR="00EF34B4" w:rsidRPr="0078115B" w:rsidRDefault="00EF34B4" w:rsidP="004524AE">
            <w:pPr>
              <w:suppressAutoHyphens w:val="0"/>
              <w:jc w:val="center"/>
              <w:rPr>
                <w:b/>
                <w:bCs/>
                <w:i/>
                <w:iCs/>
                <w:color w:val="000000"/>
                <w:sz w:val="22"/>
                <w:szCs w:val="22"/>
                <w:lang w:eastAsia="ru-RU"/>
              </w:rPr>
            </w:pPr>
            <w:r w:rsidRPr="0078115B">
              <w:rPr>
                <w:b/>
                <w:bCs/>
                <w:i/>
                <w:iCs/>
                <w:color w:val="000000"/>
                <w:sz w:val="22"/>
                <w:szCs w:val="22"/>
                <w:lang w:eastAsia="ru-RU"/>
              </w:rPr>
              <w:t>-3 603,6</w:t>
            </w:r>
          </w:p>
        </w:tc>
        <w:tc>
          <w:tcPr>
            <w:tcW w:w="1158" w:type="dxa"/>
            <w:tcBorders>
              <w:top w:val="nil"/>
              <w:left w:val="nil"/>
              <w:bottom w:val="single" w:sz="4" w:space="0" w:color="auto"/>
              <w:right w:val="single" w:sz="4" w:space="0" w:color="auto"/>
            </w:tcBorders>
            <w:shd w:val="clear" w:color="auto" w:fill="auto"/>
            <w:noWrap/>
            <w:vAlign w:val="center"/>
            <w:hideMark/>
          </w:tcPr>
          <w:p w:rsidR="00EF34B4" w:rsidRPr="0078115B" w:rsidRDefault="00C94804" w:rsidP="00A74D9F">
            <w:pPr>
              <w:suppressAutoHyphens w:val="0"/>
              <w:jc w:val="center"/>
              <w:rPr>
                <w:b/>
                <w:bCs/>
                <w:i/>
                <w:iCs/>
                <w:color w:val="000000"/>
                <w:sz w:val="22"/>
                <w:szCs w:val="22"/>
                <w:lang w:eastAsia="ru-RU"/>
              </w:rPr>
            </w:pPr>
            <w:r>
              <w:rPr>
                <w:b/>
                <w:bCs/>
                <w:i/>
                <w:iCs/>
                <w:color w:val="000000"/>
                <w:sz w:val="22"/>
                <w:szCs w:val="22"/>
                <w:lang w:eastAsia="ru-RU"/>
              </w:rPr>
              <w:t>-1982,41</w:t>
            </w:r>
          </w:p>
        </w:tc>
        <w:tc>
          <w:tcPr>
            <w:tcW w:w="1158" w:type="dxa"/>
            <w:tcBorders>
              <w:top w:val="nil"/>
              <w:left w:val="nil"/>
              <w:bottom w:val="single" w:sz="4" w:space="0" w:color="auto"/>
              <w:right w:val="single" w:sz="4" w:space="0" w:color="auto"/>
            </w:tcBorders>
            <w:shd w:val="clear" w:color="auto" w:fill="auto"/>
            <w:noWrap/>
            <w:vAlign w:val="center"/>
            <w:hideMark/>
          </w:tcPr>
          <w:p w:rsidR="00EF34B4" w:rsidRPr="0078115B" w:rsidRDefault="00C94804" w:rsidP="0078115B">
            <w:pPr>
              <w:suppressAutoHyphens w:val="0"/>
              <w:jc w:val="center"/>
              <w:rPr>
                <w:b/>
                <w:bCs/>
                <w:i/>
                <w:iCs/>
                <w:color w:val="000000"/>
                <w:sz w:val="22"/>
                <w:szCs w:val="22"/>
                <w:lang w:eastAsia="ru-RU"/>
              </w:rPr>
            </w:pPr>
            <w:r>
              <w:rPr>
                <w:b/>
                <w:bCs/>
                <w:i/>
                <w:iCs/>
                <w:color w:val="000000"/>
                <w:sz w:val="22"/>
                <w:szCs w:val="22"/>
                <w:lang w:eastAsia="ru-RU"/>
              </w:rPr>
              <w:t>-1319,44</w:t>
            </w:r>
          </w:p>
        </w:tc>
        <w:tc>
          <w:tcPr>
            <w:tcW w:w="1158" w:type="dxa"/>
            <w:tcBorders>
              <w:top w:val="nil"/>
              <w:left w:val="nil"/>
              <w:bottom w:val="single" w:sz="4" w:space="0" w:color="auto"/>
              <w:right w:val="single" w:sz="4" w:space="0" w:color="auto"/>
            </w:tcBorders>
            <w:shd w:val="clear" w:color="auto" w:fill="auto"/>
            <w:noWrap/>
            <w:vAlign w:val="center"/>
            <w:hideMark/>
          </w:tcPr>
          <w:p w:rsidR="00EF34B4" w:rsidRPr="0078115B" w:rsidRDefault="00EF34B4" w:rsidP="00C94804">
            <w:pPr>
              <w:suppressAutoHyphens w:val="0"/>
              <w:jc w:val="center"/>
              <w:rPr>
                <w:b/>
                <w:bCs/>
                <w:i/>
                <w:iCs/>
                <w:color w:val="000000"/>
                <w:sz w:val="22"/>
                <w:szCs w:val="22"/>
                <w:lang w:eastAsia="ru-RU"/>
              </w:rPr>
            </w:pPr>
            <w:r w:rsidRPr="0078115B">
              <w:rPr>
                <w:b/>
                <w:bCs/>
                <w:i/>
                <w:iCs/>
                <w:color w:val="000000"/>
                <w:sz w:val="22"/>
                <w:szCs w:val="22"/>
                <w:lang w:eastAsia="ru-RU"/>
              </w:rPr>
              <w:t>-</w:t>
            </w:r>
            <w:r w:rsidR="00C94804">
              <w:rPr>
                <w:b/>
                <w:bCs/>
                <w:i/>
                <w:iCs/>
                <w:color w:val="000000"/>
                <w:sz w:val="22"/>
                <w:szCs w:val="22"/>
                <w:lang w:eastAsia="ru-RU"/>
              </w:rPr>
              <w:t>1022,83</w:t>
            </w:r>
          </w:p>
        </w:tc>
      </w:tr>
    </w:tbl>
    <w:p w:rsidR="00CD0795" w:rsidRPr="00235099" w:rsidRDefault="00CD0795">
      <w:pPr>
        <w:pStyle w:val="af0"/>
        <w:spacing w:before="120" w:line="228" w:lineRule="auto"/>
        <w:jc w:val="center"/>
        <w:rPr>
          <w:b/>
          <w:sz w:val="18"/>
          <w:szCs w:val="18"/>
        </w:rPr>
      </w:pPr>
    </w:p>
    <w:p w:rsidR="00CD0795" w:rsidRDefault="00CD0795">
      <w:pPr>
        <w:pStyle w:val="af0"/>
        <w:spacing w:before="120" w:line="228" w:lineRule="auto"/>
        <w:jc w:val="center"/>
        <w:rPr>
          <w:b/>
          <w:szCs w:val="28"/>
        </w:rPr>
      </w:pPr>
      <w:r w:rsidRPr="0078115B">
        <w:rPr>
          <w:b/>
          <w:szCs w:val="28"/>
        </w:rPr>
        <w:t xml:space="preserve">Параметры бюджета муниципального образования </w:t>
      </w:r>
      <w:r w:rsidR="0078115B" w:rsidRPr="0078115B">
        <w:rPr>
          <w:b/>
          <w:szCs w:val="28"/>
        </w:rPr>
        <w:t>Мшинское сельское поселение ЛМР ЛО</w:t>
      </w:r>
    </w:p>
    <w:p w:rsidR="0078115B" w:rsidRPr="0078115B" w:rsidRDefault="0078115B" w:rsidP="0078115B">
      <w:pPr>
        <w:pStyle w:val="af0"/>
        <w:spacing w:before="120" w:line="228" w:lineRule="auto"/>
        <w:jc w:val="right"/>
        <w:rPr>
          <w:b/>
          <w:szCs w:val="28"/>
        </w:rPr>
      </w:pPr>
      <w:r w:rsidRPr="0078115B">
        <w:rPr>
          <w:color w:val="000000"/>
          <w:sz w:val="24"/>
          <w:szCs w:val="24"/>
          <w:lang w:eastAsia="ru-RU"/>
        </w:rPr>
        <w:t xml:space="preserve">(тыс. </w:t>
      </w:r>
      <w:proofErr w:type="spellStart"/>
      <w:r w:rsidRPr="0078115B">
        <w:rPr>
          <w:color w:val="000000"/>
          <w:sz w:val="24"/>
          <w:szCs w:val="24"/>
          <w:lang w:eastAsia="ru-RU"/>
        </w:rPr>
        <w:t>руб</w:t>
      </w:r>
      <w:proofErr w:type="spellEnd"/>
      <w:r w:rsidRPr="0078115B">
        <w:rPr>
          <w:color w:val="000000"/>
          <w:sz w:val="24"/>
          <w:szCs w:val="24"/>
          <w:lang w:eastAsia="ru-RU"/>
        </w:rPr>
        <w:t>)</w:t>
      </w:r>
    </w:p>
    <w:tbl>
      <w:tblPr>
        <w:tblW w:w="9794" w:type="dxa"/>
        <w:tblInd w:w="95" w:type="dxa"/>
        <w:tblLook w:val="04A0"/>
      </w:tblPr>
      <w:tblGrid>
        <w:gridCol w:w="2835"/>
        <w:gridCol w:w="2271"/>
        <w:gridCol w:w="2271"/>
        <w:gridCol w:w="2417"/>
      </w:tblGrid>
      <w:tr w:rsidR="0078115B" w:rsidRPr="0078115B" w:rsidTr="0078115B">
        <w:trPr>
          <w:trHeight w:val="34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15B" w:rsidRPr="0078115B" w:rsidRDefault="0078115B" w:rsidP="0078115B">
            <w:pPr>
              <w:suppressAutoHyphens w:val="0"/>
              <w:jc w:val="center"/>
              <w:rPr>
                <w:color w:val="000000"/>
                <w:sz w:val="22"/>
                <w:szCs w:val="22"/>
                <w:lang w:eastAsia="ru-RU"/>
              </w:rPr>
            </w:pPr>
            <w:r w:rsidRPr="0078115B">
              <w:rPr>
                <w:color w:val="000000"/>
                <w:sz w:val="22"/>
                <w:szCs w:val="22"/>
                <w:lang w:eastAsia="ru-RU"/>
              </w:rPr>
              <w:t> </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78115B" w:rsidRPr="0078115B" w:rsidRDefault="00896C22" w:rsidP="0078115B">
            <w:pPr>
              <w:suppressAutoHyphens w:val="0"/>
              <w:jc w:val="center"/>
              <w:rPr>
                <w:color w:val="000000"/>
                <w:sz w:val="22"/>
                <w:szCs w:val="22"/>
                <w:lang w:eastAsia="ru-RU"/>
              </w:rPr>
            </w:pPr>
            <w:r>
              <w:rPr>
                <w:color w:val="000000"/>
                <w:sz w:val="22"/>
                <w:szCs w:val="22"/>
                <w:lang w:eastAsia="ru-RU"/>
              </w:rPr>
              <w:t>2020</w:t>
            </w:r>
            <w:r w:rsidR="0078115B" w:rsidRPr="0078115B">
              <w:rPr>
                <w:color w:val="000000"/>
                <w:sz w:val="22"/>
                <w:szCs w:val="22"/>
                <w:lang w:eastAsia="ru-RU"/>
              </w:rPr>
              <w:t xml:space="preserve"> год</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78115B" w:rsidRPr="0078115B" w:rsidRDefault="00896C22" w:rsidP="0078115B">
            <w:pPr>
              <w:suppressAutoHyphens w:val="0"/>
              <w:jc w:val="center"/>
              <w:rPr>
                <w:color w:val="000000"/>
                <w:sz w:val="22"/>
                <w:szCs w:val="22"/>
                <w:lang w:eastAsia="ru-RU"/>
              </w:rPr>
            </w:pPr>
            <w:r>
              <w:rPr>
                <w:color w:val="000000"/>
                <w:sz w:val="22"/>
                <w:szCs w:val="22"/>
                <w:lang w:eastAsia="ru-RU"/>
              </w:rPr>
              <w:t>2021</w:t>
            </w:r>
            <w:r w:rsidR="0078115B" w:rsidRPr="0078115B">
              <w:rPr>
                <w:color w:val="000000"/>
                <w:sz w:val="22"/>
                <w:szCs w:val="22"/>
                <w:lang w:eastAsia="ru-RU"/>
              </w:rPr>
              <w:t xml:space="preserve"> год</w:t>
            </w:r>
          </w:p>
        </w:tc>
        <w:tc>
          <w:tcPr>
            <w:tcW w:w="2417" w:type="dxa"/>
            <w:tcBorders>
              <w:top w:val="single" w:sz="4" w:space="0" w:color="auto"/>
              <w:left w:val="nil"/>
              <w:bottom w:val="single" w:sz="4" w:space="0" w:color="auto"/>
              <w:right w:val="single" w:sz="4" w:space="0" w:color="auto"/>
            </w:tcBorders>
            <w:shd w:val="clear" w:color="auto" w:fill="auto"/>
            <w:vAlign w:val="center"/>
            <w:hideMark/>
          </w:tcPr>
          <w:p w:rsidR="0078115B" w:rsidRPr="0078115B" w:rsidRDefault="00896C22" w:rsidP="0078115B">
            <w:pPr>
              <w:suppressAutoHyphens w:val="0"/>
              <w:jc w:val="center"/>
              <w:rPr>
                <w:color w:val="000000"/>
                <w:sz w:val="22"/>
                <w:szCs w:val="22"/>
                <w:lang w:eastAsia="ru-RU"/>
              </w:rPr>
            </w:pPr>
            <w:r>
              <w:rPr>
                <w:color w:val="000000"/>
                <w:sz w:val="22"/>
                <w:szCs w:val="22"/>
                <w:lang w:eastAsia="ru-RU"/>
              </w:rPr>
              <w:t>2022</w:t>
            </w:r>
            <w:r w:rsidR="0078115B" w:rsidRPr="0078115B">
              <w:rPr>
                <w:color w:val="000000"/>
                <w:sz w:val="22"/>
                <w:szCs w:val="22"/>
                <w:lang w:eastAsia="ru-RU"/>
              </w:rPr>
              <w:t xml:space="preserve"> год</w:t>
            </w:r>
          </w:p>
        </w:tc>
      </w:tr>
      <w:tr w:rsidR="00C94804" w:rsidRPr="0078115B" w:rsidTr="0078115B">
        <w:trPr>
          <w:trHeight w:val="72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94804" w:rsidRPr="0078115B" w:rsidRDefault="00C94804" w:rsidP="0078115B">
            <w:pPr>
              <w:suppressAutoHyphens w:val="0"/>
              <w:jc w:val="center"/>
              <w:rPr>
                <w:color w:val="000000"/>
                <w:sz w:val="22"/>
                <w:szCs w:val="22"/>
                <w:lang w:eastAsia="ru-RU"/>
              </w:rPr>
            </w:pPr>
            <w:r w:rsidRPr="0078115B">
              <w:rPr>
                <w:color w:val="000000"/>
                <w:sz w:val="22"/>
                <w:szCs w:val="22"/>
                <w:lang w:eastAsia="ru-RU"/>
              </w:rPr>
              <w:t>Доходы</w:t>
            </w:r>
          </w:p>
        </w:tc>
        <w:tc>
          <w:tcPr>
            <w:tcW w:w="2271" w:type="dxa"/>
            <w:tcBorders>
              <w:top w:val="nil"/>
              <w:left w:val="nil"/>
              <w:bottom w:val="single" w:sz="4" w:space="0" w:color="auto"/>
              <w:right w:val="single" w:sz="4" w:space="0" w:color="auto"/>
            </w:tcBorders>
            <w:shd w:val="clear" w:color="000000" w:fill="FFFFFF"/>
            <w:vAlign w:val="center"/>
            <w:hideMark/>
          </w:tcPr>
          <w:p w:rsidR="00C94804" w:rsidRPr="0078115B" w:rsidRDefault="00C94804" w:rsidP="00A51ECD">
            <w:pPr>
              <w:suppressAutoHyphens w:val="0"/>
              <w:jc w:val="center"/>
              <w:rPr>
                <w:b/>
                <w:bCs/>
                <w:color w:val="000000"/>
                <w:sz w:val="22"/>
                <w:szCs w:val="22"/>
                <w:lang w:eastAsia="ru-RU"/>
              </w:rPr>
            </w:pPr>
            <w:r>
              <w:rPr>
                <w:b/>
                <w:bCs/>
                <w:color w:val="000000"/>
                <w:sz w:val="22"/>
                <w:szCs w:val="22"/>
                <w:lang w:eastAsia="ru-RU"/>
              </w:rPr>
              <w:t>34320,4</w:t>
            </w:r>
          </w:p>
        </w:tc>
        <w:tc>
          <w:tcPr>
            <w:tcW w:w="2271" w:type="dxa"/>
            <w:tcBorders>
              <w:top w:val="nil"/>
              <w:left w:val="nil"/>
              <w:bottom w:val="single" w:sz="4" w:space="0" w:color="auto"/>
              <w:right w:val="single" w:sz="4" w:space="0" w:color="auto"/>
            </w:tcBorders>
            <w:shd w:val="clear" w:color="000000" w:fill="FFFFFF"/>
            <w:vAlign w:val="center"/>
            <w:hideMark/>
          </w:tcPr>
          <w:p w:rsidR="00C94804" w:rsidRPr="0078115B" w:rsidRDefault="00C94804" w:rsidP="00A51ECD">
            <w:pPr>
              <w:suppressAutoHyphens w:val="0"/>
              <w:jc w:val="center"/>
              <w:rPr>
                <w:b/>
                <w:bCs/>
                <w:color w:val="000000"/>
                <w:sz w:val="22"/>
                <w:szCs w:val="22"/>
                <w:lang w:eastAsia="ru-RU"/>
              </w:rPr>
            </w:pPr>
            <w:r>
              <w:rPr>
                <w:b/>
                <w:bCs/>
                <w:color w:val="000000"/>
                <w:sz w:val="22"/>
                <w:szCs w:val="22"/>
                <w:lang w:eastAsia="ru-RU"/>
              </w:rPr>
              <w:t>35025,8</w:t>
            </w:r>
          </w:p>
        </w:tc>
        <w:tc>
          <w:tcPr>
            <w:tcW w:w="2417" w:type="dxa"/>
            <w:tcBorders>
              <w:top w:val="nil"/>
              <w:left w:val="nil"/>
              <w:bottom w:val="single" w:sz="4" w:space="0" w:color="auto"/>
              <w:right w:val="single" w:sz="4" w:space="0" w:color="auto"/>
            </w:tcBorders>
            <w:shd w:val="clear" w:color="000000" w:fill="FFFFFF"/>
            <w:vAlign w:val="center"/>
            <w:hideMark/>
          </w:tcPr>
          <w:p w:rsidR="00C94804" w:rsidRPr="0078115B" w:rsidRDefault="00C94804" w:rsidP="00A51ECD">
            <w:pPr>
              <w:suppressAutoHyphens w:val="0"/>
              <w:jc w:val="center"/>
              <w:rPr>
                <w:b/>
                <w:bCs/>
                <w:color w:val="000000"/>
                <w:sz w:val="22"/>
                <w:szCs w:val="22"/>
                <w:lang w:eastAsia="ru-RU"/>
              </w:rPr>
            </w:pPr>
            <w:r>
              <w:rPr>
                <w:b/>
                <w:bCs/>
                <w:color w:val="000000"/>
                <w:sz w:val="22"/>
                <w:szCs w:val="22"/>
                <w:lang w:eastAsia="ru-RU"/>
              </w:rPr>
              <w:t>34922,3</w:t>
            </w:r>
          </w:p>
        </w:tc>
      </w:tr>
      <w:tr w:rsidR="00C94804" w:rsidRPr="0078115B" w:rsidTr="0078115B">
        <w:trPr>
          <w:trHeight w:val="72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94804" w:rsidRPr="0078115B" w:rsidRDefault="00C94804" w:rsidP="0078115B">
            <w:pPr>
              <w:suppressAutoHyphens w:val="0"/>
              <w:jc w:val="center"/>
              <w:rPr>
                <w:color w:val="000000"/>
                <w:sz w:val="22"/>
                <w:szCs w:val="22"/>
                <w:lang w:eastAsia="ru-RU"/>
              </w:rPr>
            </w:pPr>
            <w:r w:rsidRPr="0078115B">
              <w:rPr>
                <w:color w:val="000000"/>
                <w:sz w:val="22"/>
                <w:szCs w:val="22"/>
                <w:lang w:eastAsia="ru-RU"/>
              </w:rPr>
              <w:t xml:space="preserve">Расходы </w:t>
            </w:r>
          </w:p>
        </w:tc>
        <w:tc>
          <w:tcPr>
            <w:tcW w:w="2271" w:type="dxa"/>
            <w:tcBorders>
              <w:top w:val="nil"/>
              <w:left w:val="nil"/>
              <w:bottom w:val="single" w:sz="4" w:space="0" w:color="auto"/>
              <w:right w:val="single" w:sz="4" w:space="0" w:color="auto"/>
            </w:tcBorders>
            <w:shd w:val="clear" w:color="auto" w:fill="auto"/>
            <w:noWrap/>
            <w:vAlign w:val="center"/>
            <w:hideMark/>
          </w:tcPr>
          <w:p w:rsidR="00C94804" w:rsidRPr="0078115B" w:rsidRDefault="00C94804" w:rsidP="00A51ECD">
            <w:pPr>
              <w:suppressAutoHyphens w:val="0"/>
              <w:jc w:val="center"/>
              <w:rPr>
                <w:b/>
                <w:bCs/>
                <w:color w:val="000000"/>
                <w:sz w:val="22"/>
                <w:szCs w:val="22"/>
                <w:lang w:eastAsia="ru-RU"/>
              </w:rPr>
            </w:pPr>
            <w:r>
              <w:rPr>
                <w:b/>
                <w:bCs/>
                <w:color w:val="000000"/>
                <w:sz w:val="22"/>
                <w:szCs w:val="22"/>
                <w:lang w:eastAsia="ru-RU"/>
              </w:rPr>
              <w:t>36302,81</w:t>
            </w:r>
          </w:p>
        </w:tc>
        <w:tc>
          <w:tcPr>
            <w:tcW w:w="2271" w:type="dxa"/>
            <w:tcBorders>
              <w:top w:val="nil"/>
              <w:left w:val="nil"/>
              <w:bottom w:val="single" w:sz="4" w:space="0" w:color="auto"/>
              <w:right w:val="single" w:sz="4" w:space="0" w:color="auto"/>
            </w:tcBorders>
            <w:shd w:val="clear" w:color="auto" w:fill="auto"/>
            <w:noWrap/>
            <w:vAlign w:val="center"/>
            <w:hideMark/>
          </w:tcPr>
          <w:p w:rsidR="00C94804" w:rsidRPr="0078115B" w:rsidRDefault="00C94804" w:rsidP="00A51ECD">
            <w:pPr>
              <w:suppressAutoHyphens w:val="0"/>
              <w:jc w:val="center"/>
              <w:rPr>
                <w:b/>
                <w:bCs/>
                <w:color w:val="000000"/>
                <w:sz w:val="22"/>
                <w:szCs w:val="22"/>
                <w:lang w:eastAsia="ru-RU"/>
              </w:rPr>
            </w:pPr>
            <w:r>
              <w:rPr>
                <w:b/>
                <w:bCs/>
                <w:color w:val="000000"/>
                <w:sz w:val="22"/>
                <w:szCs w:val="22"/>
                <w:lang w:eastAsia="ru-RU"/>
              </w:rPr>
              <w:t>36345,24</w:t>
            </w:r>
          </w:p>
        </w:tc>
        <w:tc>
          <w:tcPr>
            <w:tcW w:w="2417" w:type="dxa"/>
            <w:tcBorders>
              <w:top w:val="nil"/>
              <w:left w:val="nil"/>
              <w:bottom w:val="single" w:sz="4" w:space="0" w:color="auto"/>
              <w:right w:val="single" w:sz="4" w:space="0" w:color="auto"/>
            </w:tcBorders>
            <w:shd w:val="clear" w:color="auto" w:fill="auto"/>
            <w:noWrap/>
            <w:vAlign w:val="center"/>
            <w:hideMark/>
          </w:tcPr>
          <w:p w:rsidR="00C94804" w:rsidRPr="0078115B" w:rsidRDefault="00C94804" w:rsidP="00A51ECD">
            <w:pPr>
              <w:suppressAutoHyphens w:val="0"/>
              <w:jc w:val="center"/>
              <w:rPr>
                <w:b/>
                <w:bCs/>
                <w:color w:val="000000"/>
                <w:sz w:val="22"/>
                <w:szCs w:val="22"/>
                <w:lang w:eastAsia="ru-RU"/>
              </w:rPr>
            </w:pPr>
            <w:r>
              <w:rPr>
                <w:b/>
                <w:bCs/>
                <w:color w:val="000000"/>
                <w:sz w:val="22"/>
                <w:szCs w:val="22"/>
                <w:lang w:eastAsia="ru-RU"/>
              </w:rPr>
              <w:t>35945,13</w:t>
            </w:r>
          </w:p>
        </w:tc>
      </w:tr>
      <w:tr w:rsidR="00C94804" w:rsidRPr="0078115B" w:rsidTr="0078115B">
        <w:trPr>
          <w:trHeight w:val="72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94804" w:rsidRPr="0078115B" w:rsidRDefault="00C94804" w:rsidP="0078115B">
            <w:pPr>
              <w:suppressAutoHyphens w:val="0"/>
              <w:jc w:val="center"/>
              <w:rPr>
                <w:color w:val="000000"/>
                <w:sz w:val="22"/>
                <w:szCs w:val="22"/>
                <w:lang w:eastAsia="ru-RU"/>
              </w:rPr>
            </w:pPr>
            <w:r w:rsidRPr="0078115B">
              <w:rPr>
                <w:color w:val="000000"/>
                <w:sz w:val="22"/>
                <w:szCs w:val="22"/>
                <w:lang w:eastAsia="ru-RU"/>
              </w:rPr>
              <w:t>Дефици</w:t>
            </w:r>
            <w:proofErr w:type="gramStart"/>
            <w:r w:rsidRPr="0078115B">
              <w:rPr>
                <w:color w:val="000000"/>
                <w:sz w:val="22"/>
                <w:szCs w:val="22"/>
                <w:lang w:eastAsia="ru-RU"/>
              </w:rPr>
              <w:t>т(</w:t>
            </w:r>
            <w:proofErr w:type="gramEnd"/>
            <w:r w:rsidRPr="0078115B">
              <w:rPr>
                <w:color w:val="000000"/>
                <w:sz w:val="22"/>
                <w:szCs w:val="22"/>
                <w:lang w:eastAsia="ru-RU"/>
              </w:rPr>
              <w:t>-) /</w:t>
            </w:r>
            <w:proofErr w:type="spellStart"/>
            <w:r w:rsidRPr="0078115B">
              <w:rPr>
                <w:color w:val="000000"/>
                <w:sz w:val="22"/>
                <w:szCs w:val="22"/>
                <w:lang w:eastAsia="ru-RU"/>
              </w:rPr>
              <w:t>Профицит</w:t>
            </w:r>
            <w:proofErr w:type="spellEnd"/>
            <w:r w:rsidRPr="0078115B">
              <w:rPr>
                <w:color w:val="000000"/>
                <w:sz w:val="22"/>
                <w:szCs w:val="22"/>
                <w:lang w:eastAsia="ru-RU"/>
              </w:rPr>
              <w:t>(+)</w:t>
            </w:r>
          </w:p>
        </w:tc>
        <w:tc>
          <w:tcPr>
            <w:tcW w:w="2271" w:type="dxa"/>
            <w:tcBorders>
              <w:top w:val="nil"/>
              <w:left w:val="nil"/>
              <w:bottom w:val="single" w:sz="4" w:space="0" w:color="auto"/>
              <w:right w:val="single" w:sz="4" w:space="0" w:color="auto"/>
            </w:tcBorders>
            <w:shd w:val="clear" w:color="auto" w:fill="auto"/>
            <w:noWrap/>
            <w:vAlign w:val="center"/>
            <w:hideMark/>
          </w:tcPr>
          <w:p w:rsidR="00C94804" w:rsidRPr="0078115B" w:rsidRDefault="00C94804" w:rsidP="00A51ECD">
            <w:pPr>
              <w:suppressAutoHyphens w:val="0"/>
              <w:jc w:val="center"/>
              <w:rPr>
                <w:b/>
                <w:bCs/>
                <w:i/>
                <w:iCs/>
                <w:color w:val="000000"/>
                <w:sz w:val="22"/>
                <w:szCs w:val="22"/>
                <w:lang w:eastAsia="ru-RU"/>
              </w:rPr>
            </w:pPr>
            <w:r>
              <w:rPr>
                <w:b/>
                <w:bCs/>
                <w:i/>
                <w:iCs/>
                <w:color w:val="000000"/>
                <w:sz w:val="22"/>
                <w:szCs w:val="22"/>
                <w:lang w:eastAsia="ru-RU"/>
              </w:rPr>
              <w:t>-1982,41</w:t>
            </w:r>
          </w:p>
        </w:tc>
        <w:tc>
          <w:tcPr>
            <w:tcW w:w="2271" w:type="dxa"/>
            <w:tcBorders>
              <w:top w:val="nil"/>
              <w:left w:val="nil"/>
              <w:bottom w:val="single" w:sz="4" w:space="0" w:color="auto"/>
              <w:right w:val="single" w:sz="4" w:space="0" w:color="auto"/>
            </w:tcBorders>
            <w:shd w:val="clear" w:color="auto" w:fill="auto"/>
            <w:vAlign w:val="center"/>
            <w:hideMark/>
          </w:tcPr>
          <w:p w:rsidR="00C94804" w:rsidRPr="0078115B" w:rsidRDefault="00C94804" w:rsidP="00A51ECD">
            <w:pPr>
              <w:suppressAutoHyphens w:val="0"/>
              <w:jc w:val="center"/>
              <w:rPr>
                <w:b/>
                <w:bCs/>
                <w:i/>
                <w:iCs/>
                <w:color w:val="000000"/>
                <w:sz w:val="22"/>
                <w:szCs w:val="22"/>
                <w:lang w:eastAsia="ru-RU"/>
              </w:rPr>
            </w:pPr>
            <w:r>
              <w:rPr>
                <w:b/>
                <w:bCs/>
                <w:i/>
                <w:iCs/>
                <w:color w:val="000000"/>
                <w:sz w:val="22"/>
                <w:szCs w:val="22"/>
                <w:lang w:eastAsia="ru-RU"/>
              </w:rPr>
              <w:t>-1319,44</w:t>
            </w:r>
          </w:p>
        </w:tc>
        <w:tc>
          <w:tcPr>
            <w:tcW w:w="2417" w:type="dxa"/>
            <w:tcBorders>
              <w:top w:val="nil"/>
              <w:left w:val="nil"/>
              <w:bottom w:val="single" w:sz="4" w:space="0" w:color="auto"/>
              <w:right w:val="single" w:sz="4" w:space="0" w:color="auto"/>
            </w:tcBorders>
            <w:shd w:val="clear" w:color="auto" w:fill="auto"/>
            <w:vAlign w:val="center"/>
            <w:hideMark/>
          </w:tcPr>
          <w:p w:rsidR="00C94804" w:rsidRPr="0078115B" w:rsidRDefault="00C94804" w:rsidP="00A51ECD">
            <w:pPr>
              <w:suppressAutoHyphens w:val="0"/>
              <w:jc w:val="center"/>
              <w:rPr>
                <w:b/>
                <w:bCs/>
                <w:i/>
                <w:iCs/>
                <w:color w:val="000000"/>
                <w:sz w:val="22"/>
                <w:szCs w:val="22"/>
                <w:lang w:eastAsia="ru-RU"/>
              </w:rPr>
            </w:pPr>
            <w:r w:rsidRPr="0078115B">
              <w:rPr>
                <w:b/>
                <w:bCs/>
                <w:i/>
                <w:iCs/>
                <w:color w:val="000000"/>
                <w:sz w:val="22"/>
                <w:szCs w:val="22"/>
                <w:lang w:eastAsia="ru-RU"/>
              </w:rPr>
              <w:t>-</w:t>
            </w:r>
            <w:r>
              <w:rPr>
                <w:b/>
                <w:bCs/>
                <w:i/>
                <w:iCs/>
                <w:color w:val="000000"/>
                <w:sz w:val="22"/>
                <w:szCs w:val="22"/>
                <w:lang w:eastAsia="ru-RU"/>
              </w:rPr>
              <w:t>1022,83</w:t>
            </w:r>
          </w:p>
        </w:tc>
      </w:tr>
    </w:tbl>
    <w:p w:rsidR="0078115B" w:rsidRDefault="0078115B" w:rsidP="0078115B">
      <w:pPr>
        <w:jc w:val="both"/>
        <w:rPr>
          <w:sz w:val="24"/>
          <w:szCs w:val="24"/>
        </w:rPr>
      </w:pPr>
    </w:p>
    <w:p w:rsidR="00CD0795" w:rsidRPr="00C03A90" w:rsidRDefault="00CD0795">
      <w:pPr>
        <w:ind w:firstLine="709"/>
        <w:jc w:val="both"/>
        <w:rPr>
          <w:sz w:val="24"/>
          <w:szCs w:val="24"/>
        </w:rPr>
      </w:pPr>
      <w:r w:rsidRPr="00235099">
        <w:rPr>
          <w:sz w:val="24"/>
          <w:szCs w:val="24"/>
        </w:rPr>
        <w:t>Проекто</w:t>
      </w:r>
      <w:r w:rsidRPr="00C03A90">
        <w:rPr>
          <w:sz w:val="24"/>
          <w:szCs w:val="24"/>
        </w:rPr>
        <w:t>м Решения Совета депутатов «</w:t>
      </w:r>
      <w:r w:rsidR="00C03A90">
        <w:rPr>
          <w:sz w:val="24"/>
          <w:szCs w:val="24"/>
        </w:rPr>
        <w:t xml:space="preserve">О бюджете </w:t>
      </w:r>
      <w:bookmarkStart w:id="6" w:name="OLE_LINK8"/>
      <w:bookmarkStart w:id="7" w:name="OLE_LINK9"/>
      <w:bookmarkStart w:id="8" w:name="OLE_LINK10"/>
      <w:r w:rsidR="00C03A90">
        <w:rPr>
          <w:sz w:val="24"/>
          <w:szCs w:val="24"/>
        </w:rPr>
        <w:t xml:space="preserve">Мшинского сельского поселения </w:t>
      </w:r>
      <w:bookmarkEnd w:id="6"/>
      <w:bookmarkEnd w:id="7"/>
      <w:bookmarkEnd w:id="8"/>
      <w:r w:rsidR="00C03A90">
        <w:rPr>
          <w:sz w:val="24"/>
          <w:szCs w:val="24"/>
        </w:rPr>
        <w:t>на 20</w:t>
      </w:r>
      <w:r w:rsidR="00EF34B4">
        <w:rPr>
          <w:sz w:val="24"/>
          <w:szCs w:val="24"/>
        </w:rPr>
        <w:t>20</w:t>
      </w:r>
      <w:r w:rsidR="00C03A90">
        <w:rPr>
          <w:sz w:val="24"/>
          <w:szCs w:val="24"/>
        </w:rPr>
        <w:t xml:space="preserve"> год и на плановый период 202</w:t>
      </w:r>
      <w:r w:rsidR="00EF34B4">
        <w:rPr>
          <w:sz w:val="24"/>
          <w:szCs w:val="24"/>
        </w:rPr>
        <w:t>1</w:t>
      </w:r>
      <w:r w:rsidR="00C03A90">
        <w:rPr>
          <w:sz w:val="24"/>
          <w:szCs w:val="24"/>
        </w:rPr>
        <w:t xml:space="preserve"> и 202</w:t>
      </w:r>
      <w:r w:rsidR="00EF34B4">
        <w:rPr>
          <w:sz w:val="24"/>
          <w:szCs w:val="24"/>
        </w:rPr>
        <w:t>2</w:t>
      </w:r>
      <w:r w:rsidR="00C03A90">
        <w:rPr>
          <w:sz w:val="24"/>
          <w:szCs w:val="24"/>
        </w:rPr>
        <w:t xml:space="preserve"> годы</w:t>
      </w:r>
      <w:r w:rsidRPr="00C03A90">
        <w:rPr>
          <w:sz w:val="24"/>
          <w:szCs w:val="24"/>
        </w:rPr>
        <w:t>» предлагаются следующие источники финансирования дефицита бюджета:</w:t>
      </w:r>
    </w:p>
    <w:p w:rsidR="00CD0795" w:rsidRPr="00C03A90" w:rsidRDefault="00CD0795" w:rsidP="00C03A90">
      <w:pPr>
        <w:pStyle w:val="af0"/>
        <w:numPr>
          <w:ilvl w:val="0"/>
          <w:numId w:val="4"/>
        </w:numPr>
        <w:tabs>
          <w:tab w:val="left" w:pos="709"/>
        </w:tabs>
        <w:ind w:left="567" w:hanging="283"/>
        <w:rPr>
          <w:sz w:val="24"/>
          <w:szCs w:val="24"/>
        </w:rPr>
      </w:pPr>
      <w:r w:rsidRPr="00C03A90">
        <w:rPr>
          <w:sz w:val="24"/>
          <w:szCs w:val="24"/>
        </w:rPr>
        <w:t>изменение остатков средств на счетах по учету средств бюджета.</w:t>
      </w:r>
    </w:p>
    <w:p w:rsidR="00CD0795" w:rsidRPr="00C03A90" w:rsidRDefault="00CD0795">
      <w:pPr>
        <w:pStyle w:val="1"/>
        <w:spacing w:before="0" w:after="0" w:line="264" w:lineRule="auto"/>
        <w:rPr>
          <w:rFonts w:cs="Times New Roman"/>
          <w:sz w:val="24"/>
          <w:szCs w:val="24"/>
        </w:rPr>
      </w:pPr>
    </w:p>
    <w:p w:rsidR="00CD0795" w:rsidRPr="00C03A90" w:rsidRDefault="00CD0795">
      <w:pPr>
        <w:rPr>
          <w:sz w:val="24"/>
          <w:szCs w:val="24"/>
        </w:rPr>
      </w:pPr>
    </w:p>
    <w:p w:rsidR="00CD0795" w:rsidRPr="00C03A90" w:rsidRDefault="00CD0795">
      <w:pPr>
        <w:rPr>
          <w:sz w:val="24"/>
          <w:szCs w:val="24"/>
        </w:rPr>
      </w:pPr>
    </w:p>
    <w:p w:rsidR="00CD0795" w:rsidRPr="00C03A90" w:rsidRDefault="00CD0795">
      <w:pPr>
        <w:pStyle w:val="1"/>
        <w:spacing w:before="0" w:after="0" w:line="264" w:lineRule="auto"/>
        <w:rPr>
          <w:rFonts w:cs="Times New Roman"/>
          <w:sz w:val="24"/>
          <w:szCs w:val="24"/>
        </w:rPr>
      </w:pPr>
      <w:r w:rsidRPr="00C03A90">
        <w:rPr>
          <w:rFonts w:cs="Times New Roman"/>
          <w:sz w:val="24"/>
          <w:szCs w:val="24"/>
        </w:rPr>
        <w:t>1. ДОХОДЫ БЮДЖЕТА</w:t>
      </w:r>
    </w:p>
    <w:p w:rsidR="00CD0795" w:rsidRPr="00C03A90" w:rsidRDefault="00CD0795">
      <w:pPr>
        <w:pStyle w:val="1"/>
        <w:spacing w:before="0" w:after="0" w:line="264" w:lineRule="auto"/>
        <w:ind w:left="360" w:firstLine="0"/>
        <w:rPr>
          <w:sz w:val="24"/>
          <w:szCs w:val="24"/>
        </w:rPr>
      </w:pPr>
      <w:r w:rsidRPr="00C03A90">
        <w:rPr>
          <w:rFonts w:cs="Times New Roman"/>
          <w:sz w:val="24"/>
          <w:szCs w:val="24"/>
        </w:rPr>
        <w:t>на 20</w:t>
      </w:r>
      <w:r w:rsidR="00EF34B4">
        <w:rPr>
          <w:rFonts w:cs="Times New Roman"/>
          <w:sz w:val="24"/>
          <w:szCs w:val="24"/>
        </w:rPr>
        <w:t>20</w:t>
      </w:r>
      <w:r w:rsidRPr="00C03A90">
        <w:rPr>
          <w:rFonts w:cs="Times New Roman"/>
          <w:sz w:val="24"/>
          <w:szCs w:val="24"/>
        </w:rPr>
        <w:t xml:space="preserve"> год </w:t>
      </w:r>
      <w:r w:rsidRPr="00C03A90">
        <w:rPr>
          <w:sz w:val="24"/>
          <w:szCs w:val="24"/>
        </w:rPr>
        <w:t>и на плановый период 202</w:t>
      </w:r>
      <w:r w:rsidR="00EF34B4">
        <w:rPr>
          <w:sz w:val="24"/>
          <w:szCs w:val="24"/>
        </w:rPr>
        <w:t>1</w:t>
      </w:r>
      <w:r w:rsidRPr="00C03A90">
        <w:rPr>
          <w:sz w:val="24"/>
          <w:szCs w:val="24"/>
        </w:rPr>
        <w:t xml:space="preserve"> и 202</w:t>
      </w:r>
      <w:r w:rsidR="00EF34B4">
        <w:rPr>
          <w:sz w:val="24"/>
          <w:szCs w:val="24"/>
        </w:rPr>
        <w:t xml:space="preserve">2 </w:t>
      </w:r>
      <w:r w:rsidRPr="00C03A90">
        <w:rPr>
          <w:sz w:val="24"/>
          <w:szCs w:val="24"/>
        </w:rPr>
        <w:t>годы</w:t>
      </w:r>
    </w:p>
    <w:p w:rsidR="00C03A90" w:rsidRDefault="00C03A90" w:rsidP="00C03A90">
      <w:pPr>
        <w:ind w:firstLine="709"/>
        <w:rPr>
          <w:sz w:val="24"/>
          <w:szCs w:val="24"/>
        </w:rPr>
      </w:pPr>
    </w:p>
    <w:p w:rsidR="00CD0795" w:rsidRPr="00C03A90" w:rsidRDefault="00CD0795" w:rsidP="00C03A90">
      <w:pPr>
        <w:ind w:firstLine="709"/>
        <w:rPr>
          <w:sz w:val="24"/>
          <w:szCs w:val="24"/>
        </w:rPr>
      </w:pPr>
      <w:r w:rsidRPr="00C03A90">
        <w:rPr>
          <w:sz w:val="24"/>
          <w:szCs w:val="24"/>
        </w:rPr>
        <w:t xml:space="preserve">Доходы </w:t>
      </w:r>
      <w:r w:rsidR="00C03A90">
        <w:rPr>
          <w:sz w:val="24"/>
          <w:szCs w:val="24"/>
        </w:rPr>
        <w:t xml:space="preserve">Мшинского сельского поселения </w:t>
      </w:r>
      <w:r w:rsidRPr="00C03A90">
        <w:rPr>
          <w:sz w:val="24"/>
          <w:szCs w:val="24"/>
        </w:rPr>
        <w:t xml:space="preserve">состоит </w:t>
      </w:r>
      <w:proofErr w:type="gramStart"/>
      <w:r w:rsidRPr="00C03A90">
        <w:rPr>
          <w:sz w:val="24"/>
          <w:szCs w:val="24"/>
        </w:rPr>
        <w:t>из</w:t>
      </w:r>
      <w:proofErr w:type="gramEnd"/>
      <w:r w:rsidRPr="00C03A90">
        <w:rPr>
          <w:sz w:val="24"/>
          <w:szCs w:val="24"/>
        </w:rPr>
        <w:t>:</w:t>
      </w:r>
    </w:p>
    <w:p w:rsidR="00CD0795" w:rsidRPr="00C03A90" w:rsidRDefault="00C03A90" w:rsidP="00C03A90">
      <w:pPr>
        <w:numPr>
          <w:ilvl w:val="0"/>
          <w:numId w:val="7"/>
        </w:numPr>
        <w:rPr>
          <w:sz w:val="24"/>
          <w:szCs w:val="24"/>
        </w:rPr>
      </w:pPr>
      <w:r>
        <w:rPr>
          <w:sz w:val="24"/>
          <w:szCs w:val="24"/>
        </w:rPr>
        <w:t>н</w:t>
      </w:r>
      <w:r w:rsidR="00CD0795" w:rsidRPr="00C03A90">
        <w:rPr>
          <w:sz w:val="24"/>
          <w:szCs w:val="24"/>
        </w:rPr>
        <w:t>алоговых доходов;</w:t>
      </w:r>
    </w:p>
    <w:p w:rsidR="00CD0795" w:rsidRPr="00C03A90" w:rsidRDefault="00C03A90" w:rsidP="00C03A90">
      <w:pPr>
        <w:numPr>
          <w:ilvl w:val="0"/>
          <w:numId w:val="7"/>
        </w:numPr>
        <w:rPr>
          <w:sz w:val="24"/>
          <w:szCs w:val="24"/>
        </w:rPr>
      </w:pPr>
      <w:r>
        <w:rPr>
          <w:sz w:val="24"/>
          <w:szCs w:val="24"/>
        </w:rPr>
        <w:t>н</w:t>
      </w:r>
      <w:r w:rsidR="00CD0795" w:rsidRPr="00C03A90">
        <w:rPr>
          <w:sz w:val="24"/>
          <w:szCs w:val="24"/>
        </w:rPr>
        <w:t>еналоговых доходов;</w:t>
      </w:r>
    </w:p>
    <w:p w:rsidR="00CD0795" w:rsidRPr="00C03A90" w:rsidRDefault="00C03A90" w:rsidP="00C03A90">
      <w:pPr>
        <w:numPr>
          <w:ilvl w:val="0"/>
          <w:numId w:val="7"/>
        </w:numPr>
        <w:rPr>
          <w:sz w:val="24"/>
          <w:szCs w:val="24"/>
        </w:rPr>
      </w:pPr>
      <w:r>
        <w:rPr>
          <w:sz w:val="24"/>
          <w:szCs w:val="24"/>
        </w:rPr>
        <w:t>б</w:t>
      </w:r>
      <w:r w:rsidR="00CD0795" w:rsidRPr="00C03A90">
        <w:rPr>
          <w:sz w:val="24"/>
          <w:szCs w:val="24"/>
        </w:rPr>
        <w:t>езвозмездных поступлений.</w:t>
      </w:r>
    </w:p>
    <w:p w:rsidR="00CD0795" w:rsidRPr="00C03A90" w:rsidRDefault="00CD0795">
      <w:pPr>
        <w:rPr>
          <w:sz w:val="24"/>
          <w:szCs w:val="24"/>
        </w:rPr>
      </w:pPr>
      <w:r w:rsidRPr="00C03A90">
        <w:rPr>
          <w:sz w:val="24"/>
          <w:szCs w:val="24"/>
        </w:rPr>
        <w:t xml:space="preserve">  </w:t>
      </w:r>
    </w:p>
    <w:p w:rsidR="00CD0795" w:rsidRPr="00C03A90" w:rsidRDefault="00CD0795">
      <w:pPr>
        <w:pStyle w:val="1"/>
        <w:spacing w:before="0" w:after="0" w:line="264" w:lineRule="auto"/>
        <w:ind w:left="360" w:firstLine="0"/>
        <w:rPr>
          <w:rFonts w:cs="Times New Roman"/>
          <w:sz w:val="24"/>
          <w:szCs w:val="24"/>
        </w:rPr>
      </w:pPr>
      <w:r w:rsidRPr="00C03A90">
        <w:rPr>
          <w:rFonts w:cs="Times New Roman"/>
          <w:sz w:val="24"/>
          <w:szCs w:val="24"/>
        </w:rPr>
        <w:t>1.1 Прогноз объема доходов на 20</w:t>
      </w:r>
      <w:r w:rsidR="00EF34B4">
        <w:rPr>
          <w:rFonts w:cs="Times New Roman"/>
          <w:sz w:val="24"/>
          <w:szCs w:val="24"/>
        </w:rPr>
        <w:t>20</w:t>
      </w:r>
      <w:r w:rsidRPr="00C03A90">
        <w:rPr>
          <w:rFonts w:cs="Times New Roman"/>
          <w:sz w:val="24"/>
          <w:szCs w:val="24"/>
        </w:rPr>
        <w:t xml:space="preserve"> год </w:t>
      </w:r>
      <w:r w:rsidRPr="00C03A90">
        <w:rPr>
          <w:sz w:val="24"/>
          <w:szCs w:val="24"/>
        </w:rPr>
        <w:t>и на плановый период 202</w:t>
      </w:r>
      <w:r w:rsidR="00EF34B4">
        <w:rPr>
          <w:sz w:val="24"/>
          <w:szCs w:val="24"/>
        </w:rPr>
        <w:t>1</w:t>
      </w:r>
      <w:r w:rsidRPr="00C03A90">
        <w:rPr>
          <w:sz w:val="24"/>
          <w:szCs w:val="24"/>
        </w:rPr>
        <w:t xml:space="preserve"> и 202</w:t>
      </w:r>
      <w:r w:rsidR="00EF34B4">
        <w:rPr>
          <w:sz w:val="24"/>
          <w:szCs w:val="24"/>
        </w:rPr>
        <w:t>2</w:t>
      </w:r>
      <w:r w:rsidRPr="00C03A90">
        <w:rPr>
          <w:sz w:val="24"/>
          <w:szCs w:val="24"/>
        </w:rPr>
        <w:t xml:space="preserve"> годы</w:t>
      </w:r>
    </w:p>
    <w:p w:rsidR="00CD0795" w:rsidRPr="00C03A90" w:rsidRDefault="00C03A90">
      <w:pPr>
        <w:pStyle w:val="ConsPlusNormal"/>
        <w:ind w:firstLine="709"/>
        <w:jc w:val="both"/>
        <w:rPr>
          <w:sz w:val="24"/>
          <w:szCs w:val="24"/>
        </w:rPr>
      </w:pPr>
      <w:r>
        <w:rPr>
          <w:rFonts w:ascii="Times New Roman" w:hAnsi="Times New Roman" w:cs="Times New Roman"/>
          <w:sz w:val="24"/>
          <w:szCs w:val="24"/>
        </w:rPr>
        <w:t>Прогноз доходов бюджета П</w:t>
      </w:r>
      <w:r w:rsidR="00CD0795" w:rsidRPr="00C03A90">
        <w:rPr>
          <w:rFonts w:ascii="Times New Roman" w:hAnsi="Times New Roman" w:cs="Times New Roman"/>
          <w:sz w:val="24"/>
          <w:szCs w:val="24"/>
        </w:rPr>
        <w:t>оселения составлен на основе ожидаемых итогов социально-экономического развития за 20</w:t>
      </w:r>
      <w:r w:rsidR="00EF34B4">
        <w:rPr>
          <w:rFonts w:ascii="Times New Roman" w:hAnsi="Times New Roman" w:cs="Times New Roman"/>
          <w:sz w:val="24"/>
          <w:szCs w:val="24"/>
        </w:rPr>
        <w:t>19</w:t>
      </w:r>
      <w:r w:rsidR="00CD0795" w:rsidRPr="00C03A90">
        <w:rPr>
          <w:rFonts w:ascii="Times New Roman" w:hAnsi="Times New Roman" w:cs="Times New Roman"/>
          <w:sz w:val="24"/>
          <w:szCs w:val="24"/>
        </w:rPr>
        <w:t xml:space="preserve"> год, а также прогноза социально-экономического развития на 20</w:t>
      </w:r>
      <w:r w:rsidR="00EF34B4">
        <w:rPr>
          <w:rFonts w:ascii="Times New Roman" w:hAnsi="Times New Roman" w:cs="Times New Roman"/>
          <w:sz w:val="24"/>
          <w:szCs w:val="24"/>
        </w:rPr>
        <w:t>20</w:t>
      </w:r>
      <w:r w:rsidR="00CD0795" w:rsidRPr="00C03A90">
        <w:rPr>
          <w:rFonts w:ascii="Times New Roman" w:hAnsi="Times New Roman" w:cs="Times New Roman"/>
          <w:sz w:val="24"/>
          <w:szCs w:val="24"/>
        </w:rPr>
        <w:t xml:space="preserve"> и  плановый период 202</w:t>
      </w:r>
      <w:r w:rsidR="00EF34B4">
        <w:rPr>
          <w:rFonts w:ascii="Times New Roman" w:hAnsi="Times New Roman" w:cs="Times New Roman"/>
          <w:sz w:val="24"/>
          <w:szCs w:val="24"/>
        </w:rPr>
        <w:t>1</w:t>
      </w:r>
      <w:r w:rsidR="00CD0795" w:rsidRPr="00C03A90">
        <w:rPr>
          <w:rFonts w:ascii="Times New Roman" w:hAnsi="Times New Roman" w:cs="Times New Roman"/>
          <w:sz w:val="24"/>
          <w:szCs w:val="24"/>
        </w:rPr>
        <w:t xml:space="preserve"> и 202</w:t>
      </w:r>
      <w:r w:rsidR="00EF34B4">
        <w:rPr>
          <w:rFonts w:ascii="Times New Roman" w:hAnsi="Times New Roman" w:cs="Times New Roman"/>
          <w:sz w:val="24"/>
          <w:szCs w:val="24"/>
        </w:rPr>
        <w:t>2</w:t>
      </w:r>
      <w:r w:rsidR="00CD0795" w:rsidRPr="00C03A90">
        <w:rPr>
          <w:rFonts w:ascii="Times New Roman" w:hAnsi="Times New Roman" w:cs="Times New Roman"/>
          <w:sz w:val="24"/>
          <w:szCs w:val="24"/>
        </w:rPr>
        <w:t xml:space="preserve"> годы (далее – Прогноз СЭР).</w:t>
      </w:r>
    </w:p>
    <w:p w:rsidR="00CD0795" w:rsidRPr="00C03A90" w:rsidRDefault="00CD0795">
      <w:pPr>
        <w:ind w:firstLine="709"/>
        <w:jc w:val="both"/>
        <w:rPr>
          <w:sz w:val="24"/>
          <w:szCs w:val="24"/>
        </w:rPr>
      </w:pPr>
      <w:proofErr w:type="gramStart"/>
      <w:r w:rsidRPr="00C03A90">
        <w:rPr>
          <w:sz w:val="24"/>
          <w:szCs w:val="24"/>
        </w:rPr>
        <w:t>При формировании доходов на 20</w:t>
      </w:r>
      <w:r w:rsidR="00EF34B4">
        <w:rPr>
          <w:sz w:val="24"/>
          <w:szCs w:val="24"/>
        </w:rPr>
        <w:t>20</w:t>
      </w:r>
      <w:r w:rsidRPr="00C03A90">
        <w:rPr>
          <w:sz w:val="24"/>
          <w:szCs w:val="24"/>
        </w:rPr>
        <w:t xml:space="preserve"> и  плановый период 202</w:t>
      </w:r>
      <w:r w:rsidR="00EF34B4">
        <w:rPr>
          <w:sz w:val="24"/>
          <w:szCs w:val="24"/>
        </w:rPr>
        <w:t>1</w:t>
      </w:r>
      <w:r w:rsidRPr="00C03A90">
        <w:rPr>
          <w:sz w:val="24"/>
          <w:szCs w:val="24"/>
        </w:rPr>
        <w:t xml:space="preserve"> и 202</w:t>
      </w:r>
      <w:r w:rsidR="00EF34B4">
        <w:rPr>
          <w:sz w:val="24"/>
          <w:szCs w:val="24"/>
        </w:rPr>
        <w:t>2</w:t>
      </w:r>
      <w:r w:rsidRPr="00C03A90">
        <w:rPr>
          <w:sz w:val="24"/>
          <w:szCs w:val="24"/>
        </w:rPr>
        <w:t xml:space="preserve"> годов учитывалось налоговое законодательство, действующее на момент составления проекта бюджета, а также планируемые изменения и дополнения на момент составления бюджета в законодательство Российской Федерации о налогах и сборах, вступающие в действие с 1 января на 20</w:t>
      </w:r>
      <w:r w:rsidR="00EF34B4">
        <w:rPr>
          <w:sz w:val="24"/>
          <w:szCs w:val="24"/>
        </w:rPr>
        <w:t>20</w:t>
      </w:r>
      <w:r w:rsidRPr="00C03A90">
        <w:rPr>
          <w:sz w:val="24"/>
          <w:szCs w:val="24"/>
        </w:rPr>
        <w:t xml:space="preserve"> и  плановый период 202</w:t>
      </w:r>
      <w:r w:rsidR="00EF34B4">
        <w:rPr>
          <w:sz w:val="24"/>
          <w:szCs w:val="24"/>
        </w:rPr>
        <w:t>1</w:t>
      </w:r>
      <w:r w:rsidRPr="00C03A90">
        <w:rPr>
          <w:sz w:val="24"/>
          <w:szCs w:val="24"/>
        </w:rPr>
        <w:t xml:space="preserve"> и 202</w:t>
      </w:r>
      <w:r w:rsidR="00EF34B4">
        <w:rPr>
          <w:sz w:val="24"/>
          <w:szCs w:val="24"/>
        </w:rPr>
        <w:t>2</w:t>
      </w:r>
      <w:r w:rsidRPr="00C03A90">
        <w:rPr>
          <w:sz w:val="24"/>
          <w:szCs w:val="24"/>
        </w:rPr>
        <w:t xml:space="preserve"> годов. </w:t>
      </w:r>
      <w:proofErr w:type="gramEnd"/>
    </w:p>
    <w:p w:rsidR="00CD0795" w:rsidRPr="00C03A90" w:rsidRDefault="00CD0795">
      <w:pPr>
        <w:ind w:firstLine="709"/>
        <w:jc w:val="both"/>
        <w:rPr>
          <w:sz w:val="24"/>
          <w:szCs w:val="24"/>
        </w:rPr>
      </w:pPr>
      <w:r w:rsidRPr="00C03A90">
        <w:rPr>
          <w:sz w:val="24"/>
          <w:szCs w:val="24"/>
        </w:rPr>
        <w:t>Большинство задач в сфере доходов, поставленных в предыдущие годы, сохраняют свою актуальность. Политика в области доходов на 20</w:t>
      </w:r>
      <w:r w:rsidR="00EF34B4">
        <w:rPr>
          <w:sz w:val="24"/>
          <w:szCs w:val="24"/>
        </w:rPr>
        <w:t>20</w:t>
      </w:r>
      <w:r w:rsidRPr="00C03A90">
        <w:rPr>
          <w:sz w:val="24"/>
          <w:szCs w:val="24"/>
        </w:rPr>
        <w:t xml:space="preserve"> год и плановый период 202</w:t>
      </w:r>
      <w:r w:rsidR="00EF34B4">
        <w:rPr>
          <w:sz w:val="24"/>
          <w:szCs w:val="24"/>
        </w:rPr>
        <w:t>1</w:t>
      </w:r>
      <w:r w:rsidRPr="00C03A90">
        <w:rPr>
          <w:sz w:val="24"/>
          <w:szCs w:val="24"/>
        </w:rPr>
        <w:t xml:space="preserve"> и 202</w:t>
      </w:r>
      <w:r w:rsidR="00EF34B4">
        <w:rPr>
          <w:sz w:val="24"/>
          <w:szCs w:val="24"/>
        </w:rPr>
        <w:t>2</w:t>
      </w:r>
      <w:r w:rsidRPr="00C03A90">
        <w:rPr>
          <w:sz w:val="24"/>
          <w:szCs w:val="24"/>
        </w:rPr>
        <w:t xml:space="preserve"> годов и на ближайшую перспективу будет нацелена на динамичное поступление </w:t>
      </w:r>
      <w:proofErr w:type="gramStart"/>
      <w:r w:rsidRPr="00C03A90">
        <w:rPr>
          <w:sz w:val="24"/>
          <w:szCs w:val="24"/>
        </w:rPr>
        <w:t>доходов, обеспечивающих текущие потребности бюджета и строится</w:t>
      </w:r>
      <w:proofErr w:type="gramEnd"/>
      <w:r w:rsidRPr="00C03A90">
        <w:rPr>
          <w:sz w:val="24"/>
          <w:szCs w:val="24"/>
        </w:rPr>
        <w:t xml:space="preserve">  с учетом изменений законодательства Российской Федерации при активизации действий органов местного самоуправления по увеличению собственных доходов.</w:t>
      </w:r>
    </w:p>
    <w:p w:rsidR="00CD0795" w:rsidRPr="00C03A90" w:rsidRDefault="00CD0795">
      <w:pPr>
        <w:ind w:firstLine="709"/>
        <w:jc w:val="both"/>
        <w:rPr>
          <w:sz w:val="24"/>
          <w:szCs w:val="24"/>
        </w:rPr>
      </w:pPr>
      <w:r w:rsidRPr="00C03A90">
        <w:rPr>
          <w:sz w:val="24"/>
          <w:szCs w:val="24"/>
        </w:rPr>
        <w:t>Доходная часть бюджета поселения на 20</w:t>
      </w:r>
      <w:r w:rsidR="00EF34B4">
        <w:rPr>
          <w:sz w:val="24"/>
          <w:szCs w:val="24"/>
        </w:rPr>
        <w:t xml:space="preserve">20 </w:t>
      </w:r>
      <w:r w:rsidRPr="00C03A90">
        <w:rPr>
          <w:sz w:val="24"/>
          <w:szCs w:val="24"/>
        </w:rPr>
        <w:t>год и плановый период 202</w:t>
      </w:r>
      <w:r w:rsidR="00EF34B4">
        <w:rPr>
          <w:sz w:val="24"/>
          <w:szCs w:val="24"/>
        </w:rPr>
        <w:t>1</w:t>
      </w:r>
      <w:r w:rsidRPr="00C03A90">
        <w:rPr>
          <w:sz w:val="24"/>
          <w:szCs w:val="24"/>
        </w:rPr>
        <w:t xml:space="preserve"> и 202</w:t>
      </w:r>
      <w:r w:rsidR="00EF34B4">
        <w:rPr>
          <w:sz w:val="24"/>
          <w:szCs w:val="24"/>
        </w:rPr>
        <w:t>2</w:t>
      </w:r>
      <w:r w:rsidRPr="00C03A90">
        <w:rPr>
          <w:sz w:val="24"/>
          <w:szCs w:val="24"/>
        </w:rPr>
        <w:t xml:space="preserve"> годов состоит из налоговых и неналоговых доходов, безвозмездных поступлений из </w:t>
      </w:r>
      <w:r w:rsidR="00C03A90">
        <w:rPr>
          <w:sz w:val="24"/>
          <w:szCs w:val="24"/>
        </w:rPr>
        <w:t xml:space="preserve">федерального </w:t>
      </w:r>
      <w:r w:rsidRPr="00C03A90">
        <w:rPr>
          <w:sz w:val="24"/>
          <w:szCs w:val="24"/>
        </w:rPr>
        <w:t>бюджета</w:t>
      </w:r>
      <w:r w:rsidR="00C03A90">
        <w:rPr>
          <w:sz w:val="24"/>
          <w:szCs w:val="24"/>
        </w:rPr>
        <w:t>, бюджета</w:t>
      </w:r>
      <w:r w:rsidRPr="00C03A90">
        <w:rPr>
          <w:sz w:val="24"/>
          <w:szCs w:val="24"/>
        </w:rPr>
        <w:t xml:space="preserve"> </w:t>
      </w:r>
      <w:r w:rsidR="00C03A90">
        <w:rPr>
          <w:sz w:val="24"/>
          <w:szCs w:val="24"/>
        </w:rPr>
        <w:t xml:space="preserve">Ленинградской области, </w:t>
      </w:r>
      <w:r w:rsidRPr="00C03A90">
        <w:rPr>
          <w:sz w:val="24"/>
          <w:szCs w:val="24"/>
        </w:rPr>
        <w:t>и прочих безвозмездных поступлений.</w:t>
      </w:r>
    </w:p>
    <w:p w:rsidR="00CD0795" w:rsidRPr="00C03A90" w:rsidRDefault="00CD0795">
      <w:pPr>
        <w:pStyle w:val="af0"/>
        <w:ind w:firstLine="709"/>
        <w:rPr>
          <w:sz w:val="24"/>
          <w:szCs w:val="24"/>
        </w:rPr>
      </w:pPr>
    </w:p>
    <w:p w:rsidR="00CD0795" w:rsidRPr="00C03A90" w:rsidRDefault="00CD0795">
      <w:pPr>
        <w:pStyle w:val="2"/>
        <w:spacing w:after="120"/>
        <w:ind w:left="456" w:firstLine="57"/>
        <w:rPr>
          <w:sz w:val="24"/>
          <w:szCs w:val="24"/>
        </w:rPr>
      </w:pPr>
      <w:r w:rsidRPr="00C03A90">
        <w:rPr>
          <w:sz w:val="24"/>
          <w:szCs w:val="24"/>
        </w:rPr>
        <w:lastRenderedPageBreak/>
        <w:t>1.2. Особенности расчетов поступлений платежей в бюджет по доходным источникам на 20</w:t>
      </w:r>
      <w:r w:rsidR="00EF34B4">
        <w:rPr>
          <w:sz w:val="24"/>
          <w:szCs w:val="24"/>
        </w:rPr>
        <w:t>20</w:t>
      </w:r>
      <w:r w:rsidRPr="00C03A90">
        <w:rPr>
          <w:sz w:val="24"/>
          <w:szCs w:val="24"/>
        </w:rPr>
        <w:t xml:space="preserve"> год и на плановый период 202</w:t>
      </w:r>
      <w:r w:rsidR="00EF34B4">
        <w:rPr>
          <w:sz w:val="24"/>
          <w:szCs w:val="24"/>
        </w:rPr>
        <w:t>1 и 2022</w:t>
      </w:r>
      <w:r w:rsidRPr="00C03A90">
        <w:rPr>
          <w:sz w:val="24"/>
          <w:szCs w:val="24"/>
        </w:rPr>
        <w:t xml:space="preserve"> годы</w:t>
      </w:r>
    </w:p>
    <w:p w:rsidR="00CD0795" w:rsidRPr="00C03A90" w:rsidRDefault="00CD0795">
      <w:pPr>
        <w:ind w:firstLine="709"/>
        <w:jc w:val="both"/>
        <w:rPr>
          <w:sz w:val="24"/>
          <w:szCs w:val="24"/>
        </w:rPr>
      </w:pPr>
      <w:r w:rsidRPr="00C03A90">
        <w:rPr>
          <w:sz w:val="24"/>
          <w:szCs w:val="24"/>
        </w:rPr>
        <w:t>Прогнозные показатели доходных источников на 20</w:t>
      </w:r>
      <w:r w:rsidR="00EF34B4">
        <w:rPr>
          <w:sz w:val="24"/>
          <w:szCs w:val="24"/>
        </w:rPr>
        <w:t>20</w:t>
      </w:r>
      <w:r w:rsidRPr="00C03A90">
        <w:rPr>
          <w:sz w:val="24"/>
          <w:szCs w:val="24"/>
        </w:rPr>
        <w:t xml:space="preserve"> год и плановый период 202</w:t>
      </w:r>
      <w:r w:rsidR="00EF34B4">
        <w:rPr>
          <w:sz w:val="24"/>
          <w:szCs w:val="24"/>
        </w:rPr>
        <w:t>1</w:t>
      </w:r>
      <w:r w:rsidRPr="00C03A90">
        <w:rPr>
          <w:sz w:val="24"/>
          <w:szCs w:val="24"/>
        </w:rPr>
        <w:t xml:space="preserve"> и 202</w:t>
      </w:r>
      <w:r w:rsidR="00EF34B4">
        <w:rPr>
          <w:sz w:val="24"/>
          <w:szCs w:val="24"/>
        </w:rPr>
        <w:t>2</w:t>
      </w:r>
      <w:r w:rsidRPr="00C03A90">
        <w:rPr>
          <w:sz w:val="24"/>
          <w:szCs w:val="24"/>
        </w:rPr>
        <w:t xml:space="preserve"> годов отражены в разрезе групп, подгрупп, статей, в соответствии с действующей бюджетной классификацией Российской Федерации.</w:t>
      </w:r>
    </w:p>
    <w:p w:rsidR="00CD0795" w:rsidRPr="00C03A90" w:rsidRDefault="00CD0795">
      <w:pPr>
        <w:ind w:firstLine="540"/>
        <w:jc w:val="both"/>
        <w:rPr>
          <w:sz w:val="24"/>
          <w:szCs w:val="24"/>
          <w:u w:val="single"/>
        </w:rPr>
      </w:pPr>
      <w:r w:rsidRPr="00C03A90">
        <w:rPr>
          <w:sz w:val="24"/>
          <w:szCs w:val="24"/>
        </w:rPr>
        <w:tab/>
        <w:t>В прогнозе налоговых</w:t>
      </w:r>
      <w:r w:rsidR="00C03A90">
        <w:rPr>
          <w:sz w:val="24"/>
          <w:szCs w:val="24"/>
        </w:rPr>
        <w:t xml:space="preserve"> и неналоговых доходов бюджета П</w:t>
      </w:r>
      <w:r w:rsidRPr="00C03A90">
        <w:rPr>
          <w:sz w:val="24"/>
          <w:szCs w:val="24"/>
        </w:rPr>
        <w:t>оселения учтены поступления следующих доходов по нормативам:</w:t>
      </w:r>
    </w:p>
    <w:p w:rsidR="00CD0795" w:rsidRPr="00C03A90" w:rsidRDefault="00CD0795">
      <w:pPr>
        <w:jc w:val="both"/>
        <w:rPr>
          <w:sz w:val="24"/>
          <w:szCs w:val="24"/>
        </w:rPr>
      </w:pPr>
      <w:r w:rsidRPr="00C03A90">
        <w:rPr>
          <w:sz w:val="24"/>
          <w:szCs w:val="24"/>
          <w:u w:val="single"/>
        </w:rPr>
        <w:t>Налоговые доходы:</w:t>
      </w:r>
    </w:p>
    <w:p w:rsidR="00CD0795" w:rsidRPr="00C03A90" w:rsidRDefault="00CD0795" w:rsidP="00C03A90">
      <w:pPr>
        <w:numPr>
          <w:ilvl w:val="0"/>
          <w:numId w:val="8"/>
        </w:numPr>
        <w:jc w:val="both"/>
        <w:rPr>
          <w:sz w:val="24"/>
          <w:szCs w:val="24"/>
        </w:rPr>
      </w:pPr>
      <w:r w:rsidRPr="00C03A90">
        <w:rPr>
          <w:sz w:val="24"/>
          <w:szCs w:val="24"/>
        </w:rPr>
        <w:t>налог на доходы физических лиц – по н</w:t>
      </w:r>
      <w:r w:rsidR="00415F69">
        <w:rPr>
          <w:sz w:val="24"/>
          <w:szCs w:val="24"/>
        </w:rPr>
        <w:t>ормативу 10</w:t>
      </w:r>
      <w:r w:rsidRPr="00C03A90">
        <w:rPr>
          <w:sz w:val="24"/>
          <w:szCs w:val="24"/>
        </w:rPr>
        <w:t>%;</w:t>
      </w:r>
    </w:p>
    <w:p w:rsidR="00CD0795" w:rsidRPr="00C03A90" w:rsidRDefault="00CD0795" w:rsidP="00C03A90">
      <w:pPr>
        <w:numPr>
          <w:ilvl w:val="0"/>
          <w:numId w:val="8"/>
        </w:numPr>
        <w:jc w:val="both"/>
        <w:rPr>
          <w:sz w:val="24"/>
          <w:szCs w:val="24"/>
        </w:rPr>
      </w:pPr>
      <w:r w:rsidRPr="00C03A90">
        <w:rPr>
          <w:sz w:val="24"/>
          <w:szCs w:val="24"/>
        </w:rPr>
        <w:t>налог на имущество фи</w:t>
      </w:r>
      <w:r w:rsidR="00415F69">
        <w:rPr>
          <w:sz w:val="24"/>
          <w:szCs w:val="24"/>
        </w:rPr>
        <w:t>зических лиц – по нормативу 100</w:t>
      </w:r>
      <w:r w:rsidRPr="00C03A90">
        <w:rPr>
          <w:sz w:val="24"/>
          <w:szCs w:val="24"/>
        </w:rPr>
        <w:t>%</w:t>
      </w:r>
      <w:r w:rsidR="00415F69">
        <w:rPr>
          <w:sz w:val="24"/>
          <w:szCs w:val="24"/>
        </w:rPr>
        <w:t>;</w:t>
      </w:r>
    </w:p>
    <w:p w:rsidR="00CD0795" w:rsidRPr="00C03A90" w:rsidRDefault="00CD0795" w:rsidP="00C03A90">
      <w:pPr>
        <w:numPr>
          <w:ilvl w:val="0"/>
          <w:numId w:val="8"/>
        </w:numPr>
        <w:jc w:val="both"/>
        <w:rPr>
          <w:sz w:val="24"/>
          <w:szCs w:val="24"/>
        </w:rPr>
      </w:pPr>
      <w:r w:rsidRPr="00C03A90">
        <w:rPr>
          <w:sz w:val="24"/>
          <w:szCs w:val="24"/>
        </w:rPr>
        <w:t>зем</w:t>
      </w:r>
      <w:r w:rsidR="00415F69">
        <w:rPr>
          <w:sz w:val="24"/>
          <w:szCs w:val="24"/>
        </w:rPr>
        <w:t>ельный налог - по нормативу 100%.</w:t>
      </w:r>
    </w:p>
    <w:p w:rsidR="00CD0795" w:rsidRPr="00C03A90" w:rsidRDefault="00CD0795">
      <w:pPr>
        <w:jc w:val="both"/>
        <w:rPr>
          <w:sz w:val="24"/>
          <w:szCs w:val="24"/>
        </w:rPr>
      </w:pPr>
      <w:r w:rsidRPr="00C03A90">
        <w:rPr>
          <w:sz w:val="24"/>
          <w:szCs w:val="24"/>
          <w:u w:val="single"/>
        </w:rPr>
        <w:t>Неналоговые доходы:</w:t>
      </w:r>
    </w:p>
    <w:p w:rsidR="00CD0795" w:rsidRPr="00415F69" w:rsidRDefault="00CD0795" w:rsidP="00415F69">
      <w:pPr>
        <w:pStyle w:val="311"/>
        <w:numPr>
          <w:ilvl w:val="0"/>
          <w:numId w:val="9"/>
        </w:numPr>
        <w:spacing w:after="0"/>
        <w:rPr>
          <w:sz w:val="24"/>
          <w:szCs w:val="24"/>
        </w:rPr>
      </w:pPr>
      <w:r w:rsidRPr="00C03A90">
        <w:rPr>
          <w:sz w:val="24"/>
          <w:szCs w:val="24"/>
        </w:rPr>
        <w:t>доходы от сдачи муниц</w:t>
      </w:r>
      <w:r w:rsidR="00415F69">
        <w:rPr>
          <w:sz w:val="24"/>
          <w:szCs w:val="24"/>
        </w:rPr>
        <w:t xml:space="preserve">ипального имущества в аренду – </w:t>
      </w:r>
      <w:r w:rsidRPr="00415F69">
        <w:rPr>
          <w:sz w:val="24"/>
          <w:szCs w:val="24"/>
        </w:rPr>
        <w:t>по нормативу 100%;</w:t>
      </w:r>
    </w:p>
    <w:p w:rsidR="00CD0795" w:rsidRPr="00415F69" w:rsidRDefault="00CD0795" w:rsidP="00415F69">
      <w:pPr>
        <w:pStyle w:val="311"/>
        <w:numPr>
          <w:ilvl w:val="0"/>
          <w:numId w:val="9"/>
        </w:numPr>
        <w:spacing w:after="0"/>
        <w:rPr>
          <w:sz w:val="24"/>
          <w:szCs w:val="24"/>
        </w:rPr>
      </w:pPr>
      <w:r w:rsidRPr="00C03A90">
        <w:rPr>
          <w:sz w:val="24"/>
          <w:szCs w:val="24"/>
        </w:rPr>
        <w:t>доходы от сдачи муниципального имущес</w:t>
      </w:r>
      <w:r w:rsidR="00415F69">
        <w:rPr>
          <w:sz w:val="24"/>
          <w:szCs w:val="24"/>
        </w:rPr>
        <w:t xml:space="preserve">тва в </w:t>
      </w:r>
      <w:proofErr w:type="gramStart"/>
      <w:r w:rsidR="00415F69">
        <w:rPr>
          <w:sz w:val="24"/>
          <w:szCs w:val="24"/>
        </w:rPr>
        <w:t>социальный</w:t>
      </w:r>
      <w:proofErr w:type="gramEnd"/>
      <w:r w:rsidR="00415F69">
        <w:rPr>
          <w:sz w:val="24"/>
          <w:szCs w:val="24"/>
        </w:rPr>
        <w:t xml:space="preserve"> </w:t>
      </w:r>
      <w:proofErr w:type="spellStart"/>
      <w:r w:rsidR="00415F69">
        <w:rPr>
          <w:sz w:val="24"/>
          <w:szCs w:val="24"/>
        </w:rPr>
        <w:t>найм</w:t>
      </w:r>
      <w:proofErr w:type="spellEnd"/>
      <w:r w:rsidR="00415F69">
        <w:rPr>
          <w:sz w:val="24"/>
          <w:szCs w:val="24"/>
        </w:rPr>
        <w:t xml:space="preserve"> – </w:t>
      </w:r>
      <w:r w:rsidRPr="00415F69">
        <w:rPr>
          <w:sz w:val="24"/>
          <w:szCs w:val="24"/>
        </w:rPr>
        <w:t>100%;</w:t>
      </w:r>
    </w:p>
    <w:p w:rsidR="00CD0795" w:rsidRPr="00C03A90" w:rsidRDefault="00CD0795" w:rsidP="00415F69">
      <w:pPr>
        <w:numPr>
          <w:ilvl w:val="0"/>
          <w:numId w:val="9"/>
        </w:numPr>
        <w:jc w:val="both"/>
        <w:rPr>
          <w:sz w:val="24"/>
          <w:szCs w:val="24"/>
        </w:rPr>
      </w:pPr>
      <w:r w:rsidRPr="00C03A90">
        <w:rPr>
          <w:sz w:val="24"/>
          <w:szCs w:val="24"/>
        </w:rPr>
        <w:t>доходы от оказания платных услуг – по нормативу 100%;</w:t>
      </w:r>
    </w:p>
    <w:p w:rsidR="00CD0795" w:rsidRPr="00C03A90" w:rsidRDefault="00CD0795" w:rsidP="00415F69">
      <w:pPr>
        <w:jc w:val="both"/>
        <w:rPr>
          <w:sz w:val="24"/>
          <w:szCs w:val="24"/>
        </w:rPr>
      </w:pPr>
      <w:r w:rsidRPr="00C03A90">
        <w:rPr>
          <w:sz w:val="24"/>
          <w:szCs w:val="24"/>
        </w:rPr>
        <w:tab/>
        <w:t xml:space="preserve">- </w:t>
      </w:r>
      <w:bookmarkStart w:id="9" w:name="OLE_LINK15"/>
      <w:bookmarkStart w:id="10" w:name="OLE_LINK16"/>
      <w:bookmarkStart w:id="11" w:name="OLE_LINK17"/>
      <w:r w:rsidRPr="00C03A90">
        <w:rPr>
          <w:sz w:val="24"/>
          <w:szCs w:val="24"/>
        </w:rPr>
        <w:t>доходы от продажи имущества, находящегося в муниципальной собственности поселений</w:t>
      </w:r>
      <w:bookmarkEnd w:id="9"/>
      <w:bookmarkEnd w:id="10"/>
      <w:bookmarkEnd w:id="11"/>
      <w:r w:rsidRPr="00C03A90">
        <w:rPr>
          <w:sz w:val="24"/>
          <w:szCs w:val="24"/>
        </w:rPr>
        <w:t xml:space="preserve"> – 100%.</w:t>
      </w:r>
    </w:p>
    <w:p w:rsidR="00CD0795" w:rsidRPr="00C03A90" w:rsidRDefault="00CD0795">
      <w:pPr>
        <w:ind w:firstLine="709"/>
        <w:jc w:val="both"/>
        <w:rPr>
          <w:sz w:val="24"/>
          <w:szCs w:val="24"/>
        </w:rPr>
      </w:pPr>
    </w:p>
    <w:p w:rsidR="00CD0795" w:rsidRPr="00C03A90" w:rsidRDefault="00CD0795" w:rsidP="00415F69">
      <w:pPr>
        <w:ind w:firstLine="709"/>
        <w:jc w:val="both"/>
        <w:rPr>
          <w:sz w:val="24"/>
          <w:szCs w:val="24"/>
        </w:rPr>
      </w:pPr>
      <w:r w:rsidRPr="00C03A90">
        <w:rPr>
          <w:sz w:val="24"/>
          <w:szCs w:val="24"/>
        </w:rPr>
        <w:t xml:space="preserve">Собственные доходы бюджета </w:t>
      </w:r>
      <w:bookmarkStart w:id="12" w:name="OLE_LINK11"/>
      <w:bookmarkStart w:id="13" w:name="OLE_LINK12"/>
      <w:bookmarkStart w:id="14" w:name="OLE_LINK13"/>
      <w:bookmarkStart w:id="15" w:name="OLE_LINK14"/>
      <w:r w:rsidR="00415F69">
        <w:rPr>
          <w:sz w:val="24"/>
          <w:szCs w:val="24"/>
        </w:rPr>
        <w:t>Мшинского сельского поселения</w:t>
      </w:r>
      <w:bookmarkEnd w:id="12"/>
      <w:bookmarkEnd w:id="13"/>
      <w:bookmarkEnd w:id="14"/>
      <w:bookmarkEnd w:id="15"/>
      <w:r w:rsidR="00415F69">
        <w:rPr>
          <w:sz w:val="24"/>
          <w:szCs w:val="24"/>
        </w:rPr>
        <w:t xml:space="preserve"> </w:t>
      </w:r>
      <w:r w:rsidRPr="00C03A90">
        <w:rPr>
          <w:sz w:val="24"/>
          <w:szCs w:val="24"/>
        </w:rPr>
        <w:t>на 20</w:t>
      </w:r>
      <w:r w:rsidR="00354B6A">
        <w:rPr>
          <w:sz w:val="24"/>
          <w:szCs w:val="24"/>
        </w:rPr>
        <w:t>20</w:t>
      </w:r>
      <w:r w:rsidRPr="00C03A90">
        <w:rPr>
          <w:sz w:val="24"/>
          <w:szCs w:val="24"/>
        </w:rPr>
        <w:t xml:space="preserve"> год прогнозируются в объеме </w:t>
      </w:r>
      <w:r w:rsidR="00AA305D" w:rsidRPr="00AA305D">
        <w:rPr>
          <w:bCs/>
          <w:color w:val="000000"/>
          <w:sz w:val="22"/>
          <w:szCs w:val="22"/>
          <w:lang w:eastAsia="ru-RU"/>
        </w:rPr>
        <w:t>34 0</w:t>
      </w:r>
      <w:r w:rsidR="00196CFB">
        <w:rPr>
          <w:bCs/>
          <w:color w:val="000000"/>
          <w:sz w:val="22"/>
          <w:szCs w:val="22"/>
          <w:lang w:eastAsia="ru-RU"/>
        </w:rPr>
        <w:t>2</w:t>
      </w:r>
      <w:r w:rsidR="00AA305D" w:rsidRPr="00AA305D">
        <w:rPr>
          <w:bCs/>
          <w:color w:val="000000"/>
          <w:sz w:val="22"/>
          <w:szCs w:val="22"/>
          <w:lang w:eastAsia="ru-RU"/>
        </w:rPr>
        <w:t>5,</w:t>
      </w:r>
      <w:r w:rsidR="00196CFB">
        <w:rPr>
          <w:bCs/>
          <w:color w:val="000000"/>
          <w:sz w:val="22"/>
          <w:szCs w:val="22"/>
          <w:lang w:eastAsia="ru-RU"/>
        </w:rPr>
        <w:t>4</w:t>
      </w:r>
      <w:r w:rsidR="00AA305D">
        <w:rPr>
          <w:b/>
          <w:bCs/>
          <w:color w:val="000000"/>
          <w:sz w:val="22"/>
          <w:szCs w:val="22"/>
          <w:lang w:eastAsia="ru-RU"/>
        </w:rPr>
        <w:t xml:space="preserve"> </w:t>
      </w:r>
      <w:r w:rsidR="00415F69">
        <w:rPr>
          <w:sz w:val="24"/>
          <w:szCs w:val="24"/>
        </w:rPr>
        <w:t>тысяч</w:t>
      </w:r>
      <w:r w:rsidRPr="00C03A90">
        <w:rPr>
          <w:sz w:val="24"/>
          <w:szCs w:val="24"/>
        </w:rPr>
        <w:t xml:space="preserve"> рублей, в том числе по главным администраторам доходов бюджета.</w:t>
      </w:r>
    </w:p>
    <w:p w:rsidR="00CD0795" w:rsidRPr="00C03A90" w:rsidRDefault="00CD0795" w:rsidP="00415F69">
      <w:pPr>
        <w:pStyle w:val="af0"/>
        <w:ind w:firstLine="709"/>
        <w:rPr>
          <w:sz w:val="24"/>
          <w:szCs w:val="24"/>
        </w:rPr>
      </w:pPr>
      <w:r w:rsidRPr="00C03A90">
        <w:rPr>
          <w:sz w:val="24"/>
          <w:szCs w:val="24"/>
        </w:rPr>
        <w:t xml:space="preserve">Собственные доходы бюджета </w:t>
      </w:r>
      <w:r w:rsidR="00415F69">
        <w:rPr>
          <w:sz w:val="24"/>
          <w:szCs w:val="24"/>
        </w:rPr>
        <w:t>Мшинского сельского поселения</w:t>
      </w:r>
      <w:r w:rsidRPr="00C03A90">
        <w:rPr>
          <w:sz w:val="24"/>
          <w:szCs w:val="24"/>
        </w:rPr>
        <w:t xml:space="preserve"> прогнозируются в </w:t>
      </w:r>
      <w:r w:rsidR="00415F69">
        <w:rPr>
          <w:sz w:val="24"/>
          <w:szCs w:val="24"/>
        </w:rPr>
        <w:t>объеме на 202</w:t>
      </w:r>
      <w:r w:rsidR="00354B6A">
        <w:rPr>
          <w:sz w:val="24"/>
          <w:szCs w:val="24"/>
        </w:rPr>
        <w:t>1</w:t>
      </w:r>
      <w:r w:rsidR="00415F69">
        <w:rPr>
          <w:sz w:val="24"/>
          <w:szCs w:val="24"/>
        </w:rPr>
        <w:t xml:space="preserve"> год – </w:t>
      </w:r>
      <w:r w:rsidR="00AA305D" w:rsidRPr="00AA305D">
        <w:rPr>
          <w:bCs/>
          <w:color w:val="000000"/>
          <w:sz w:val="22"/>
          <w:szCs w:val="22"/>
          <w:lang w:eastAsia="ru-RU"/>
        </w:rPr>
        <w:t>34 7</w:t>
      </w:r>
      <w:r w:rsidR="00196CFB">
        <w:rPr>
          <w:bCs/>
          <w:color w:val="000000"/>
          <w:sz w:val="22"/>
          <w:szCs w:val="22"/>
          <w:lang w:eastAsia="ru-RU"/>
        </w:rPr>
        <w:t>2</w:t>
      </w:r>
      <w:r w:rsidR="00AA305D" w:rsidRPr="00AA305D">
        <w:rPr>
          <w:bCs/>
          <w:color w:val="000000"/>
          <w:sz w:val="22"/>
          <w:szCs w:val="22"/>
          <w:lang w:eastAsia="ru-RU"/>
        </w:rPr>
        <w:t>0,</w:t>
      </w:r>
      <w:r w:rsidR="00196CFB">
        <w:rPr>
          <w:bCs/>
          <w:color w:val="000000"/>
          <w:sz w:val="22"/>
          <w:szCs w:val="22"/>
          <w:lang w:eastAsia="ru-RU"/>
        </w:rPr>
        <w:t>7</w:t>
      </w:r>
      <w:r w:rsidR="00AA305D">
        <w:rPr>
          <w:b/>
          <w:bCs/>
          <w:color w:val="000000"/>
          <w:sz w:val="22"/>
          <w:szCs w:val="22"/>
          <w:lang w:eastAsia="ru-RU"/>
        </w:rPr>
        <w:t xml:space="preserve"> </w:t>
      </w:r>
      <w:r w:rsidR="00415F69">
        <w:rPr>
          <w:sz w:val="24"/>
          <w:szCs w:val="24"/>
        </w:rPr>
        <w:t>тысяч рублей и на 202</w:t>
      </w:r>
      <w:r w:rsidR="00354B6A">
        <w:rPr>
          <w:sz w:val="24"/>
          <w:szCs w:val="24"/>
        </w:rPr>
        <w:t>2</w:t>
      </w:r>
      <w:r w:rsidR="00415F69">
        <w:rPr>
          <w:sz w:val="24"/>
          <w:szCs w:val="24"/>
        </w:rPr>
        <w:t xml:space="preserve"> год –  </w:t>
      </w:r>
      <w:r w:rsidR="00AA305D" w:rsidRPr="00AA305D">
        <w:rPr>
          <w:bCs/>
          <w:color w:val="000000"/>
          <w:sz w:val="22"/>
          <w:szCs w:val="22"/>
          <w:lang w:eastAsia="ru-RU"/>
        </w:rPr>
        <w:t>34 9</w:t>
      </w:r>
      <w:r w:rsidR="00196CFB">
        <w:rPr>
          <w:bCs/>
          <w:color w:val="000000"/>
          <w:sz w:val="22"/>
          <w:szCs w:val="22"/>
          <w:lang w:eastAsia="ru-RU"/>
        </w:rPr>
        <w:t>0</w:t>
      </w:r>
      <w:r w:rsidR="00AA305D" w:rsidRPr="00AA305D">
        <w:rPr>
          <w:bCs/>
          <w:color w:val="000000"/>
          <w:sz w:val="22"/>
          <w:szCs w:val="22"/>
          <w:lang w:eastAsia="ru-RU"/>
        </w:rPr>
        <w:t>8,</w:t>
      </w:r>
      <w:r w:rsidR="00196CFB">
        <w:rPr>
          <w:bCs/>
          <w:color w:val="000000"/>
          <w:sz w:val="22"/>
          <w:szCs w:val="22"/>
          <w:lang w:eastAsia="ru-RU"/>
        </w:rPr>
        <w:t>7</w:t>
      </w:r>
      <w:r w:rsidR="00AA305D">
        <w:rPr>
          <w:b/>
          <w:bCs/>
          <w:color w:val="000000"/>
          <w:sz w:val="22"/>
          <w:szCs w:val="22"/>
          <w:lang w:eastAsia="ru-RU"/>
        </w:rPr>
        <w:t xml:space="preserve"> </w:t>
      </w:r>
      <w:r w:rsidR="00415F69">
        <w:rPr>
          <w:sz w:val="24"/>
          <w:szCs w:val="24"/>
        </w:rPr>
        <w:t>тысяч</w:t>
      </w:r>
      <w:r w:rsidRPr="00C03A90">
        <w:rPr>
          <w:sz w:val="24"/>
          <w:szCs w:val="24"/>
        </w:rPr>
        <w:t xml:space="preserve"> рублей.</w:t>
      </w:r>
    </w:p>
    <w:p w:rsidR="00415F69" w:rsidRDefault="00CD0795" w:rsidP="00415F69">
      <w:pPr>
        <w:ind w:firstLine="709"/>
        <w:jc w:val="both"/>
        <w:rPr>
          <w:sz w:val="24"/>
          <w:szCs w:val="24"/>
          <w:u w:val="single"/>
        </w:rPr>
      </w:pPr>
      <w:r w:rsidRPr="00C03A90">
        <w:rPr>
          <w:sz w:val="24"/>
          <w:szCs w:val="24"/>
        </w:rPr>
        <w:t xml:space="preserve">Прогноз поступления налоговых доходов бюджета </w:t>
      </w:r>
      <w:r w:rsidR="00415F69">
        <w:rPr>
          <w:sz w:val="24"/>
          <w:szCs w:val="24"/>
        </w:rPr>
        <w:t>Мшинского сельского поселения</w:t>
      </w:r>
      <w:r w:rsidR="00415F69" w:rsidRPr="00C03A90">
        <w:rPr>
          <w:sz w:val="24"/>
          <w:szCs w:val="24"/>
        </w:rPr>
        <w:t xml:space="preserve"> </w:t>
      </w:r>
      <w:r w:rsidR="00415F69">
        <w:rPr>
          <w:sz w:val="24"/>
          <w:szCs w:val="24"/>
        </w:rPr>
        <w:t xml:space="preserve">формируются на основании </w:t>
      </w:r>
      <w:r w:rsidRPr="00C03A90">
        <w:rPr>
          <w:sz w:val="24"/>
          <w:szCs w:val="24"/>
        </w:rPr>
        <w:t xml:space="preserve">данных </w:t>
      </w:r>
      <w:r w:rsidR="00415F69">
        <w:rPr>
          <w:sz w:val="24"/>
          <w:szCs w:val="24"/>
        </w:rPr>
        <w:t>об ожидаемом поступлении налоговых доходов, предоставленных ИФНС России по Лужскому району Ленинградской области</w:t>
      </w:r>
      <w:r w:rsidRPr="00C03A90">
        <w:rPr>
          <w:sz w:val="24"/>
          <w:szCs w:val="24"/>
        </w:rPr>
        <w:t>.</w:t>
      </w:r>
    </w:p>
    <w:p w:rsidR="00CD0795" w:rsidRPr="00415F69" w:rsidRDefault="00CD0795" w:rsidP="00415F69">
      <w:pPr>
        <w:ind w:firstLine="709"/>
        <w:jc w:val="both"/>
        <w:rPr>
          <w:sz w:val="24"/>
          <w:szCs w:val="24"/>
          <w:u w:val="single"/>
        </w:rPr>
      </w:pPr>
      <w:bookmarkStart w:id="16" w:name="OLE_LINK25"/>
      <w:bookmarkStart w:id="17" w:name="OLE_LINK26"/>
      <w:r w:rsidRPr="00C03A90">
        <w:rPr>
          <w:sz w:val="24"/>
          <w:szCs w:val="24"/>
          <w:u w:val="single"/>
        </w:rPr>
        <w:t>Налоговые поступления</w:t>
      </w:r>
      <w:r w:rsidR="00012C5A">
        <w:rPr>
          <w:sz w:val="24"/>
          <w:szCs w:val="24"/>
        </w:rPr>
        <w:t xml:space="preserve"> </w:t>
      </w:r>
      <w:r w:rsidRPr="00C03A90">
        <w:rPr>
          <w:sz w:val="24"/>
          <w:szCs w:val="24"/>
        </w:rPr>
        <w:t>в 20</w:t>
      </w:r>
      <w:r w:rsidR="00354B6A">
        <w:rPr>
          <w:sz w:val="24"/>
          <w:szCs w:val="24"/>
        </w:rPr>
        <w:t>20</w:t>
      </w:r>
      <w:r w:rsidRPr="00C03A90">
        <w:rPr>
          <w:sz w:val="24"/>
          <w:szCs w:val="24"/>
        </w:rPr>
        <w:t xml:space="preserve"> го</w:t>
      </w:r>
      <w:r w:rsidR="00415F69">
        <w:rPr>
          <w:sz w:val="24"/>
          <w:szCs w:val="24"/>
        </w:rPr>
        <w:t xml:space="preserve">ду планируются в сумме </w:t>
      </w:r>
      <w:r w:rsidR="00196CFB">
        <w:rPr>
          <w:bCs/>
          <w:color w:val="000000"/>
          <w:sz w:val="22"/>
          <w:szCs w:val="22"/>
          <w:lang w:eastAsia="ru-RU"/>
        </w:rPr>
        <w:t>33126,5</w:t>
      </w:r>
      <w:r w:rsidR="00354B6A">
        <w:rPr>
          <w:b/>
          <w:bCs/>
          <w:color w:val="000000"/>
          <w:sz w:val="22"/>
          <w:szCs w:val="22"/>
          <w:lang w:eastAsia="ru-RU"/>
        </w:rPr>
        <w:t xml:space="preserve"> </w:t>
      </w:r>
      <w:r w:rsidR="00012C5A">
        <w:rPr>
          <w:sz w:val="24"/>
          <w:szCs w:val="24"/>
        </w:rPr>
        <w:t>тыс.</w:t>
      </w:r>
      <w:r w:rsidRPr="00C03A90">
        <w:rPr>
          <w:sz w:val="24"/>
          <w:szCs w:val="24"/>
        </w:rPr>
        <w:t xml:space="preserve"> руб.</w:t>
      </w:r>
      <w:r w:rsidR="00012C5A">
        <w:rPr>
          <w:sz w:val="24"/>
          <w:szCs w:val="24"/>
        </w:rPr>
        <w:t>,</w:t>
      </w:r>
      <w:r w:rsidRPr="00C03A90">
        <w:rPr>
          <w:sz w:val="24"/>
          <w:szCs w:val="24"/>
        </w:rPr>
        <w:t xml:space="preserve"> в том числе: </w:t>
      </w:r>
    </w:p>
    <w:p w:rsidR="00CD0795" w:rsidRPr="00C03A90" w:rsidRDefault="00CD0795">
      <w:pPr>
        <w:ind w:firstLine="709"/>
        <w:jc w:val="both"/>
        <w:rPr>
          <w:sz w:val="24"/>
          <w:szCs w:val="24"/>
        </w:rPr>
      </w:pPr>
      <w:r w:rsidRPr="00C03A90">
        <w:rPr>
          <w:sz w:val="24"/>
          <w:szCs w:val="24"/>
        </w:rPr>
        <w:t xml:space="preserve">Налог на доходы физических лиц </w:t>
      </w:r>
      <w:r w:rsidR="00354B6A">
        <w:rPr>
          <w:bCs/>
          <w:sz w:val="24"/>
          <w:szCs w:val="24"/>
        </w:rPr>
        <w:t>составляет 2 703</w:t>
      </w:r>
      <w:r w:rsidR="00012C5A">
        <w:rPr>
          <w:bCs/>
          <w:sz w:val="24"/>
          <w:szCs w:val="24"/>
        </w:rPr>
        <w:t>,0 тыс.</w:t>
      </w:r>
      <w:r w:rsidRPr="00C03A90">
        <w:rPr>
          <w:sz w:val="24"/>
          <w:szCs w:val="24"/>
        </w:rPr>
        <w:t xml:space="preserve"> руб.</w:t>
      </w:r>
    </w:p>
    <w:p w:rsidR="00CD0795" w:rsidRPr="00C03A90" w:rsidRDefault="00CD0795">
      <w:pPr>
        <w:pStyle w:val="210"/>
        <w:rPr>
          <w:sz w:val="24"/>
          <w:szCs w:val="24"/>
        </w:rPr>
      </w:pPr>
      <w:r w:rsidRPr="00C03A90">
        <w:rPr>
          <w:sz w:val="24"/>
          <w:szCs w:val="24"/>
        </w:rPr>
        <w:t xml:space="preserve">Налог на имущество физических лиц </w:t>
      </w:r>
      <w:r w:rsidR="00354B6A">
        <w:rPr>
          <w:sz w:val="24"/>
          <w:szCs w:val="24"/>
        </w:rPr>
        <w:t>в прогнозных показателях на 2020</w:t>
      </w:r>
      <w:r w:rsidRPr="00C03A90">
        <w:rPr>
          <w:sz w:val="24"/>
          <w:szCs w:val="24"/>
        </w:rPr>
        <w:t xml:space="preserve"> год составляет  </w:t>
      </w:r>
      <w:r w:rsidR="00012C5A">
        <w:rPr>
          <w:sz w:val="24"/>
          <w:szCs w:val="24"/>
        </w:rPr>
        <w:t>770,0 тыс.</w:t>
      </w:r>
      <w:r w:rsidRPr="00C03A90">
        <w:rPr>
          <w:sz w:val="24"/>
          <w:szCs w:val="24"/>
        </w:rPr>
        <w:t xml:space="preserve">  руб. и рассчитан исходя из суммы начисленного налога налоговыми органами в 201</w:t>
      </w:r>
      <w:r w:rsidR="00354B6A">
        <w:rPr>
          <w:sz w:val="24"/>
          <w:szCs w:val="24"/>
        </w:rPr>
        <w:t>9</w:t>
      </w:r>
      <w:r w:rsidRPr="00C03A90">
        <w:rPr>
          <w:sz w:val="24"/>
          <w:szCs w:val="24"/>
        </w:rPr>
        <w:t xml:space="preserve"> году на территории поселения.</w:t>
      </w:r>
    </w:p>
    <w:p w:rsidR="00012C5A" w:rsidRDefault="00CD0795">
      <w:pPr>
        <w:ind w:firstLine="709"/>
        <w:jc w:val="both"/>
        <w:rPr>
          <w:sz w:val="24"/>
          <w:szCs w:val="24"/>
        </w:rPr>
      </w:pPr>
      <w:r w:rsidRPr="00C03A90">
        <w:rPr>
          <w:sz w:val="24"/>
          <w:szCs w:val="24"/>
        </w:rPr>
        <w:t>Прогнозные поступления земельного налога в 20</w:t>
      </w:r>
      <w:r w:rsidR="00354B6A">
        <w:rPr>
          <w:sz w:val="24"/>
          <w:szCs w:val="24"/>
        </w:rPr>
        <w:t>20</w:t>
      </w:r>
      <w:r w:rsidRPr="00C03A90">
        <w:rPr>
          <w:sz w:val="24"/>
          <w:szCs w:val="24"/>
        </w:rPr>
        <w:t xml:space="preserve"> году составляют </w:t>
      </w:r>
      <w:r w:rsidR="00354B6A">
        <w:rPr>
          <w:sz w:val="24"/>
          <w:szCs w:val="24"/>
        </w:rPr>
        <w:t>25 650</w:t>
      </w:r>
      <w:r w:rsidR="00012C5A">
        <w:rPr>
          <w:sz w:val="24"/>
          <w:szCs w:val="24"/>
        </w:rPr>
        <w:t xml:space="preserve">,0 тыс. </w:t>
      </w:r>
      <w:r w:rsidRPr="00C03A90">
        <w:rPr>
          <w:sz w:val="24"/>
          <w:szCs w:val="24"/>
        </w:rPr>
        <w:t>руб.</w:t>
      </w:r>
    </w:p>
    <w:p w:rsidR="00CD0795" w:rsidRPr="00C03A90" w:rsidRDefault="00CD0795">
      <w:pPr>
        <w:ind w:firstLine="709"/>
        <w:jc w:val="both"/>
        <w:rPr>
          <w:sz w:val="24"/>
          <w:szCs w:val="24"/>
        </w:rPr>
      </w:pPr>
      <w:r w:rsidRPr="00C03A90">
        <w:rPr>
          <w:sz w:val="24"/>
          <w:szCs w:val="24"/>
        </w:rPr>
        <w:t>Государственная пошлина за соверше</w:t>
      </w:r>
      <w:r w:rsidR="00354B6A">
        <w:rPr>
          <w:sz w:val="24"/>
          <w:szCs w:val="24"/>
        </w:rPr>
        <w:t>ние нотариальных действий 3,5</w:t>
      </w:r>
      <w:r w:rsidR="00196CFB">
        <w:rPr>
          <w:sz w:val="24"/>
          <w:szCs w:val="24"/>
        </w:rPr>
        <w:t>2</w:t>
      </w:r>
      <w:r w:rsidR="00012C5A">
        <w:rPr>
          <w:sz w:val="24"/>
          <w:szCs w:val="24"/>
        </w:rPr>
        <w:t xml:space="preserve"> тыс.</w:t>
      </w:r>
      <w:r w:rsidRPr="00C03A90">
        <w:rPr>
          <w:sz w:val="24"/>
          <w:szCs w:val="24"/>
        </w:rPr>
        <w:t xml:space="preserve"> руб.</w:t>
      </w:r>
    </w:p>
    <w:p w:rsidR="00CD0795" w:rsidRPr="00012C5A" w:rsidRDefault="00CD0795" w:rsidP="00012C5A">
      <w:pPr>
        <w:ind w:firstLine="709"/>
        <w:jc w:val="both"/>
        <w:rPr>
          <w:sz w:val="24"/>
          <w:szCs w:val="24"/>
        </w:rPr>
      </w:pPr>
      <w:r w:rsidRPr="00C03A90">
        <w:rPr>
          <w:sz w:val="24"/>
          <w:szCs w:val="24"/>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w:t>
      </w:r>
      <w:r w:rsidR="00012C5A">
        <w:rPr>
          <w:sz w:val="24"/>
          <w:szCs w:val="24"/>
        </w:rPr>
        <w:t xml:space="preserve">ий в местные бюджеты – </w:t>
      </w:r>
      <w:r w:rsidR="00354B6A">
        <w:rPr>
          <w:sz w:val="24"/>
          <w:szCs w:val="24"/>
        </w:rPr>
        <w:t>4000,0</w:t>
      </w:r>
      <w:r w:rsidR="00012C5A">
        <w:rPr>
          <w:sz w:val="24"/>
          <w:szCs w:val="24"/>
        </w:rPr>
        <w:t xml:space="preserve"> тыс. руб.</w:t>
      </w:r>
    </w:p>
    <w:p w:rsidR="00CD0795" w:rsidRPr="00C03A90" w:rsidRDefault="00CD0795">
      <w:pPr>
        <w:ind w:firstLine="567"/>
        <w:jc w:val="both"/>
        <w:rPr>
          <w:sz w:val="24"/>
          <w:szCs w:val="24"/>
        </w:rPr>
      </w:pPr>
      <w:r w:rsidRPr="00C03A90">
        <w:rPr>
          <w:sz w:val="24"/>
          <w:szCs w:val="24"/>
          <w:u w:val="single"/>
        </w:rPr>
        <w:t>Неналоговые поступления</w:t>
      </w:r>
      <w:r w:rsidR="00012C5A">
        <w:rPr>
          <w:sz w:val="24"/>
          <w:szCs w:val="24"/>
        </w:rPr>
        <w:t xml:space="preserve">  </w:t>
      </w:r>
      <w:r w:rsidRPr="00C03A90">
        <w:rPr>
          <w:sz w:val="24"/>
          <w:szCs w:val="24"/>
        </w:rPr>
        <w:t>в 20</w:t>
      </w:r>
      <w:r w:rsidR="00354B6A">
        <w:rPr>
          <w:sz w:val="24"/>
          <w:szCs w:val="24"/>
        </w:rPr>
        <w:t>20</w:t>
      </w:r>
      <w:r w:rsidRPr="00C03A90">
        <w:rPr>
          <w:sz w:val="24"/>
          <w:szCs w:val="24"/>
        </w:rPr>
        <w:t xml:space="preserve"> году </w:t>
      </w:r>
      <w:r w:rsidRPr="00C03A90">
        <w:rPr>
          <w:bCs/>
          <w:sz w:val="24"/>
          <w:szCs w:val="24"/>
        </w:rPr>
        <w:t>планируются в сумме</w:t>
      </w:r>
      <w:r w:rsidR="00012C5A">
        <w:rPr>
          <w:sz w:val="24"/>
          <w:szCs w:val="24"/>
        </w:rPr>
        <w:t xml:space="preserve"> </w:t>
      </w:r>
      <w:r w:rsidR="00354B6A">
        <w:rPr>
          <w:sz w:val="24"/>
          <w:szCs w:val="24"/>
        </w:rPr>
        <w:t>909,0</w:t>
      </w:r>
      <w:r w:rsidR="00012C5A">
        <w:rPr>
          <w:sz w:val="24"/>
          <w:szCs w:val="24"/>
        </w:rPr>
        <w:t xml:space="preserve"> тыс.</w:t>
      </w:r>
      <w:r w:rsidRPr="00C03A90">
        <w:rPr>
          <w:sz w:val="24"/>
          <w:szCs w:val="24"/>
        </w:rPr>
        <w:t xml:space="preserve"> руб.</w:t>
      </w:r>
    </w:p>
    <w:p w:rsidR="00CD0795" w:rsidRPr="00C03A90" w:rsidRDefault="00CD0795">
      <w:pPr>
        <w:ind w:firstLine="567"/>
        <w:jc w:val="both"/>
        <w:rPr>
          <w:sz w:val="24"/>
          <w:szCs w:val="24"/>
        </w:rPr>
      </w:pPr>
      <w:r w:rsidRPr="00C03A90">
        <w:rPr>
          <w:sz w:val="24"/>
          <w:szCs w:val="24"/>
        </w:rPr>
        <w:t>Прочие доходы от использования имущества (платежи за наем социального жилья в соответствии с заключенным</w:t>
      </w:r>
      <w:r w:rsidR="00012C5A">
        <w:rPr>
          <w:sz w:val="24"/>
          <w:szCs w:val="24"/>
        </w:rPr>
        <w:t xml:space="preserve">и договорами) – </w:t>
      </w:r>
      <w:r w:rsidR="00516BF2">
        <w:rPr>
          <w:sz w:val="24"/>
          <w:szCs w:val="24"/>
        </w:rPr>
        <w:t>868,90</w:t>
      </w:r>
      <w:r w:rsidR="00012C5A">
        <w:rPr>
          <w:sz w:val="24"/>
          <w:szCs w:val="24"/>
        </w:rPr>
        <w:t xml:space="preserve"> тыс. </w:t>
      </w:r>
      <w:r w:rsidRPr="00C03A90">
        <w:rPr>
          <w:sz w:val="24"/>
          <w:szCs w:val="24"/>
        </w:rPr>
        <w:t>руб.</w:t>
      </w:r>
    </w:p>
    <w:p w:rsidR="009A2C2B" w:rsidRDefault="00CD0795" w:rsidP="009A2C2B">
      <w:pPr>
        <w:ind w:firstLine="567"/>
        <w:jc w:val="both"/>
        <w:rPr>
          <w:sz w:val="24"/>
          <w:szCs w:val="24"/>
        </w:rPr>
      </w:pPr>
      <w:r w:rsidRPr="00C03A90">
        <w:rPr>
          <w:sz w:val="24"/>
          <w:szCs w:val="24"/>
        </w:rPr>
        <w:t xml:space="preserve">Доходы от </w:t>
      </w:r>
      <w:r w:rsidR="00012C5A">
        <w:rPr>
          <w:sz w:val="24"/>
          <w:szCs w:val="24"/>
        </w:rPr>
        <w:t>оказания платных услуг</w:t>
      </w:r>
      <w:r w:rsidR="002C0786">
        <w:rPr>
          <w:sz w:val="24"/>
          <w:szCs w:val="24"/>
        </w:rPr>
        <w:t xml:space="preserve"> и компенсации затрат государства</w:t>
      </w:r>
      <w:r w:rsidR="00012C5A">
        <w:rPr>
          <w:sz w:val="24"/>
          <w:szCs w:val="24"/>
        </w:rPr>
        <w:t xml:space="preserve"> – </w:t>
      </w:r>
      <w:r w:rsidR="002C0786">
        <w:rPr>
          <w:sz w:val="24"/>
          <w:szCs w:val="24"/>
        </w:rPr>
        <w:t>30</w:t>
      </w:r>
      <w:r w:rsidR="00012C5A">
        <w:rPr>
          <w:sz w:val="24"/>
          <w:szCs w:val="24"/>
        </w:rPr>
        <w:t>,0 тыс.</w:t>
      </w:r>
      <w:r w:rsidRPr="00C03A90">
        <w:rPr>
          <w:sz w:val="24"/>
          <w:szCs w:val="24"/>
        </w:rPr>
        <w:t xml:space="preserve"> руб.</w:t>
      </w:r>
    </w:p>
    <w:p w:rsidR="002C0786" w:rsidRPr="00C03A90" w:rsidRDefault="002C0786" w:rsidP="009A2C2B">
      <w:pPr>
        <w:ind w:firstLine="567"/>
        <w:jc w:val="both"/>
        <w:rPr>
          <w:sz w:val="24"/>
          <w:szCs w:val="24"/>
        </w:rPr>
      </w:pPr>
      <w:r>
        <w:rPr>
          <w:sz w:val="24"/>
          <w:szCs w:val="24"/>
        </w:rPr>
        <w:t>Прочие неналоговые доходы – 10,10</w:t>
      </w:r>
      <w:r w:rsidRPr="002C0786">
        <w:rPr>
          <w:sz w:val="24"/>
          <w:szCs w:val="24"/>
        </w:rPr>
        <w:t xml:space="preserve"> </w:t>
      </w:r>
      <w:r>
        <w:rPr>
          <w:sz w:val="24"/>
          <w:szCs w:val="24"/>
        </w:rPr>
        <w:t xml:space="preserve">тыс. </w:t>
      </w:r>
      <w:r w:rsidRPr="00C03A90">
        <w:rPr>
          <w:sz w:val="24"/>
          <w:szCs w:val="24"/>
        </w:rPr>
        <w:t>руб.</w:t>
      </w:r>
    </w:p>
    <w:p w:rsidR="00CD0795" w:rsidRPr="00C03A90" w:rsidRDefault="00CD0795">
      <w:pPr>
        <w:ind w:firstLine="567"/>
        <w:jc w:val="both"/>
        <w:rPr>
          <w:sz w:val="24"/>
          <w:szCs w:val="24"/>
          <w:u w:val="single"/>
        </w:rPr>
      </w:pPr>
      <w:r w:rsidRPr="00C03A90">
        <w:rPr>
          <w:sz w:val="24"/>
          <w:szCs w:val="24"/>
        </w:rPr>
        <w:t>Безвозмездные по</w:t>
      </w:r>
      <w:r w:rsidR="009A2C2B">
        <w:rPr>
          <w:sz w:val="24"/>
          <w:szCs w:val="24"/>
        </w:rPr>
        <w:t>ступления в 20</w:t>
      </w:r>
      <w:r w:rsidR="002C0786">
        <w:rPr>
          <w:sz w:val="24"/>
          <w:szCs w:val="24"/>
        </w:rPr>
        <w:t>20</w:t>
      </w:r>
      <w:r w:rsidRPr="00C03A90">
        <w:rPr>
          <w:sz w:val="24"/>
          <w:szCs w:val="24"/>
        </w:rPr>
        <w:t xml:space="preserve"> году составят </w:t>
      </w:r>
      <w:r w:rsidR="00196CFB">
        <w:rPr>
          <w:sz w:val="24"/>
          <w:szCs w:val="24"/>
        </w:rPr>
        <w:t xml:space="preserve">295,0 </w:t>
      </w:r>
      <w:r w:rsidR="009A2C2B">
        <w:rPr>
          <w:sz w:val="24"/>
          <w:szCs w:val="24"/>
        </w:rPr>
        <w:t>тыс. руб</w:t>
      </w:r>
      <w:r w:rsidRPr="00C03A90">
        <w:rPr>
          <w:sz w:val="24"/>
          <w:szCs w:val="24"/>
        </w:rPr>
        <w:t>. В развитие межбюджетных отношений на 20</w:t>
      </w:r>
      <w:r w:rsidR="002C0786">
        <w:rPr>
          <w:sz w:val="24"/>
          <w:szCs w:val="24"/>
        </w:rPr>
        <w:t>20</w:t>
      </w:r>
      <w:r w:rsidRPr="00C03A90">
        <w:rPr>
          <w:sz w:val="24"/>
          <w:szCs w:val="24"/>
        </w:rPr>
        <w:t xml:space="preserve"> год предусмотрено выделение: </w:t>
      </w:r>
    </w:p>
    <w:p w:rsidR="00CD0795" w:rsidRPr="009A2C2B" w:rsidRDefault="009A2C2B" w:rsidP="009A2C2B">
      <w:pPr>
        <w:numPr>
          <w:ilvl w:val="0"/>
          <w:numId w:val="10"/>
        </w:numPr>
        <w:jc w:val="both"/>
        <w:rPr>
          <w:sz w:val="24"/>
          <w:szCs w:val="24"/>
          <w:u w:val="single"/>
        </w:rPr>
      </w:pPr>
      <w:bookmarkStart w:id="18" w:name="OLE_LINK20"/>
      <w:bookmarkStart w:id="19" w:name="OLE_LINK21"/>
      <w:r>
        <w:rPr>
          <w:sz w:val="24"/>
          <w:szCs w:val="24"/>
          <w:u w:val="single"/>
        </w:rPr>
        <w:t>С</w:t>
      </w:r>
      <w:r w:rsidR="00CD0795" w:rsidRPr="00C03A90">
        <w:rPr>
          <w:sz w:val="24"/>
          <w:szCs w:val="24"/>
          <w:u w:val="single"/>
        </w:rPr>
        <w:t>убвенции на осуществление первичного воинского учета на территориях, где отсутствуют военные комиссариаты</w:t>
      </w:r>
      <w:r w:rsidR="00CD0795" w:rsidRPr="00C03A90">
        <w:rPr>
          <w:sz w:val="24"/>
          <w:szCs w:val="24"/>
        </w:rPr>
        <w:t xml:space="preserve"> –</w:t>
      </w:r>
      <w:r>
        <w:rPr>
          <w:sz w:val="24"/>
          <w:szCs w:val="24"/>
        </w:rPr>
        <w:t xml:space="preserve"> </w:t>
      </w:r>
      <w:r w:rsidR="00FB751B">
        <w:rPr>
          <w:sz w:val="24"/>
          <w:szCs w:val="24"/>
        </w:rPr>
        <w:t>281,4</w:t>
      </w:r>
      <w:r>
        <w:rPr>
          <w:sz w:val="24"/>
          <w:szCs w:val="24"/>
        </w:rPr>
        <w:t xml:space="preserve"> тыс.</w:t>
      </w:r>
      <w:r w:rsidR="00CD0795" w:rsidRPr="00C03A90">
        <w:rPr>
          <w:sz w:val="24"/>
          <w:szCs w:val="24"/>
        </w:rPr>
        <w:t xml:space="preserve"> руб.</w:t>
      </w:r>
    </w:p>
    <w:bookmarkEnd w:id="16"/>
    <w:bookmarkEnd w:id="17"/>
    <w:bookmarkEnd w:id="18"/>
    <w:bookmarkEnd w:id="19"/>
    <w:p w:rsidR="00CD0795" w:rsidRDefault="00CD0795">
      <w:pPr>
        <w:ind w:firstLine="567"/>
        <w:jc w:val="both"/>
        <w:rPr>
          <w:sz w:val="18"/>
          <w:szCs w:val="18"/>
          <w:u w:val="single"/>
        </w:rPr>
      </w:pPr>
      <w:r>
        <w:rPr>
          <w:b/>
          <w:spacing w:val="4"/>
          <w:sz w:val="18"/>
          <w:szCs w:val="18"/>
        </w:rPr>
        <w:tab/>
      </w:r>
    </w:p>
    <w:p w:rsidR="00747CA5" w:rsidRPr="00415F69" w:rsidRDefault="00747CA5" w:rsidP="00747CA5">
      <w:pPr>
        <w:ind w:firstLine="709"/>
        <w:jc w:val="both"/>
        <w:rPr>
          <w:sz w:val="24"/>
          <w:szCs w:val="24"/>
          <w:u w:val="single"/>
        </w:rPr>
      </w:pPr>
      <w:bookmarkStart w:id="20" w:name="OLE_LINK27"/>
      <w:bookmarkStart w:id="21" w:name="OLE_LINK28"/>
      <w:r w:rsidRPr="00C03A90">
        <w:rPr>
          <w:sz w:val="24"/>
          <w:szCs w:val="24"/>
          <w:u w:val="single"/>
        </w:rPr>
        <w:t>Налоговые поступления</w:t>
      </w:r>
      <w:r w:rsidR="00FB751B">
        <w:rPr>
          <w:sz w:val="24"/>
          <w:szCs w:val="24"/>
        </w:rPr>
        <w:t xml:space="preserve"> в 2021</w:t>
      </w:r>
      <w:r w:rsidRPr="00C03A90">
        <w:rPr>
          <w:sz w:val="24"/>
          <w:szCs w:val="24"/>
        </w:rPr>
        <w:t xml:space="preserve"> го</w:t>
      </w:r>
      <w:r>
        <w:rPr>
          <w:sz w:val="24"/>
          <w:szCs w:val="24"/>
        </w:rPr>
        <w:t xml:space="preserve">ду планируются в сумме </w:t>
      </w:r>
      <w:r w:rsidR="00FB751B">
        <w:rPr>
          <w:sz w:val="24"/>
          <w:szCs w:val="24"/>
        </w:rPr>
        <w:t>33821,8</w:t>
      </w:r>
      <w:r>
        <w:rPr>
          <w:sz w:val="24"/>
          <w:szCs w:val="24"/>
        </w:rPr>
        <w:t xml:space="preserve"> тыс.</w:t>
      </w:r>
      <w:r w:rsidRPr="00C03A90">
        <w:rPr>
          <w:sz w:val="24"/>
          <w:szCs w:val="24"/>
        </w:rPr>
        <w:t xml:space="preserve"> руб.</w:t>
      </w:r>
      <w:r>
        <w:rPr>
          <w:sz w:val="24"/>
          <w:szCs w:val="24"/>
        </w:rPr>
        <w:t>,</w:t>
      </w:r>
      <w:r w:rsidRPr="00C03A90">
        <w:rPr>
          <w:sz w:val="24"/>
          <w:szCs w:val="24"/>
        </w:rPr>
        <w:t xml:space="preserve"> в том числе: </w:t>
      </w:r>
    </w:p>
    <w:p w:rsidR="00747CA5" w:rsidRPr="00C03A90" w:rsidRDefault="00747CA5" w:rsidP="00747CA5">
      <w:pPr>
        <w:ind w:firstLine="709"/>
        <w:jc w:val="both"/>
        <w:rPr>
          <w:sz w:val="24"/>
          <w:szCs w:val="24"/>
        </w:rPr>
      </w:pPr>
      <w:r w:rsidRPr="00C03A90">
        <w:rPr>
          <w:sz w:val="24"/>
          <w:szCs w:val="24"/>
        </w:rPr>
        <w:t xml:space="preserve">Налог на доходы физических лиц </w:t>
      </w:r>
      <w:r>
        <w:rPr>
          <w:bCs/>
          <w:sz w:val="24"/>
          <w:szCs w:val="24"/>
        </w:rPr>
        <w:t>составляет 2 </w:t>
      </w:r>
      <w:r w:rsidR="00FB751B">
        <w:rPr>
          <w:bCs/>
          <w:sz w:val="24"/>
          <w:szCs w:val="24"/>
        </w:rPr>
        <w:t>757</w:t>
      </w:r>
      <w:r>
        <w:rPr>
          <w:bCs/>
          <w:sz w:val="24"/>
          <w:szCs w:val="24"/>
        </w:rPr>
        <w:t>,0 тыс.</w:t>
      </w:r>
      <w:r w:rsidRPr="00C03A90">
        <w:rPr>
          <w:sz w:val="24"/>
          <w:szCs w:val="24"/>
        </w:rPr>
        <w:t xml:space="preserve"> руб.</w:t>
      </w:r>
    </w:p>
    <w:p w:rsidR="00747CA5" w:rsidRPr="00C03A90" w:rsidRDefault="00747CA5" w:rsidP="00747CA5">
      <w:pPr>
        <w:pStyle w:val="210"/>
        <w:rPr>
          <w:sz w:val="24"/>
          <w:szCs w:val="24"/>
        </w:rPr>
      </w:pPr>
      <w:r w:rsidRPr="00C03A90">
        <w:rPr>
          <w:sz w:val="24"/>
          <w:szCs w:val="24"/>
        </w:rPr>
        <w:t>Налог на имущество физических лиц в прогнозных показателях на 20</w:t>
      </w:r>
      <w:r w:rsidR="00FB751B">
        <w:rPr>
          <w:sz w:val="24"/>
          <w:szCs w:val="24"/>
        </w:rPr>
        <w:t>21</w:t>
      </w:r>
      <w:r w:rsidRPr="00C03A90">
        <w:rPr>
          <w:sz w:val="24"/>
          <w:szCs w:val="24"/>
        </w:rPr>
        <w:t xml:space="preserve"> год составляет  </w:t>
      </w:r>
      <w:r w:rsidR="00FB751B">
        <w:rPr>
          <w:sz w:val="24"/>
          <w:szCs w:val="24"/>
        </w:rPr>
        <w:t>790,0</w:t>
      </w:r>
      <w:r>
        <w:rPr>
          <w:sz w:val="24"/>
          <w:szCs w:val="24"/>
        </w:rPr>
        <w:t xml:space="preserve"> тыс.  руб</w:t>
      </w:r>
      <w:r w:rsidRPr="00C03A90">
        <w:rPr>
          <w:sz w:val="24"/>
          <w:szCs w:val="24"/>
        </w:rPr>
        <w:t>.</w:t>
      </w:r>
    </w:p>
    <w:p w:rsidR="00747CA5" w:rsidRDefault="00747CA5" w:rsidP="00747CA5">
      <w:pPr>
        <w:ind w:firstLine="709"/>
        <w:jc w:val="both"/>
        <w:rPr>
          <w:sz w:val="24"/>
          <w:szCs w:val="24"/>
        </w:rPr>
      </w:pPr>
      <w:r w:rsidRPr="00C03A90">
        <w:rPr>
          <w:sz w:val="24"/>
          <w:szCs w:val="24"/>
        </w:rPr>
        <w:t>Прогнозные пост</w:t>
      </w:r>
      <w:r>
        <w:rPr>
          <w:sz w:val="24"/>
          <w:szCs w:val="24"/>
        </w:rPr>
        <w:t>упления земельного налога в 202</w:t>
      </w:r>
      <w:r w:rsidR="00FB751B">
        <w:rPr>
          <w:sz w:val="24"/>
          <w:szCs w:val="24"/>
        </w:rPr>
        <w:t>1</w:t>
      </w:r>
      <w:r w:rsidRPr="00C03A90">
        <w:rPr>
          <w:sz w:val="24"/>
          <w:szCs w:val="24"/>
        </w:rPr>
        <w:t xml:space="preserve"> году составляют </w:t>
      </w:r>
      <w:r w:rsidR="00FB751B">
        <w:rPr>
          <w:sz w:val="24"/>
          <w:szCs w:val="24"/>
        </w:rPr>
        <w:t>25830</w:t>
      </w:r>
      <w:r>
        <w:rPr>
          <w:sz w:val="24"/>
          <w:szCs w:val="24"/>
        </w:rPr>
        <w:t xml:space="preserve">,0 тыс. </w:t>
      </w:r>
      <w:r w:rsidRPr="00C03A90">
        <w:rPr>
          <w:sz w:val="24"/>
          <w:szCs w:val="24"/>
        </w:rPr>
        <w:t>руб.</w:t>
      </w:r>
    </w:p>
    <w:p w:rsidR="00747CA5" w:rsidRPr="00C03A90" w:rsidRDefault="00747CA5" w:rsidP="00747CA5">
      <w:pPr>
        <w:ind w:firstLine="709"/>
        <w:jc w:val="both"/>
        <w:rPr>
          <w:sz w:val="24"/>
          <w:szCs w:val="24"/>
        </w:rPr>
      </w:pPr>
      <w:r w:rsidRPr="00C03A90">
        <w:rPr>
          <w:sz w:val="24"/>
          <w:szCs w:val="24"/>
        </w:rPr>
        <w:t>Государственная пошлина за соверше</w:t>
      </w:r>
      <w:r w:rsidR="00FB751B">
        <w:rPr>
          <w:sz w:val="24"/>
          <w:szCs w:val="24"/>
        </w:rPr>
        <w:t>ние нотариальных действий 3,5</w:t>
      </w:r>
      <w:r>
        <w:rPr>
          <w:sz w:val="24"/>
          <w:szCs w:val="24"/>
        </w:rPr>
        <w:t xml:space="preserve"> тыс.</w:t>
      </w:r>
      <w:r w:rsidRPr="00C03A90">
        <w:rPr>
          <w:sz w:val="24"/>
          <w:szCs w:val="24"/>
        </w:rPr>
        <w:t xml:space="preserve"> руб.</w:t>
      </w:r>
    </w:p>
    <w:p w:rsidR="00747CA5" w:rsidRDefault="00747CA5" w:rsidP="00747CA5">
      <w:pPr>
        <w:ind w:firstLine="709"/>
        <w:jc w:val="both"/>
        <w:rPr>
          <w:sz w:val="24"/>
          <w:szCs w:val="24"/>
        </w:rPr>
      </w:pPr>
      <w:r w:rsidRPr="00C03A90">
        <w:rPr>
          <w:sz w:val="24"/>
          <w:szCs w:val="24"/>
        </w:rPr>
        <w:lastRenderedPageBreak/>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w:t>
      </w:r>
      <w:r w:rsidR="00FB751B">
        <w:rPr>
          <w:sz w:val="24"/>
          <w:szCs w:val="24"/>
        </w:rPr>
        <w:t>ий в местные бюджеты – 4 441,3</w:t>
      </w:r>
      <w:r>
        <w:rPr>
          <w:sz w:val="24"/>
          <w:szCs w:val="24"/>
        </w:rPr>
        <w:t xml:space="preserve"> тыс. руб.</w:t>
      </w:r>
    </w:p>
    <w:p w:rsidR="00747CA5" w:rsidRPr="00747CA5" w:rsidRDefault="00747CA5" w:rsidP="00747CA5">
      <w:pPr>
        <w:ind w:firstLine="709"/>
        <w:jc w:val="both"/>
        <w:rPr>
          <w:sz w:val="16"/>
          <w:szCs w:val="16"/>
        </w:rPr>
      </w:pPr>
    </w:p>
    <w:p w:rsidR="00747CA5" w:rsidRPr="00C03A90" w:rsidRDefault="00747CA5" w:rsidP="00747CA5">
      <w:pPr>
        <w:ind w:firstLine="567"/>
        <w:jc w:val="both"/>
        <w:rPr>
          <w:sz w:val="24"/>
          <w:szCs w:val="24"/>
        </w:rPr>
      </w:pPr>
      <w:r w:rsidRPr="00C03A90">
        <w:rPr>
          <w:sz w:val="24"/>
          <w:szCs w:val="24"/>
          <w:u w:val="single"/>
        </w:rPr>
        <w:t>Неналоговые поступления</w:t>
      </w:r>
      <w:r>
        <w:rPr>
          <w:sz w:val="24"/>
          <w:szCs w:val="24"/>
        </w:rPr>
        <w:t xml:space="preserve">  в 20</w:t>
      </w:r>
      <w:r w:rsidR="00FB751B">
        <w:rPr>
          <w:sz w:val="24"/>
          <w:szCs w:val="24"/>
        </w:rPr>
        <w:t>21</w:t>
      </w:r>
      <w:r w:rsidRPr="00C03A90">
        <w:rPr>
          <w:sz w:val="24"/>
          <w:szCs w:val="24"/>
        </w:rPr>
        <w:t xml:space="preserve"> году </w:t>
      </w:r>
      <w:r w:rsidRPr="00C03A90">
        <w:rPr>
          <w:bCs/>
          <w:sz w:val="24"/>
          <w:szCs w:val="24"/>
        </w:rPr>
        <w:t>планируются в сумме</w:t>
      </w:r>
      <w:r>
        <w:rPr>
          <w:sz w:val="24"/>
          <w:szCs w:val="24"/>
        </w:rPr>
        <w:t xml:space="preserve"> </w:t>
      </w:r>
      <w:r w:rsidR="00FB751B">
        <w:rPr>
          <w:sz w:val="24"/>
          <w:szCs w:val="24"/>
        </w:rPr>
        <w:t>909,0</w:t>
      </w:r>
      <w:r>
        <w:rPr>
          <w:sz w:val="24"/>
          <w:szCs w:val="24"/>
        </w:rPr>
        <w:t xml:space="preserve"> тыс.</w:t>
      </w:r>
      <w:r w:rsidRPr="00C03A90">
        <w:rPr>
          <w:sz w:val="24"/>
          <w:szCs w:val="24"/>
        </w:rPr>
        <w:t xml:space="preserve"> руб.</w:t>
      </w:r>
    </w:p>
    <w:p w:rsidR="00FB751B" w:rsidRPr="00C03A90" w:rsidRDefault="00FB751B" w:rsidP="00FB751B">
      <w:pPr>
        <w:ind w:firstLine="567"/>
        <w:jc w:val="both"/>
        <w:rPr>
          <w:sz w:val="24"/>
          <w:szCs w:val="24"/>
        </w:rPr>
      </w:pPr>
      <w:r w:rsidRPr="00C03A90">
        <w:rPr>
          <w:sz w:val="24"/>
          <w:szCs w:val="24"/>
        </w:rPr>
        <w:t>Прочие доходы от использования имущества (платежи за наем социального жилья в соответствии с заключенным</w:t>
      </w:r>
      <w:r>
        <w:rPr>
          <w:sz w:val="24"/>
          <w:szCs w:val="24"/>
        </w:rPr>
        <w:t xml:space="preserve">и договорами) – 868,90 тыс. </w:t>
      </w:r>
      <w:r w:rsidRPr="00C03A90">
        <w:rPr>
          <w:sz w:val="24"/>
          <w:szCs w:val="24"/>
        </w:rPr>
        <w:t>руб.</w:t>
      </w:r>
    </w:p>
    <w:p w:rsidR="00FB751B" w:rsidRDefault="00FB751B" w:rsidP="00FB751B">
      <w:pPr>
        <w:ind w:firstLine="567"/>
        <w:jc w:val="both"/>
        <w:rPr>
          <w:sz w:val="24"/>
          <w:szCs w:val="24"/>
        </w:rPr>
      </w:pPr>
      <w:r w:rsidRPr="00C03A90">
        <w:rPr>
          <w:sz w:val="24"/>
          <w:szCs w:val="24"/>
        </w:rPr>
        <w:t xml:space="preserve">Доходы от </w:t>
      </w:r>
      <w:r>
        <w:rPr>
          <w:sz w:val="24"/>
          <w:szCs w:val="24"/>
        </w:rPr>
        <w:t>оказания платных услуг и компенсации затрат государства – 30,0 тыс.</w:t>
      </w:r>
      <w:r w:rsidRPr="00C03A90">
        <w:rPr>
          <w:sz w:val="24"/>
          <w:szCs w:val="24"/>
        </w:rPr>
        <w:t xml:space="preserve"> руб.</w:t>
      </w:r>
    </w:p>
    <w:p w:rsidR="00FB751B" w:rsidRPr="00C03A90" w:rsidRDefault="00FB751B" w:rsidP="00FB751B">
      <w:pPr>
        <w:ind w:firstLine="567"/>
        <w:jc w:val="both"/>
        <w:rPr>
          <w:sz w:val="24"/>
          <w:szCs w:val="24"/>
        </w:rPr>
      </w:pPr>
      <w:r>
        <w:rPr>
          <w:sz w:val="24"/>
          <w:szCs w:val="24"/>
        </w:rPr>
        <w:t>Прочие неналоговые доходы – 10,10</w:t>
      </w:r>
      <w:r w:rsidRPr="002C0786">
        <w:rPr>
          <w:sz w:val="24"/>
          <w:szCs w:val="24"/>
        </w:rPr>
        <w:t xml:space="preserve"> </w:t>
      </w:r>
      <w:r>
        <w:rPr>
          <w:sz w:val="24"/>
          <w:szCs w:val="24"/>
        </w:rPr>
        <w:t xml:space="preserve">тыс. </w:t>
      </w:r>
      <w:r w:rsidRPr="00C03A90">
        <w:rPr>
          <w:sz w:val="24"/>
          <w:szCs w:val="24"/>
        </w:rPr>
        <w:t>руб.</w:t>
      </w:r>
    </w:p>
    <w:bookmarkEnd w:id="20"/>
    <w:bookmarkEnd w:id="21"/>
    <w:p w:rsidR="003963D3" w:rsidRPr="00C03A90" w:rsidRDefault="003963D3" w:rsidP="003963D3">
      <w:pPr>
        <w:ind w:firstLine="567"/>
        <w:jc w:val="both"/>
        <w:rPr>
          <w:sz w:val="24"/>
          <w:szCs w:val="24"/>
          <w:u w:val="single"/>
        </w:rPr>
      </w:pPr>
      <w:r w:rsidRPr="00C03A90">
        <w:rPr>
          <w:sz w:val="24"/>
          <w:szCs w:val="24"/>
        </w:rPr>
        <w:t>Безвозмездные по</w:t>
      </w:r>
      <w:r>
        <w:rPr>
          <w:sz w:val="24"/>
          <w:szCs w:val="24"/>
        </w:rPr>
        <w:t>ступления в 2021</w:t>
      </w:r>
      <w:r w:rsidRPr="00C03A90">
        <w:rPr>
          <w:sz w:val="24"/>
          <w:szCs w:val="24"/>
        </w:rPr>
        <w:t xml:space="preserve"> году составят </w:t>
      </w:r>
      <w:r>
        <w:rPr>
          <w:sz w:val="24"/>
          <w:szCs w:val="24"/>
        </w:rPr>
        <w:t>291,5 тыс. руб</w:t>
      </w:r>
      <w:r w:rsidRPr="00C03A90">
        <w:rPr>
          <w:sz w:val="24"/>
          <w:szCs w:val="24"/>
        </w:rPr>
        <w:t>. В развитие межбюджетных отношений на 20</w:t>
      </w:r>
      <w:r>
        <w:rPr>
          <w:sz w:val="24"/>
          <w:szCs w:val="24"/>
        </w:rPr>
        <w:t>21</w:t>
      </w:r>
      <w:r w:rsidRPr="00C03A90">
        <w:rPr>
          <w:sz w:val="24"/>
          <w:szCs w:val="24"/>
        </w:rPr>
        <w:t xml:space="preserve"> год предусмотрено выделение: </w:t>
      </w:r>
    </w:p>
    <w:p w:rsidR="003963D3" w:rsidRPr="009A2C2B" w:rsidRDefault="003963D3" w:rsidP="003963D3">
      <w:pPr>
        <w:numPr>
          <w:ilvl w:val="0"/>
          <w:numId w:val="10"/>
        </w:numPr>
        <w:jc w:val="both"/>
        <w:rPr>
          <w:sz w:val="24"/>
          <w:szCs w:val="24"/>
          <w:u w:val="single"/>
        </w:rPr>
      </w:pPr>
      <w:r>
        <w:rPr>
          <w:sz w:val="24"/>
          <w:szCs w:val="24"/>
          <w:u w:val="single"/>
        </w:rPr>
        <w:t>С</w:t>
      </w:r>
      <w:r w:rsidRPr="00C03A90">
        <w:rPr>
          <w:sz w:val="24"/>
          <w:szCs w:val="24"/>
          <w:u w:val="single"/>
        </w:rPr>
        <w:t>убвенции на осуществление первичного воинского учета на территориях, где отсутствуют военные комиссариаты</w:t>
      </w:r>
      <w:r w:rsidRPr="00C03A90">
        <w:rPr>
          <w:sz w:val="24"/>
          <w:szCs w:val="24"/>
        </w:rPr>
        <w:t xml:space="preserve"> –</w:t>
      </w:r>
      <w:r>
        <w:rPr>
          <w:sz w:val="24"/>
          <w:szCs w:val="24"/>
        </w:rPr>
        <w:t xml:space="preserve"> 291,5 тыс.</w:t>
      </w:r>
      <w:r w:rsidRPr="00C03A90">
        <w:rPr>
          <w:sz w:val="24"/>
          <w:szCs w:val="24"/>
        </w:rPr>
        <w:t xml:space="preserve"> руб.</w:t>
      </w:r>
    </w:p>
    <w:p w:rsidR="001B57DD" w:rsidRPr="00415F69" w:rsidRDefault="001B57DD" w:rsidP="001B57DD">
      <w:pPr>
        <w:ind w:firstLine="709"/>
        <w:jc w:val="both"/>
        <w:rPr>
          <w:sz w:val="24"/>
          <w:szCs w:val="24"/>
          <w:u w:val="single"/>
        </w:rPr>
      </w:pPr>
      <w:r w:rsidRPr="00C03A90">
        <w:rPr>
          <w:sz w:val="24"/>
          <w:szCs w:val="24"/>
          <w:u w:val="single"/>
        </w:rPr>
        <w:t>Налоговые поступления</w:t>
      </w:r>
      <w:r>
        <w:rPr>
          <w:sz w:val="24"/>
          <w:szCs w:val="24"/>
        </w:rPr>
        <w:t xml:space="preserve"> в 202</w:t>
      </w:r>
      <w:r w:rsidR="003963D3">
        <w:rPr>
          <w:sz w:val="24"/>
          <w:szCs w:val="24"/>
        </w:rPr>
        <w:t>2</w:t>
      </w:r>
      <w:r w:rsidRPr="00C03A90">
        <w:rPr>
          <w:sz w:val="24"/>
          <w:szCs w:val="24"/>
        </w:rPr>
        <w:t xml:space="preserve"> го</w:t>
      </w:r>
      <w:r>
        <w:rPr>
          <w:sz w:val="24"/>
          <w:szCs w:val="24"/>
        </w:rPr>
        <w:t xml:space="preserve">ду планируются в сумме </w:t>
      </w:r>
      <w:r w:rsidR="003963D3">
        <w:rPr>
          <w:sz w:val="24"/>
          <w:szCs w:val="24"/>
        </w:rPr>
        <w:t>34918,8</w:t>
      </w:r>
      <w:r>
        <w:rPr>
          <w:sz w:val="24"/>
          <w:szCs w:val="24"/>
        </w:rPr>
        <w:t xml:space="preserve"> тыс.</w:t>
      </w:r>
      <w:r w:rsidRPr="00C03A90">
        <w:rPr>
          <w:sz w:val="24"/>
          <w:szCs w:val="24"/>
        </w:rPr>
        <w:t xml:space="preserve"> руб.</w:t>
      </w:r>
      <w:r>
        <w:rPr>
          <w:sz w:val="24"/>
          <w:szCs w:val="24"/>
        </w:rPr>
        <w:t>,</w:t>
      </w:r>
      <w:r w:rsidRPr="00C03A90">
        <w:rPr>
          <w:sz w:val="24"/>
          <w:szCs w:val="24"/>
        </w:rPr>
        <w:t xml:space="preserve"> в том числе: </w:t>
      </w:r>
    </w:p>
    <w:p w:rsidR="001B57DD" w:rsidRPr="00C03A90" w:rsidRDefault="001B57DD" w:rsidP="001B57DD">
      <w:pPr>
        <w:ind w:firstLine="709"/>
        <w:jc w:val="both"/>
        <w:rPr>
          <w:sz w:val="24"/>
          <w:szCs w:val="24"/>
        </w:rPr>
      </w:pPr>
      <w:r w:rsidRPr="00C03A90">
        <w:rPr>
          <w:sz w:val="24"/>
          <w:szCs w:val="24"/>
        </w:rPr>
        <w:t xml:space="preserve">Налог на доходы физических лиц </w:t>
      </w:r>
      <w:r>
        <w:rPr>
          <w:bCs/>
          <w:sz w:val="24"/>
          <w:szCs w:val="24"/>
        </w:rPr>
        <w:t xml:space="preserve">составляет </w:t>
      </w:r>
      <w:r w:rsidR="003963D3">
        <w:rPr>
          <w:bCs/>
          <w:sz w:val="24"/>
          <w:szCs w:val="24"/>
        </w:rPr>
        <w:t>2810</w:t>
      </w:r>
      <w:r>
        <w:rPr>
          <w:bCs/>
          <w:sz w:val="24"/>
          <w:szCs w:val="24"/>
        </w:rPr>
        <w:t>,0 тыс.</w:t>
      </w:r>
      <w:r w:rsidRPr="00C03A90">
        <w:rPr>
          <w:sz w:val="24"/>
          <w:szCs w:val="24"/>
        </w:rPr>
        <w:t xml:space="preserve"> руб.</w:t>
      </w:r>
    </w:p>
    <w:p w:rsidR="001B57DD" w:rsidRPr="00C03A90" w:rsidRDefault="001B57DD" w:rsidP="001B57DD">
      <w:pPr>
        <w:pStyle w:val="210"/>
        <w:rPr>
          <w:sz w:val="24"/>
          <w:szCs w:val="24"/>
        </w:rPr>
      </w:pPr>
      <w:r w:rsidRPr="00C03A90">
        <w:rPr>
          <w:sz w:val="24"/>
          <w:szCs w:val="24"/>
        </w:rPr>
        <w:t>Налог на имущество физических лиц в прогнозных показателях на 20</w:t>
      </w:r>
      <w:r w:rsidR="003963D3">
        <w:rPr>
          <w:sz w:val="24"/>
          <w:szCs w:val="24"/>
        </w:rPr>
        <w:t>22</w:t>
      </w:r>
      <w:r w:rsidRPr="00C03A90">
        <w:rPr>
          <w:sz w:val="24"/>
          <w:szCs w:val="24"/>
        </w:rPr>
        <w:t xml:space="preserve"> год составляет  </w:t>
      </w:r>
      <w:r w:rsidR="003963D3">
        <w:rPr>
          <w:sz w:val="24"/>
          <w:szCs w:val="24"/>
        </w:rPr>
        <w:t>805,0</w:t>
      </w:r>
      <w:r>
        <w:rPr>
          <w:sz w:val="24"/>
          <w:szCs w:val="24"/>
        </w:rPr>
        <w:t xml:space="preserve"> тыс.  руб</w:t>
      </w:r>
      <w:r w:rsidRPr="00C03A90">
        <w:rPr>
          <w:sz w:val="24"/>
          <w:szCs w:val="24"/>
        </w:rPr>
        <w:t>.</w:t>
      </w:r>
    </w:p>
    <w:p w:rsidR="001B57DD" w:rsidRDefault="001B57DD" w:rsidP="001B57DD">
      <w:pPr>
        <w:ind w:firstLine="709"/>
        <w:jc w:val="both"/>
        <w:rPr>
          <w:sz w:val="24"/>
          <w:szCs w:val="24"/>
        </w:rPr>
      </w:pPr>
      <w:r w:rsidRPr="00C03A90">
        <w:rPr>
          <w:sz w:val="24"/>
          <w:szCs w:val="24"/>
        </w:rPr>
        <w:t>Прогнозные пост</w:t>
      </w:r>
      <w:r>
        <w:rPr>
          <w:sz w:val="24"/>
          <w:szCs w:val="24"/>
        </w:rPr>
        <w:t>упления земельного налога в 202</w:t>
      </w:r>
      <w:r w:rsidR="003963D3">
        <w:rPr>
          <w:sz w:val="24"/>
          <w:szCs w:val="24"/>
        </w:rPr>
        <w:t>2</w:t>
      </w:r>
      <w:r w:rsidRPr="00C03A90">
        <w:rPr>
          <w:sz w:val="24"/>
          <w:szCs w:val="24"/>
        </w:rPr>
        <w:t xml:space="preserve"> году составляют </w:t>
      </w:r>
      <w:r w:rsidR="003963D3">
        <w:rPr>
          <w:sz w:val="24"/>
          <w:szCs w:val="24"/>
        </w:rPr>
        <w:t>25 950</w:t>
      </w:r>
      <w:r>
        <w:rPr>
          <w:sz w:val="24"/>
          <w:szCs w:val="24"/>
        </w:rPr>
        <w:t xml:space="preserve">,0 тыс. </w:t>
      </w:r>
      <w:r w:rsidRPr="00C03A90">
        <w:rPr>
          <w:sz w:val="24"/>
          <w:szCs w:val="24"/>
        </w:rPr>
        <w:t>руб.</w:t>
      </w:r>
    </w:p>
    <w:p w:rsidR="001B57DD" w:rsidRPr="00C03A90" w:rsidRDefault="001B57DD" w:rsidP="001B57DD">
      <w:pPr>
        <w:ind w:firstLine="709"/>
        <w:jc w:val="both"/>
        <w:rPr>
          <w:sz w:val="24"/>
          <w:szCs w:val="24"/>
        </w:rPr>
      </w:pPr>
      <w:r w:rsidRPr="00C03A90">
        <w:rPr>
          <w:sz w:val="24"/>
          <w:szCs w:val="24"/>
        </w:rPr>
        <w:t>Государственная пошлина за соверше</w:t>
      </w:r>
      <w:r>
        <w:rPr>
          <w:sz w:val="24"/>
          <w:szCs w:val="24"/>
        </w:rPr>
        <w:t xml:space="preserve">ние нотариальных действий </w:t>
      </w:r>
      <w:r w:rsidR="003963D3">
        <w:rPr>
          <w:sz w:val="24"/>
          <w:szCs w:val="24"/>
        </w:rPr>
        <w:t>3,5</w:t>
      </w:r>
      <w:r>
        <w:rPr>
          <w:sz w:val="24"/>
          <w:szCs w:val="24"/>
        </w:rPr>
        <w:t xml:space="preserve"> тыс.</w:t>
      </w:r>
      <w:r w:rsidRPr="00C03A90">
        <w:rPr>
          <w:sz w:val="24"/>
          <w:szCs w:val="24"/>
        </w:rPr>
        <w:t xml:space="preserve"> руб.</w:t>
      </w:r>
    </w:p>
    <w:p w:rsidR="001B57DD" w:rsidRDefault="001B57DD" w:rsidP="001B57DD">
      <w:pPr>
        <w:ind w:firstLine="709"/>
        <w:jc w:val="both"/>
        <w:rPr>
          <w:sz w:val="24"/>
          <w:szCs w:val="24"/>
        </w:rPr>
      </w:pPr>
      <w:r w:rsidRPr="00C03A90">
        <w:rPr>
          <w:sz w:val="24"/>
          <w:szCs w:val="24"/>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w:t>
      </w:r>
      <w:r>
        <w:rPr>
          <w:sz w:val="24"/>
          <w:szCs w:val="24"/>
        </w:rPr>
        <w:t xml:space="preserve">ий в местные бюджеты – </w:t>
      </w:r>
      <w:r w:rsidR="003963D3">
        <w:rPr>
          <w:sz w:val="24"/>
          <w:szCs w:val="24"/>
        </w:rPr>
        <w:t>4441,3</w:t>
      </w:r>
      <w:r>
        <w:rPr>
          <w:sz w:val="24"/>
          <w:szCs w:val="24"/>
        </w:rPr>
        <w:t xml:space="preserve"> тыс. руб.</w:t>
      </w:r>
    </w:p>
    <w:p w:rsidR="001B57DD" w:rsidRPr="00747CA5" w:rsidRDefault="001B57DD" w:rsidP="001B57DD">
      <w:pPr>
        <w:ind w:firstLine="709"/>
        <w:jc w:val="both"/>
        <w:rPr>
          <w:sz w:val="16"/>
          <w:szCs w:val="16"/>
        </w:rPr>
      </w:pPr>
    </w:p>
    <w:p w:rsidR="003963D3" w:rsidRPr="00C03A90" w:rsidRDefault="003963D3" w:rsidP="003963D3">
      <w:pPr>
        <w:ind w:firstLine="567"/>
        <w:jc w:val="both"/>
        <w:rPr>
          <w:sz w:val="24"/>
          <w:szCs w:val="24"/>
        </w:rPr>
      </w:pPr>
      <w:r w:rsidRPr="00C03A90">
        <w:rPr>
          <w:sz w:val="24"/>
          <w:szCs w:val="24"/>
          <w:u w:val="single"/>
        </w:rPr>
        <w:t>Неналоговые поступления</w:t>
      </w:r>
      <w:r>
        <w:rPr>
          <w:sz w:val="24"/>
          <w:szCs w:val="24"/>
        </w:rPr>
        <w:t xml:space="preserve">  в 2022</w:t>
      </w:r>
      <w:r w:rsidRPr="00C03A90">
        <w:rPr>
          <w:sz w:val="24"/>
          <w:szCs w:val="24"/>
        </w:rPr>
        <w:t xml:space="preserve"> году </w:t>
      </w:r>
      <w:r w:rsidRPr="00C03A90">
        <w:rPr>
          <w:bCs/>
          <w:sz w:val="24"/>
          <w:szCs w:val="24"/>
        </w:rPr>
        <w:t>планируются в сумме</w:t>
      </w:r>
      <w:r>
        <w:rPr>
          <w:sz w:val="24"/>
          <w:szCs w:val="24"/>
        </w:rPr>
        <w:t xml:space="preserve"> 909,0 тыс.</w:t>
      </w:r>
      <w:r w:rsidRPr="00C03A90">
        <w:rPr>
          <w:sz w:val="24"/>
          <w:szCs w:val="24"/>
        </w:rPr>
        <w:t xml:space="preserve"> руб.</w:t>
      </w:r>
    </w:p>
    <w:p w:rsidR="003963D3" w:rsidRPr="00C03A90" w:rsidRDefault="003963D3" w:rsidP="003963D3">
      <w:pPr>
        <w:ind w:firstLine="567"/>
        <w:jc w:val="both"/>
        <w:rPr>
          <w:sz w:val="24"/>
          <w:szCs w:val="24"/>
        </w:rPr>
      </w:pPr>
      <w:r w:rsidRPr="00C03A90">
        <w:rPr>
          <w:sz w:val="24"/>
          <w:szCs w:val="24"/>
        </w:rPr>
        <w:t>Прочие доходы от использования имущества (платежи за наем социального жилья в соответствии с заключенным</w:t>
      </w:r>
      <w:r>
        <w:rPr>
          <w:sz w:val="24"/>
          <w:szCs w:val="24"/>
        </w:rPr>
        <w:t xml:space="preserve">и договорами) – 868,90 тыс. </w:t>
      </w:r>
      <w:r w:rsidRPr="00C03A90">
        <w:rPr>
          <w:sz w:val="24"/>
          <w:szCs w:val="24"/>
        </w:rPr>
        <w:t>руб.</w:t>
      </w:r>
    </w:p>
    <w:p w:rsidR="003963D3" w:rsidRDefault="003963D3" w:rsidP="003963D3">
      <w:pPr>
        <w:ind w:firstLine="567"/>
        <w:jc w:val="both"/>
        <w:rPr>
          <w:sz w:val="24"/>
          <w:szCs w:val="24"/>
        </w:rPr>
      </w:pPr>
      <w:r w:rsidRPr="00C03A90">
        <w:rPr>
          <w:sz w:val="24"/>
          <w:szCs w:val="24"/>
        </w:rPr>
        <w:t xml:space="preserve">Доходы от </w:t>
      </w:r>
      <w:r>
        <w:rPr>
          <w:sz w:val="24"/>
          <w:szCs w:val="24"/>
        </w:rPr>
        <w:t>оказания платных услуг и компенсации затрат государства – 30,0 тыс.</w:t>
      </w:r>
      <w:r w:rsidRPr="00C03A90">
        <w:rPr>
          <w:sz w:val="24"/>
          <w:szCs w:val="24"/>
        </w:rPr>
        <w:t xml:space="preserve"> руб.</w:t>
      </w:r>
    </w:p>
    <w:p w:rsidR="003963D3" w:rsidRPr="00C03A90" w:rsidRDefault="003963D3" w:rsidP="003963D3">
      <w:pPr>
        <w:ind w:firstLine="567"/>
        <w:jc w:val="both"/>
        <w:rPr>
          <w:sz w:val="24"/>
          <w:szCs w:val="24"/>
        </w:rPr>
      </w:pPr>
      <w:r>
        <w:rPr>
          <w:sz w:val="24"/>
          <w:szCs w:val="24"/>
        </w:rPr>
        <w:t>Прочие неналоговые доходы – 10,10</w:t>
      </w:r>
      <w:r w:rsidRPr="002C0786">
        <w:rPr>
          <w:sz w:val="24"/>
          <w:szCs w:val="24"/>
        </w:rPr>
        <w:t xml:space="preserve"> </w:t>
      </w:r>
      <w:r>
        <w:rPr>
          <w:sz w:val="24"/>
          <w:szCs w:val="24"/>
        </w:rPr>
        <w:t xml:space="preserve">тыс. </w:t>
      </w:r>
      <w:r w:rsidRPr="00C03A90">
        <w:rPr>
          <w:sz w:val="24"/>
          <w:szCs w:val="24"/>
        </w:rPr>
        <w:t>руб.</w:t>
      </w:r>
    </w:p>
    <w:p w:rsidR="003963D3" w:rsidRPr="00C03A90" w:rsidRDefault="003963D3" w:rsidP="003963D3">
      <w:pPr>
        <w:ind w:firstLine="567"/>
        <w:jc w:val="both"/>
        <w:rPr>
          <w:sz w:val="24"/>
          <w:szCs w:val="24"/>
          <w:u w:val="single"/>
        </w:rPr>
      </w:pPr>
      <w:r w:rsidRPr="00C03A90">
        <w:rPr>
          <w:sz w:val="24"/>
          <w:szCs w:val="24"/>
        </w:rPr>
        <w:t>Безвозмездные по</w:t>
      </w:r>
      <w:r>
        <w:rPr>
          <w:sz w:val="24"/>
          <w:szCs w:val="24"/>
        </w:rPr>
        <w:t>ступления в 2022</w:t>
      </w:r>
      <w:r w:rsidRPr="00C03A90">
        <w:rPr>
          <w:sz w:val="24"/>
          <w:szCs w:val="24"/>
        </w:rPr>
        <w:t xml:space="preserve"> году составят </w:t>
      </w:r>
      <w:r>
        <w:rPr>
          <w:sz w:val="24"/>
          <w:szCs w:val="24"/>
        </w:rPr>
        <w:t>291,5 тыс. руб</w:t>
      </w:r>
      <w:r w:rsidRPr="00C03A90">
        <w:rPr>
          <w:sz w:val="24"/>
          <w:szCs w:val="24"/>
        </w:rPr>
        <w:t>. В развитие межбюджетных отношений на 20</w:t>
      </w:r>
      <w:r>
        <w:rPr>
          <w:sz w:val="24"/>
          <w:szCs w:val="24"/>
        </w:rPr>
        <w:t>22</w:t>
      </w:r>
      <w:r w:rsidRPr="00C03A90">
        <w:rPr>
          <w:sz w:val="24"/>
          <w:szCs w:val="24"/>
        </w:rPr>
        <w:t xml:space="preserve"> год предусмотрено выделение: </w:t>
      </w:r>
    </w:p>
    <w:p w:rsidR="00CD0795" w:rsidRDefault="00CD0795">
      <w:pPr>
        <w:ind w:firstLine="567"/>
        <w:jc w:val="both"/>
        <w:rPr>
          <w:b/>
          <w:spacing w:val="4"/>
          <w:sz w:val="18"/>
          <w:szCs w:val="18"/>
        </w:rPr>
      </w:pPr>
    </w:p>
    <w:p w:rsidR="00CD0795" w:rsidRPr="009C341B" w:rsidRDefault="00CD0795">
      <w:pPr>
        <w:spacing w:after="120"/>
        <w:ind w:firstLine="720"/>
        <w:jc w:val="center"/>
        <w:rPr>
          <w:sz w:val="24"/>
          <w:szCs w:val="24"/>
        </w:rPr>
      </w:pPr>
      <w:r w:rsidRPr="009C341B">
        <w:rPr>
          <w:b/>
          <w:spacing w:val="4"/>
          <w:sz w:val="24"/>
          <w:szCs w:val="24"/>
        </w:rPr>
        <w:t>1.3</w:t>
      </w:r>
      <w:r w:rsidR="00B265DD">
        <w:rPr>
          <w:b/>
          <w:spacing w:val="4"/>
          <w:sz w:val="24"/>
          <w:szCs w:val="24"/>
        </w:rPr>
        <w:t>.</w:t>
      </w:r>
      <w:r w:rsidRPr="009C341B">
        <w:rPr>
          <w:b/>
          <w:spacing w:val="4"/>
          <w:sz w:val="24"/>
          <w:szCs w:val="24"/>
        </w:rPr>
        <w:t xml:space="preserve"> ПРОГНОЗ ВЫПАДАЮЩИХ ДОХОДОВ ИЗ БЮДЖЕТА МУНИ</w:t>
      </w:r>
      <w:r w:rsidR="00B265DD">
        <w:rPr>
          <w:b/>
          <w:spacing w:val="4"/>
          <w:sz w:val="24"/>
          <w:szCs w:val="24"/>
        </w:rPr>
        <w:t xml:space="preserve">ЦИПАЛЬНОГО ОБРАЗОВАНИЯ МШИНСКОЕ СЕЛЬСКОЕ ПОСЕЛЕНИЕ </w:t>
      </w:r>
      <w:r w:rsidRPr="009C341B">
        <w:rPr>
          <w:b/>
          <w:spacing w:val="4"/>
          <w:sz w:val="24"/>
          <w:szCs w:val="24"/>
        </w:rPr>
        <w:t>НА 20</w:t>
      </w:r>
      <w:r w:rsidR="00D0259F">
        <w:rPr>
          <w:b/>
          <w:spacing w:val="4"/>
          <w:sz w:val="24"/>
          <w:szCs w:val="24"/>
        </w:rPr>
        <w:t>20</w:t>
      </w:r>
      <w:r w:rsidRPr="009C341B">
        <w:rPr>
          <w:b/>
          <w:spacing w:val="4"/>
          <w:sz w:val="24"/>
          <w:szCs w:val="24"/>
        </w:rPr>
        <w:t xml:space="preserve"> ГОД И ПЛАНОВЫЙ ПЕРИОД 202</w:t>
      </w:r>
      <w:r w:rsidR="00D0259F">
        <w:rPr>
          <w:b/>
          <w:spacing w:val="4"/>
          <w:sz w:val="24"/>
          <w:szCs w:val="24"/>
        </w:rPr>
        <w:t>1</w:t>
      </w:r>
      <w:r w:rsidRPr="009C341B">
        <w:rPr>
          <w:b/>
          <w:spacing w:val="4"/>
          <w:sz w:val="24"/>
          <w:szCs w:val="24"/>
        </w:rPr>
        <w:t xml:space="preserve"> и 202</w:t>
      </w:r>
      <w:r w:rsidR="00D0259F">
        <w:rPr>
          <w:b/>
          <w:spacing w:val="4"/>
          <w:sz w:val="24"/>
          <w:szCs w:val="24"/>
        </w:rPr>
        <w:t>2</w:t>
      </w:r>
      <w:r w:rsidRPr="009C341B">
        <w:rPr>
          <w:b/>
          <w:spacing w:val="4"/>
          <w:sz w:val="24"/>
          <w:szCs w:val="24"/>
        </w:rPr>
        <w:t xml:space="preserve"> годы, в СВЯЗИ С ПРИМЕНЕНИЕМ НАЛОГОВЫХ ЛЬГОТ</w:t>
      </w:r>
    </w:p>
    <w:p w:rsidR="00CD0795" w:rsidRDefault="00CD0795">
      <w:pPr>
        <w:ind w:firstLine="567"/>
        <w:jc w:val="both"/>
        <w:rPr>
          <w:sz w:val="24"/>
          <w:szCs w:val="24"/>
        </w:rPr>
      </w:pPr>
      <w:r w:rsidRPr="009C341B">
        <w:rPr>
          <w:sz w:val="24"/>
          <w:szCs w:val="24"/>
        </w:rPr>
        <w:t>Сумма налога, не поступившая в бюджет в связи с предоставлением налогоплательщикам льгот, установленных в соответствии с п.</w:t>
      </w:r>
      <w:r w:rsidR="00B265DD">
        <w:rPr>
          <w:sz w:val="24"/>
          <w:szCs w:val="24"/>
        </w:rPr>
        <w:t xml:space="preserve"> 5</w:t>
      </w:r>
      <w:r w:rsidRPr="009C341B">
        <w:rPr>
          <w:sz w:val="24"/>
          <w:szCs w:val="24"/>
        </w:rPr>
        <w:t xml:space="preserve"> ст.</w:t>
      </w:r>
      <w:r w:rsidR="00B265DD">
        <w:rPr>
          <w:sz w:val="24"/>
          <w:szCs w:val="24"/>
        </w:rPr>
        <w:t xml:space="preserve"> 391</w:t>
      </w:r>
      <w:r w:rsidRPr="009C341B">
        <w:rPr>
          <w:sz w:val="24"/>
          <w:szCs w:val="24"/>
        </w:rPr>
        <w:t xml:space="preserve"> НК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828"/>
        <w:gridCol w:w="1567"/>
        <w:gridCol w:w="1417"/>
        <w:gridCol w:w="1382"/>
      </w:tblGrid>
      <w:tr w:rsidR="009C341B" w:rsidRPr="00596EA1" w:rsidTr="00596EA1">
        <w:tc>
          <w:tcPr>
            <w:tcW w:w="2943" w:type="dxa"/>
            <w:vMerge w:val="restart"/>
            <w:vAlign w:val="center"/>
          </w:tcPr>
          <w:p w:rsidR="009C341B" w:rsidRPr="00596EA1" w:rsidRDefault="009C341B" w:rsidP="00596EA1">
            <w:pPr>
              <w:jc w:val="center"/>
              <w:rPr>
                <w:sz w:val="24"/>
                <w:szCs w:val="24"/>
              </w:rPr>
            </w:pPr>
            <w:r w:rsidRPr="00596EA1">
              <w:rPr>
                <w:sz w:val="24"/>
                <w:szCs w:val="24"/>
              </w:rPr>
              <w:t>Наименование налога</w:t>
            </w:r>
          </w:p>
        </w:tc>
        <w:tc>
          <w:tcPr>
            <w:tcW w:w="2828" w:type="dxa"/>
            <w:vMerge w:val="restart"/>
            <w:vAlign w:val="center"/>
          </w:tcPr>
          <w:p w:rsidR="009C341B" w:rsidRPr="00596EA1" w:rsidRDefault="009C341B" w:rsidP="00596EA1">
            <w:pPr>
              <w:jc w:val="center"/>
              <w:rPr>
                <w:sz w:val="24"/>
                <w:szCs w:val="24"/>
              </w:rPr>
            </w:pPr>
            <w:r w:rsidRPr="00596EA1">
              <w:rPr>
                <w:sz w:val="24"/>
                <w:szCs w:val="24"/>
              </w:rPr>
              <w:t>Наименование закона, нормативного акта</w:t>
            </w:r>
          </w:p>
        </w:tc>
        <w:tc>
          <w:tcPr>
            <w:tcW w:w="4366" w:type="dxa"/>
            <w:gridSpan w:val="3"/>
            <w:vAlign w:val="center"/>
          </w:tcPr>
          <w:p w:rsidR="009C341B" w:rsidRPr="00596EA1" w:rsidRDefault="009C341B" w:rsidP="00596EA1">
            <w:pPr>
              <w:jc w:val="center"/>
              <w:rPr>
                <w:sz w:val="24"/>
                <w:szCs w:val="24"/>
              </w:rPr>
            </w:pPr>
            <w:r w:rsidRPr="00596EA1">
              <w:rPr>
                <w:sz w:val="24"/>
                <w:szCs w:val="24"/>
              </w:rPr>
              <w:t>Сумма, выпадающих доходов, тыс. рублей</w:t>
            </w:r>
          </w:p>
        </w:tc>
      </w:tr>
      <w:tr w:rsidR="009C341B" w:rsidRPr="00596EA1" w:rsidTr="00596EA1">
        <w:tc>
          <w:tcPr>
            <w:tcW w:w="2943" w:type="dxa"/>
            <w:vMerge/>
            <w:vAlign w:val="center"/>
          </w:tcPr>
          <w:p w:rsidR="009C341B" w:rsidRPr="00596EA1" w:rsidRDefault="009C341B" w:rsidP="00596EA1">
            <w:pPr>
              <w:jc w:val="center"/>
              <w:rPr>
                <w:sz w:val="24"/>
                <w:szCs w:val="24"/>
              </w:rPr>
            </w:pPr>
          </w:p>
        </w:tc>
        <w:tc>
          <w:tcPr>
            <w:tcW w:w="2828" w:type="dxa"/>
            <w:vMerge/>
            <w:vAlign w:val="center"/>
          </w:tcPr>
          <w:p w:rsidR="009C341B" w:rsidRPr="00596EA1" w:rsidRDefault="009C341B" w:rsidP="00596EA1">
            <w:pPr>
              <w:jc w:val="center"/>
              <w:rPr>
                <w:sz w:val="24"/>
                <w:szCs w:val="24"/>
              </w:rPr>
            </w:pPr>
          </w:p>
        </w:tc>
        <w:tc>
          <w:tcPr>
            <w:tcW w:w="1567" w:type="dxa"/>
            <w:vAlign w:val="center"/>
          </w:tcPr>
          <w:p w:rsidR="009C341B" w:rsidRPr="00596EA1" w:rsidRDefault="009C341B" w:rsidP="00D0259F">
            <w:pPr>
              <w:jc w:val="center"/>
              <w:rPr>
                <w:sz w:val="24"/>
                <w:szCs w:val="24"/>
              </w:rPr>
            </w:pPr>
            <w:r w:rsidRPr="00596EA1">
              <w:rPr>
                <w:sz w:val="24"/>
                <w:szCs w:val="24"/>
              </w:rPr>
              <w:t>20</w:t>
            </w:r>
            <w:r w:rsidR="00D0259F">
              <w:rPr>
                <w:sz w:val="24"/>
                <w:szCs w:val="24"/>
              </w:rPr>
              <w:t>20</w:t>
            </w:r>
          </w:p>
        </w:tc>
        <w:tc>
          <w:tcPr>
            <w:tcW w:w="1417" w:type="dxa"/>
            <w:vAlign w:val="center"/>
          </w:tcPr>
          <w:p w:rsidR="009C341B" w:rsidRPr="00596EA1" w:rsidRDefault="009C341B" w:rsidP="00D0259F">
            <w:pPr>
              <w:jc w:val="center"/>
              <w:rPr>
                <w:sz w:val="24"/>
                <w:szCs w:val="24"/>
              </w:rPr>
            </w:pPr>
            <w:r w:rsidRPr="00596EA1">
              <w:rPr>
                <w:sz w:val="24"/>
                <w:szCs w:val="24"/>
              </w:rPr>
              <w:t>20</w:t>
            </w:r>
            <w:r w:rsidR="00304B04">
              <w:rPr>
                <w:sz w:val="24"/>
                <w:szCs w:val="24"/>
              </w:rPr>
              <w:t>2</w:t>
            </w:r>
            <w:r w:rsidR="00D0259F">
              <w:rPr>
                <w:sz w:val="24"/>
                <w:szCs w:val="24"/>
              </w:rPr>
              <w:t>1</w:t>
            </w:r>
          </w:p>
        </w:tc>
        <w:tc>
          <w:tcPr>
            <w:tcW w:w="1382" w:type="dxa"/>
            <w:vAlign w:val="center"/>
          </w:tcPr>
          <w:p w:rsidR="009C341B" w:rsidRPr="00596EA1" w:rsidRDefault="009C341B" w:rsidP="00D0259F">
            <w:pPr>
              <w:jc w:val="center"/>
              <w:rPr>
                <w:sz w:val="24"/>
                <w:szCs w:val="24"/>
              </w:rPr>
            </w:pPr>
            <w:r w:rsidRPr="00596EA1">
              <w:rPr>
                <w:sz w:val="24"/>
                <w:szCs w:val="24"/>
              </w:rPr>
              <w:t>202</w:t>
            </w:r>
            <w:r w:rsidR="00D0259F">
              <w:rPr>
                <w:sz w:val="24"/>
                <w:szCs w:val="24"/>
              </w:rPr>
              <w:t>2</w:t>
            </w:r>
          </w:p>
        </w:tc>
      </w:tr>
      <w:tr w:rsidR="000A260D" w:rsidRPr="00596EA1" w:rsidTr="00596EA1">
        <w:tc>
          <w:tcPr>
            <w:tcW w:w="2943" w:type="dxa"/>
            <w:vAlign w:val="center"/>
          </w:tcPr>
          <w:p w:rsidR="009C341B" w:rsidRPr="00596EA1" w:rsidRDefault="009C341B" w:rsidP="00596EA1">
            <w:pPr>
              <w:jc w:val="center"/>
              <w:rPr>
                <w:sz w:val="24"/>
                <w:szCs w:val="24"/>
              </w:rPr>
            </w:pPr>
            <w:r w:rsidRPr="00596EA1">
              <w:rPr>
                <w:sz w:val="24"/>
                <w:szCs w:val="24"/>
              </w:rPr>
              <w:t>Земельный налог</w:t>
            </w:r>
          </w:p>
        </w:tc>
        <w:tc>
          <w:tcPr>
            <w:tcW w:w="2828" w:type="dxa"/>
            <w:vAlign w:val="center"/>
          </w:tcPr>
          <w:p w:rsidR="009C341B" w:rsidRPr="00596EA1" w:rsidRDefault="009C341B" w:rsidP="00596EA1">
            <w:pPr>
              <w:jc w:val="center"/>
              <w:rPr>
                <w:sz w:val="24"/>
                <w:szCs w:val="24"/>
              </w:rPr>
            </w:pPr>
            <w:r w:rsidRPr="00596EA1">
              <w:rPr>
                <w:sz w:val="24"/>
                <w:szCs w:val="24"/>
              </w:rPr>
              <w:t>п. 5 ст. 391</w:t>
            </w:r>
            <w:r w:rsidR="00B265DD" w:rsidRPr="00596EA1">
              <w:rPr>
                <w:sz w:val="24"/>
                <w:szCs w:val="24"/>
              </w:rPr>
              <w:t xml:space="preserve"> НК</w:t>
            </w:r>
            <w:r w:rsidRPr="00596EA1">
              <w:rPr>
                <w:sz w:val="24"/>
                <w:szCs w:val="24"/>
              </w:rPr>
              <w:t xml:space="preserve"> РФ</w:t>
            </w:r>
          </w:p>
        </w:tc>
        <w:tc>
          <w:tcPr>
            <w:tcW w:w="1567" w:type="dxa"/>
            <w:vAlign w:val="center"/>
          </w:tcPr>
          <w:p w:rsidR="009C341B" w:rsidRPr="00596EA1" w:rsidRDefault="00D0259F" w:rsidP="00D0259F">
            <w:pPr>
              <w:ind w:left="360"/>
              <w:rPr>
                <w:sz w:val="24"/>
                <w:szCs w:val="24"/>
              </w:rPr>
            </w:pPr>
            <w:r>
              <w:rPr>
                <w:sz w:val="24"/>
                <w:szCs w:val="24"/>
              </w:rPr>
              <w:t>4650,0</w:t>
            </w:r>
          </w:p>
        </w:tc>
        <w:tc>
          <w:tcPr>
            <w:tcW w:w="1417" w:type="dxa"/>
            <w:vAlign w:val="center"/>
          </w:tcPr>
          <w:p w:rsidR="009C341B" w:rsidRPr="00596EA1" w:rsidRDefault="00580CEC" w:rsidP="00304B04">
            <w:pPr>
              <w:jc w:val="center"/>
              <w:rPr>
                <w:sz w:val="24"/>
                <w:szCs w:val="24"/>
              </w:rPr>
            </w:pPr>
            <w:r w:rsidRPr="00596EA1">
              <w:rPr>
                <w:sz w:val="24"/>
                <w:szCs w:val="24"/>
              </w:rPr>
              <w:t xml:space="preserve">4 </w:t>
            </w:r>
            <w:r w:rsidR="00B265DD" w:rsidRPr="00596EA1">
              <w:rPr>
                <w:sz w:val="24"/>
                <w:szCs w:val="24"/>
              </w:rPr>
              <w:t>6</w:t>
            </w:r>
            <w:r w:rsidR="00304B04">
              <w:rPr>
                <w:sz w:val="24"/>
                <w:szCs w:val="24"/>
              </w:rPr>
              <w:t>5</w:t>
            </w:r>
            <w:r w:rsidR="00B265DD" w:rsidRPr="00596EA1">
              <w:rPr>
                <w:sz w:val="24"/>
                <w:szCs w:val="24"/>
              </w:rPr>
              <w:t>0,0</w:t>
            </w:r>
          </w:p>
        </w:tc>
        <w:tc>
          <w:tcPr>
            <w:tcW w:w="1382" w:type="dxa"/>
            <w:vAlign w:val="center"/>
          </w:tcPr>
          <w:p w:rsidR="009C341B" w:rsidRPr="00596EA1" w:rsidRDefault="00580CEC" w:rsidP="00596EA1">
            <w:pPr>
              <w:jc w:val="center"/>
              <w:rPr>
                <w:sz w:val="24"/>
                <w:szCs w:val="24"/>
              </w:rPr>
            </w:pPr>
            <w:r w:rsidRPr="00596EA1">
              <w:rPr>
                <w:sz w:val="24"/>
                <w:szCs w:val="24"/>
              </w:rPr>
              <w:t xml:space="preserve">4 </w:t>
            </w:r>
            <w:r w:rsidR="00B265DD" w:rsidRPr="00596EA1">
              <w:rPr>
                <w:sz w:val="24"/>
                <w:szCs w:val="24"/>
              </w:rPr>
              <w:t>650,0</w:t>
            </w:r>
          </w:p>
        </w:tc>
      </w:tr>
    </w:tbl>
    <w:p w:rsidR="009C341B" w:rsidRDefault="009C341B">
      <w:pPr>
        <w:ind w:firstLine="567"/>
        <w:jc w:val="both"/>
        <w:rPr>
          <w:sz w:val="24"/>
          <w:szCs w:val="24"/>
        </w:rPr>
      </w:pPr>
    </w:p>
    <w:p w:rsidR="00CD0795" w:rsidRDefault="00CD0795">
      <w:pPr>
        <w:tabs>
          <w:tab w:val="left" w:pos="2970"/>
        </w:tabs>
        <w:spacing w:after="120"/>
        <w:rPr>
          <w:b/>
          <w:sz w:val="18"/>
          <w:szCs w:val="18"/>
        </w:rPr>
      </w:pPr>
    </w:p>
    <w:p w:rsidR="009231BE" w:rsidRDefault="00CD0795" w:rsidP="0078115B">
      <w:pPr>
        <w:spacing w:after="120"/>
        <w:jc w:val="center"/>
        <w:rPr>
          <w:b/>
          <w:sz w:val="24"/>
          <w:szCs w:val="24"/>
        </w:rPr>
      </w:pPr>
      <w:r w:rsidRPr="00B265DD">
        <w:rPr>
          <w:b/>
          <w:sz w:val="24"/>
          <w:szCs w:val="24"/>
        </w:rPr>
        <w:t>2. РАСХОДЫ БЮДЖЕТА</w:t>
      </w:r>
    </w:p>
    <w:p w:rsidR="00CD0795" w:rsidRPr="00B265DD" w:rsidRDefault="00CD0795" w:rsidP="009231BE">
      <w:pPr>
        <w:spacing w:after="120"/>
        <w:jc w:val="center"/>
        <w:rPr>
          <w:sz w:val="24"/>
          <w:szCs w:val="24"/>
        </w:rPr>
      </w:pPr>
      <w:r w:rsidRPr="00B265DD">
        <w:rPr>
          <w:sz w:val="24"/>
          <w:szCs w:val="24"/>
        </w:rPr>
        <w:t>2.1. Формирование расходов на выплату заработной платы и начислений</w:t>
      </w:r>
    </w:p>
    <w:p w:rsidR="00CD0795" w:rsidRPr="000A260D" w:rsidRDefault="00CD0795" w:rsidP="00580CEC">
      <w:pPr>
        <w:ind w:left="-67" w:firstLine="709"/>
        <w:jc w:val="both"/>
        <w:rPr>
          <w:sz w:val="24"/>
          <w:szCs w:val="24"/>
        </w:rPr>
      </w:pPr>
      <w:r w:rsidRPr="000A260D">
        <w:rPr>
          <w:sz w:val="24"/>
          <w:szCs w:val="24"/>
        </w:rPr>
        <w:t xml:space="preserve">В параметрах бюджета муниципального образования </w:t>
      </w:r>
      <w:r w:rsidR="00B265DD" w:rsidRPr="000A260D">
        <w:rPr>
          <w:sz w:val="24"/>
          <w:szCs w:val="24"/>
        </w:rPr>
        <w:t>Мшинское сельское поселение</w:t>
      </w:r>
      <w:r w:rsidRPr="000A260D">
        <w:rPr>
          <w:sz w:val="24"/>
          <w:szCs w:val="24"/>
        </w:rPr>
        <w:t xml:space="preserve"> расходы на оплату труда лиц, замещающих выборные должности, должности муниципальных служащих, </w:t>
      </w:r>
      <w:proofErr w:type="gramStart"/>
      <w:r w:rsidRPr="000A260D">
        <w:rPr>
          <w:sz w:val="24"/>
          <w:szCs w:val="24"/>
        </w:rPr>
        <w:t>работников</w:t>
      </w:r>
      <w:proofErr w:type="gramEnd"/>
      <w:r w:rsidRPr="000A260D">
        <w:rPr>
          <w:sz w:val="24"/>
          <w:szCs w:val="24"/>
        </w:rPr>
        <w:t xml:space="preserve"> не отнесенных к муниципальным должностям и рабочих сформ</w:t>
      </w:r>
      <w:r w:rsidR="00B265DD" w:rsidRPr="000A260D">
        <w:rPr>
          <w:sz w:val="24"/>
          <w:szCs w:val="24"/>
        </w:rPr>
        <w:t>ированы с учетом</w:t>
      </w:r>
      <w:r w:rsidRPr="000A260D">
        <w:rPr>
          <w:sz w:val="24"/>
          <w:szCs w:val="24"/>
        </w:rPr>
        <w:t xml:space="preserve"> индексации их денежного вознаграждения</w:t>
      </w:r>
      <w:r w:rsidR="00B265DD" w:rsidRPr="000A260D">
        <w:rPr>
          <w:sz w:val="24"/>
          <w:szCs w:val="24"/>
        </w:rPr>
        <w:t xml:space="preserve"> 1,04 с 01 января 20</w:t>
      </w:r>
      <w:r w:rsidR="00304B04">
        <w:rPr>
          <w:sz w:val="24"/>
          <w:szCs w:val="24"/>
        </w:rPr>
        <w:t>20</w:t>
      </w:r>
      <w:r w:rsidR="00B265DD" w:rsidRPr="000A260D">
        <w:rPr>
          <w:sz w:val="24"/>
          <w:szCs w:val="24"/>
        </w:rPr>
        <w:t xml:space="preserve"> года</w:t>
      </w:r>
      <w:r w:rsidRPr="000A260D">
        <w:rPr>
          <w:sz w:val="24"/>
          <w:szCs w:val="24"/>
        </w:rPr>
        <w:t xml:space="preserve">, денежного содержания и оплаты труда, соответственно. </w:t>
      </w:r>
    </w:p>
    <w:p w:rsidR="009231BE" w:rsidRPr="000A260D" w:rsidRDefault="008B303D" w:rsidP="009231BE">
      <w:pPr>
        <w:ind w:left="-67" w:firstLine="709"/>
        <w:jc w:val="both"/>
        <w:rPr>
          <w:sz w:val="24"/>
          <w:szCs w:val="24"/>
        </w:rPr>
      </w:pPr>
      <w:r w:rsidRPr="000A260D">
        <w:rPr>
          <w:color w:val="000000"/>
          <w:sz w:val="24"/>
          <w:szCs w:val="24"/>
        </w:rPr>
        <w:t>Размер предельных бюджетных ассигнований, направленных на содержание органов местного самоуправления Мшинского сельского поселени</w:t>
      </w:r>
      <w:r w:rsidR="00E25BB0">
        <w:rPr>
          <w:color w:val="000000"/>
          <w:sz w:val="24"/>
          <w:szCs w:val="24"/>
        </w:rPr>
        <w:t>я по разделам, подразделам</w:t>
      </w:r>
      <w:r w:rsidR="00A0594A">
        <w:rPr>
          <w:color w:val="000000"/>
          <w:sz w:val="24"/>
          <w:szCs w:val="24"/>
        </w:rPr>
        <w:t xml:space="preserve"> 0103,</w:t>
      </w:r>
      <w:r w:rsidRPr="000A260D">
        <w:rPr>
          <w:color w:val="000000"/>
          <w:sz w:val="24"/>
          <w:szCs w:val="24"/>
        </w:rPr>
        <w:t xml:space="preserve"> 0104 </w:t>
      </w:r>
      <w:r w:rsidRPr="000A260D">
        <w:rPr>
          <w:color w:val="000000"/>
          <w:sz w:val="24"/>
          <w:szCs w:val="24"/>
        </w:rPr>
        <w:lastRenderedPageBreak/>
        <w:t>и 0113</w:t>
      </w:r>
      <w:r w:rsidR="00CA24AA">
        <w:rPr>
          <w:color w:val="000000"/>
          <w:sz w:val="24"/>
          <w:szCs w:val="24"/>
        </w:rPr>
        <w:t xml:space="preserve"> составляет 20</w:t>
      </w:r>
      <w:r w:rsidR="00304B04">
        <w:rPr>
          <w:color w:val="000000"/>
          <w:sz w:val="24"/>
          <w:szCs w:val="24"/>
        </w:rPr>
        <w:t>20</w:t>
      </w:r>
      <w:r w:rsidR="00CA24AA">
        <w:rPr>
          <w:color w:val="000000"/>
          <w:sz w:val="24"/>
          <w:szCs w:val="24"/>
        </w:rPr>
        <w:t xml:space="preserve"> –</w:t>
      </w:r>
      <w:r w:rsidR="00495AEA">
        <w:rPr>
          <w:color w:val="000000"/>
          <w:sz w:val="24"/>
          <w:szCs w:val="24"/>
        </w:rPr>
        <w:t xml:space="preserve"> </w:t>
      </w:r>
      <w:r w:rsidR="00AD1A69">
        <w:rPr>
          <w:color w:val="000000"/>
          <w:sz w:val="24"/>
          <w:szCs w:val="24"/>
        </w:rPr>
        <w:t>8783,9</w:t>
      </w:r>
      <w:r w:rsidR="00CA24AA">
        <w:rPr>
          <w:color w:val="000000"/>
          <w:sz w:val="24"/>
          <w:szCs w:val="24"/>
        </w:rPr>
        <w:t xml:space="preserve"> тыс. рублей, 202</w:t>
      </w:r>
      <w:r w:rsidR="00304B04">
        <w:rPr>
          <w:color w:val="000000"/>
          <w:sz w:val="24"/>
          <w:szCs w:val="24"/>
        </w:rPr>
        <w:t>1</w:t>
      </w:r>
      <w:r w:rsidR="00CA24AA">
        <w:rPr>
          <w:color w:val="000000"/>
          <w:sz w:val="24"/>
          <w:szCs w:val="24"/>
        </w:rPr>
        <w:t xml:space="preserve"> – </w:t>
      </w:r>
      <w:r w:rsidR="00AD1A69">
        <w:rPr>
          <w:color w:val="000000"/>
          <w:sz w:val="24"/>
          <w:szCs w:val="24"/>
        </w:rPr>
        <w:t>9037,64</w:t>
      </w:r>
      <w:r w:rsidR="00CA24AA">
        <w:rPr>
          <w:color w:val="000000"/>
          <w:sz w:val="24"/>
          <w:szCs w:val="24"/>
        </w:rPr>
        <w:t xml:space="preserve"> тыс. рублей, 202</w:t>
      </w:r>
      <w:r w:rsidR="00304B04">
        <w:rPr>
          <w:color w:val="000000"/>
          <w:sz w:val="24"/>
          <w:szCs w:val="24"/>
        </w:rPr>
        <w:t>2</w:t>
      </w:r>
      <w:r w:rsidR="00CA24AA">
        <w:rPr>
          <w:color w:val="000000"/>
          <w:sz w:val="24"/>
          <w:szCs w:val="24"/>
        </w:rPr>
        <w:t xml:space="preserve"> –</w:t>
      </w:r>
      <w:r w:rsidR="00495AEA">
        <w:rPr>
          <w:color w:val="000000"/>
          <w:sz w:val="24"/>
          <w:szCs w:val="24"/>
        </w:rPr>
        <w:t xml:space="preserve"> </w:t>
      </w:r>
      <w:r w:rsidR="00AD1A69">
        <w:rPr>
          <w:color w:val="000000"/>
          <w:sz w:val="24"/>
          <w:szCs w:val="24"/>
        </w:rPr>
        <w:t>9331,53</w:t>
      </w:r>
      <w:r w:rsidR="00A0594A">
        <w:rPr>
          <w:color w:val="000000"/>
          <w:sz w:val="24"/>
          <w:szCs w:val="24"/>
        </w:rPr>
        <w:t xml:space="preserve"> </w:t>
      </w:r>
      <w:r w:rsidR="00CA24AA">
        <w:rPr>
          <w:color w:val="000000"/>
          <w:sz w:val="24"/>
          <w:szCs w:val="24"/>
        </w:rPr>
        <w:t xml:space="preserve">тыс. рублей. </w:t>
      </w:r>
    </w:p>
    <w:p w:rsidR="00CD0795" w:rsidRPr="000A260D" w:rsidRDefault="00CD0795" w:rsidP="00580CEC">
      <w:pPr>
        <w:spacing w:line="276" w:lineRule="auto"/>
        <w:ind w:right="54" w:firstLine="709"/>
        <w:jc w:val="both"/>
        <w:rPr>
          <w:sz w:val="24"/>
          <w:szCs w:val="24"/>
        </w:rPr>
      </w:pPr>
      <w:r w:rsidRPr="000A260D">
        <w:rPr>
          <w:sz w:val="24"/>
          <w:szCs w:val="24"/>
        </w:rPr>
        <w:t>Расходные обя</w:t>
      </w:r>
      <w:r w:rsidR="000A260D" w:rsidRPr="000A260D">
        <w:rPr>
          <w:sz w:val="24"/>
          <w:szCs w:val="24"/>
        </w:rPr>
        <w:t xml:space="preserve">зательства по </w:t>
      </w:r>
      <w:r w:rsidRPr="000A260D">
        <w:rPr>
          <w:sz w:val="24"/>
          <w:szCs w:val="24"/>
        </w:rPr>
        <w:t xml:space="preserve">содержанию и обслуживанию имущества, </w:t>
      </w:r>
      <w:r w:rsidR="000A260D" w:rsidRPr="000A260D">
        <w:rPr>
          <w:sz w:val="24"/>
          <w:szCs w:val="24"/>
        </w:rPr>
        <w:t xml:space="preserve">коммунальным услугам, </w:t>
      </w:r>
      <w:r w:rsidRPr="000A260D">
        <w:rPr>
          <w:sz w:val="24"/>
          <w:szCs w:val="24"/>
        </w:rPr>
        <w:t xml:space="preserve">вневедомственной охране и пожарной сигнализации, прочие расходные материалы и предметы снабжения (включая горюче-смазочные), </w:t>
      </w:r>
      <w:r w:rsidR="000A260D" w:rsidRPr="000A260D">
        <w:rPr>
          <w:sz w:val="24"/>
          <w:szCs w:val="24"/>
        </w:rPr>
        <w:t>проиндексированы в размере не более 1,04</w:t>
      </w:r>
      <w:r w:rsidRPr="000A260D">
        <w:rPr>
          <w:sz w:val="24"/>
          <w:szCs w:val="24"/>
        </w:rPr>
        <w:t>.</w:t>
      </w:r>
    </w:p>
    <w:p w:rsidR="000A260D" w:rsidRDefault="00CD0795" w:rsidP="00580CEC">
      <w:pPr>
        <w:pStyle w:val="ad"/>
        <w:spacing w:after="0"/>
        <w:ind w:firstLine="709"/>
        <w:jc w:val="both"/>
        <w:rPr>
          <w:sz w:val="24"/>
          <w:szCs w:val="24"/>
        </w:rPr>
      </w:pPr>
      <w:r w:rsidRPr="000A260D">
        <w:rPr>
          <w:sz w:val="24"/>
          <w:szCs w:val="24"/>
        </w:rPr>
        <w:t xml:space="preserve">Базовые расчётные предельные объёмы бюджетных ассигнований по действующим </w:t>
      </w:r>
      <w:r w:rsidR="00E25BB0">
        <w:rPr>
          <w:sz w:val="24"/>
          <w:szCs w:val="24"/>
        </w:rPr>
        <w:t>расходным обязательствам на 2020  год и плановый период 2021 и 2022</w:t>
      </w:r>
      <w:r w:rsidRPr="000A260D">
        <w:rPr>
          <w:sz w:val="24"/>
          <w:szCs w:val="24"/>
        </w:rPr>
        <w:t xml:space="preserve"> годов распределены в условиях оптимизации, взвешенного подхода и </w:t>
      </w:r>
      <w:bookmarkStart w:id="22" w:name="OLE_LINK37"/>
      <w:bookmarkStart w:id="23" w:name="OLE_LINK38"/>
      <w:proofErr w:type="spellStart"/>
      <w:r w:rsidRPr="000A260D">
        <w:rPr>
          <w:sz w:val="24"/>
          <w:szCs w:val="24"/>
        </w:rPr>
        <w:t>приорит</w:t>
      </w:r>
      <w:r w:rsidR="00AD1A69">
        <w:rPr>
          <w:sz w:val="24"/>
          <w:szCs w:val="24"/>
        </w:rPr>
        <w:t>и</w:t>
      </w:r>
      <w:r w:rsidRPr="000A260D">
        <w:rPr>
          <w:sz w:val="24"/>
          <w:szCs w:val="24"/>
        </w:rPr>
        <w:t>зации</w:t>
      </w:r>
      <w:bookmarkEnd w:id="22"/>
      <w:bookmarkEnd w:id="23"/>
      <w:proofErr w:type="spellEnd"/>
      <w:r w:rsidRPr="000A260D">
        <w:rPr>
          <w:sz w:val="24"/>
          <w:szCs w:val="24"/>
        </w:rPr>
        <w:t xml:space="preserve">  направлений муниципальных программ поселения.</w:t>
      </w:r>
    </w:p>
    <w:p w:rsidR="000A260D" w:rsidRDefault="000A260D" w:rsidP="000A260D">
      <w:pPr>
        <w:pStyle w:val="ad"/>
        <w:spacing w:after="0"/>
        <w:ind w:firstLine="720"/>
        <w:jc w:val="both"/>
        <w:rPr>
          <w:sz w:val="24"/>
          <w:szCs w:val="24"/>
        </w:rPr>
      </w:pPr>
    </w:p>
    <w:p w:rsidR="00CD0795" w:rsidRPr="000A260D" w:rsidRDefault="00CD0795" w:rsidP="00B866B3">
      <w:pPr>
        <w:pStyle w:val="ad"/>
        <w:spacing w:after="0"/>
        <w:ind w:firstLine="720"/>
        <w:jc w:val="center"/>
        <w:rPr>
          <w:sz w:val="24"/>
          <w:szCs w:val="24"/>
        </w:rPr>
      </w:pPr>
      <w:r w:rsidRPr="000A260D">
        <w:rPr>
          <w:sz w:val="24"/>
          <w:szCs w:val="24"/>
        </w:rPr>
        <w:t>2.2. Особенности формирования расходов</w:t>
      </w:r>
    </w:p>
    <w:p w:rsidR="00CD0795" w:rsidRPr="000A260D" w:rsidRDefault="00CD0795">
      <w:pPr>
        <w:spacing w:before="40" w:line="264" w:lineRule="auto"/>
        <w:ind w:firstLine="720"/>
        <w:jc w:val="both"/>
        <w:rPr>
          <w:sz w:val="24"/>
          <w:szCs w:val="24"/>
        </w:rPr>
      </w:pPr>
      <w:r w:rsidRPr="000A260D">
        <w:rPr>
          <w:sz w:val="24"/>
          <w:szCs w:val="24"/>
        </w:rPr>
        <w:t xml:space="preserve">Постановлением администрации </w:t>
      </w:r>
      <w:r w:rsidR="00B866B3">
        <w:rPr>
          <w:sz w:val="24"/>
          <w:szCs w:val="24"/>
        </w:rPr>
        <w:t>Мшинского сельского поселения</w:t>
      </w:r>
      <w:r w:rsidRPr="000A260D">
        <w:rPr>
          <w:sz w:val="24"/>
          <w:szCs w:val="24"/>
        </w:rPr>
        <w:t xml:space="preserve"> </w:t>
      </w:r>
      <w:r w:rsidRPr="0078115B">
        <w:rPr>
          <w:sz w:val="24"/>
          <w:szCs w:val="24"/>
        </w:rPr>
        <w:t>«Об утверждении п</w:t>
      </w:r>
      <w:r w:rsidR="00B866B3" w:rsidRPr="0078115B">
        <w:rPr>
          <w:sz w:val="24"/>
          <w:szCs w:val="24"/>
        </w:rPr>
        <w:t xml:space="preserve">еречня муниципальных программ» </w:t>
      </w:r>
      <w:r w:rsidRPr="0078115B">
        <w:rPr>
          <w:sz w:val="24"/>
          <w:szCs w:val="24"/>
        </w:rPr>
        <w:t>утвержден перечен</w:t>
      </w:r>
      <w:r w:rsidR="0078115B">
        <w:rPr>
          <w:sz w:val="24"/>
          <w:szCs w:val="24"/>
        </w:rPr>
        <w:t>ь муниципальных программ на 20</w:t>
      </w:r>
      <w:r w:rsidR="00E25BB0">
        <w:rPr>
          <w:sz w:val="24"/>
          <w:szCs w:val="24"/>
        </w:rPr>
        <w:t>20</w:t>
      </w:r>
      <w:r w:rsidR="0078115B">
        <w:rPr>
          <w:sz w:val="24"/>
          <w:szCs w:val="24"/>
        </w:rPr>
        <w:t xml:space="preserve"> год и плановый период </w:t>
      </w:r>
      <w:r w:rsidRPr="0078115B">
        <w:rPr>
          <w:sz w:val="24"/>
          <w:szCs w:val="24"/>
        </w:rPr>
        <w:t>202</w:t>
      </w:r>
      <w:r w:rsidR="00E25BB0">
        <w:rPr>
          <w:sz w:val="24"/>
          <w:szCs w:val="24"/>
        </w:rPr>
        <w:t>1</w:t>
      </w:r>
      <w:r w:rsidR="00793002">
        <w:rPr>
          <w:sz w:val="24"/>
          <w:szCs w:val="24"/>
        </w:rPr>
        <w:t xml:space="preserve"> – 202</w:t>
      </w:r>
      <w:r w:rsidR="00E25BB0">
        <w:rPr>
          <w:sz w:val="24"/>
          <w:szCs w:val="24"/>
        </w:rPr>
        <w:t>2</w:t>
      </w:r>
      <w:r w:rsidR="00793002">
        <w:rPr>
          <w:sz w:val="24"/>
          <w:szCs w:val="24"/>
        </w:rPr>
        <w:t xml:space="preserve"> </w:t>
      </w:r>
      <w:r w:rsidRPr="0078115B">
        <w:rPr>
          <w:sz w:val="24"/>
          <w:szCs w:val="24"/>
        </w:rPr>
        <w:t>года.</w:t>
      </w:r>
    </w:p>
    <w:p w:rsidR="00CD0795" w:rsidRDefault="00CD0795">
      <w:pPr>
        <w:spacing w:before="40" w:line="264" w:lineRule="auto"/>
        <w:ind w:firstLine="720"/>
        <w:jc w:val="both"/>
        <w:rPr>
          <w:sz w:val="24"/>
          <w:szCs w:val="24"/>
        </w:rPr>
      </w:pPr>
      <w:r w:rsidRPr="000A260D">
        <w:rPr>
          <w:sz w:val="24"/>
          <w:szCs w:val="24"/>
        </w:rPr>
        <w:t>В проекте бюджета на 20</w:t>
      </w:r>
      <w:r w:rsidR="00E25BB0">
        <w:rPr>
          <w:sz w:val="24"/>
          <w:szCs w:val="24"/>
        </w:rPr>
        <w:t>20</w:t>
      </w:r>
      <w:r w:rsidRPr="000A260D">
        <w:rPr>
          <w:sz w:val="24"/>
          <w:szCs w:val="24"/>
        </w:rPr>
        <w:t xml:space="preserve"> год и плановый период 202</w:t>
      </w:r>
      <w:r w:rsidR="00E25BB0">
        <w:rPr>
          <w:sz w:val="24"/>
          <w:szCs w:val="24"/>
        </w:rPr>
        <w:t>1</w:t>
      </w:r>
      <w:r w:rsidRPr="000A260D">
        <w:rPr>
          <w:sz w:val="24"/>
          <w:szCs w:val="24"/>
        </w:rPr>
        <w:t xml:space="preserve"> и 202</w:t>
      </w:r>
      <w:r w:rsidR="00E25BB0">
        <w:rPr>
          <w:sz w:val="24"/>
          <w:szCs w:val="24"/>
        </w:rPr>
        <w:t>2</w:t>
      </w:r>
      <w:r w:rsidRPr="000A260D">
        <w:rPr>
          <w:sz w:val="24"/>
          <w:szCs w:val="24"/>
        </w:rPr>
        <w:t xml:space="preserve"> годов расходы распределены по следующим муниципальным программам: </w:t>
      </w:r>
    </w:p>
    <w:p w:rsidR="00B866B3" w:rsidRPr="00B866B3" w:rsidRDefault="00B866B3" w:rsidP="00B866B3">
      <w:pPr>
        <w:spacing w:before="40" w:line="264" w:lineRule="auto"/>
        <w:ind w:firstLine="720"/>
        <w:jc w:val="right"/>
        <w:rPr>
          <w:color w:val="000000"/>
        </w:rPr>
      </w:pPr>
      <w:r w:rsidRPr="00B866B3">
        <w:t>(тыс. руб.)</w:t>
      </w:r>
    </w:p>
    <w:tbl>
      <w:tblPr>
        <w:tblW w:w="0" w:type="auto"/>
        <w:tblInd w:w="88" w:type="dxa"/>
        <w:tblLayout w:type="fixed"/>
        <w:tblLook w:val="0000"/>
      </w:tblPr>
      <w:tblGrid>
        <w:gridCol w:w="5118"/>
        <w:gridCol w:w="1632"/>
        <w:gridCol w:w="1632"/>
        <w:gridCol w:w="1642"/>
      </w:tblGrid>
      <w:tr w:rsidR="00CD0795" w:rsidTr="00B86303">
        <w:trPr>
          <w:trHeight w:val="779"/>
        </w:trPr>
        <w:tc>
          <w:tcPr>
            <w:tcW w:w="5118" w:type="dxa"/>
            <w:tcBorders>
              <w:top w:val="single" w:sz="4" w:space="0" w:color="000000"/>
              <w:left w:val="single" w:sz="4" w:space="0" w:color="000000"/>
              <w:bottom w:val="single" w:sz="4" w:space="0" w:color="000000"/>
            </w:tcBorders>
            <w:shd w:val="clear" w:color="auto" w:fill="FFFFFF"/>
            <w:vAlign w:val="center"/>
          </w:tcPr>
          <w:p w:rsidR="00CD0795" w:rsidRPr="00B86303" w:rsidRDefault="00CD0795" w:rsidP="00B86303">
            <w:pPr>
              <w:jc w:val="center"/>
              <w:rPr>
                <w:color w:val="000000"/>
              </w:rPr>
            </w:pPr>
            <w:bookmarkStart w:id="24" w:name="RANGE!A1%3AD11"/>
            <w:r w:rsidRPr="00B86303">
              <w:rPr>
                <w:color w:val="000000"/>
              </w:rPr>
              <w:t>Наименование</w:t>
            </w:r>
            <w:bookmarkEnd w:id="24"/>
          </w:p>
        </w:tc>
        <w:tc>
          <w:tcPr>
            <w:tcW w:w="1632" w:type="dxa"/>
            <w:tcBorders>
              <w:top w:val="single" w:sz="4" w:space="0" w:color="000000"/>
              <w:left w:val="single" w:sz="4" w:space="0" w:color="000000"/>
              <w:bottom w:val="single" w:sz="4" w:space="0" w:color="000000"/>
            </w:tcBorders>
            <w:shd w:val="clear" w:color="auto" w:fill="FFFFFF"/>
            <w:vAlign w:val="center"/>
          </w:tcPr>
          <w:p w:rsidR="00CD0795" w:rsidRPr="00B86303" w:rsidRDefault="00CD0795" w:rsidP="00BF3958">
            <w:pPr>
              <w:jc w:val="center"/>
              <w:rPr>
                <w:color w:val="000000"/>
              </w:rPr>
            </w:pPr>
            <w:r w:rsidRPr="00B86303">
              <w:rPr>
                <w:color w:val="000000"/>
              </w:rPr>
              <w:t>Предусмотрено в бюджете на 20</w:t>
            </w:r>
            <w:r w:rsidR="00BF3958">
              <w:rPr>
                <w:color w:val="000000"/>
              </w:rPr>
              <w:t>20</w:t>
            </w:r>
            <w:r w:rsidRPr="00B86303">
              <w:rPr>
                <w:color w:val="000000"/>
              </w:rPr>
              <w:t xml:space="preserve"> год</w:t>
            </w:r>
          </w:p>
        </w:tc>
        <w:tc>
          <w:tcPr>
            <w:tcW w:w="1632" w:type="dxa"/>
            <w:tcBorders>
              <w:top w:val="single" w:sz="4" w:space="0" w:color="000000"/>
              <w:left w:val="single" w:sz="4" w:space="0" w:color="000000"/>
              <w:bottom w:val="single" w:sz="4" w:space="0" w:color="000000"/>
            </w:tcBorders>
            <w:shd w:val="clear" w:color="auto" w:fill="FFFFFF"/>
            <w:vAlign w:val="center"/>
          </w:tcPr>
          <w:p w:rsidR="00CD0795" w:rsidRPr="00B86303" w:rsidRDefault="00CD0795" w:rsidP="00BF3958">
            <w:pPr>
              <w:jc w:val="center"/>
              <w:rPr>
                <w:color w:val="000000"/>
              </w:rPr>
            </w:pPr>
            <w:r w:rsidRPr="00B86303">
              <w:rPr>
                <w:color w:val="000000"/>
              </w:rPr>
              <w:t>Предусмотрено в бюджете на 202</w:t>
            </w:r>
            <w:r w:rsidR="00BF3958">
              <w:rPr>
                <w:color w:val="000000"/>
              </w:rPr>
              <w:t>1</w:t>
            </w:r>
            <w:r w:rsidRPr="00B86303">
              <w:rPr>
                <w:color w:val="000000"/>
              </w:rPr>
              <w:t xml:space="preserve"> год</w:t>
            </w:r>
          </w:p>
        </w:tc>
        <w:tc>
          <w:tcPr>
            <w:tcW w:w="1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0795" w:rsidRPr="00B86303" w:rsidRDefault="00CD0795" w:rsidP="00BF3958">
            <w:pPr>
              <w:jc w:val="center"/>
            </w:pPr>
            <w:r w:rsidRPr="00B86303">
              <w:rPr>
                <w:color w:val="000000"/>
              </w:rPr>
              <w:t>Предусмотрено в бюджете на 202</w:t>
            </w:r>
            <w:r w:rsidR="00BF3958">
              <w:rPr>
                <w:color w:val="000000"/>
              </w:rPr>
              <w:t>2</w:t>
            </w:r>
            <w:r w:rsidRPr="00B86303">
              <w:rPr>
                <w:color w:val="000000"/>
              </w:rPr>
              <w:t xml:space="preserve"> год</w:t>
            </w:r>
          </w:p>
        </w:tc>
      </w:tr>
      <w:tr w:rsidR="00CD0795" w:rsidTr="003174F1">
        <w:trPr>
          <w:trHeight w:val="943"/>
        </w:trPr>
        <w:tc>
          <w:tcPr>
            <w:tcW w:w="5118" w:type="dxa"/>
            <w:tcBorders>
              <w:left w:val="single" w:sz="4" w:space="0" w:color="000000"/>
              <w:bottom w:val="single" w:sz="4" w:space="0" w:color="000000"/>
            </w:tcBorders>
            <w:shd w:val="clear" w:color="auto" w:fill="FFFFFF"/>
            <w:vAlign w:val="center"/>
          </w:tcPr>
          <w:p w:rsidR="00CD0795" w:rsidRPr="00B866B3" w:rsidRDefault="00B866B3" w:rsidP="00BF3958">
            <w:pPr>
              <w:jc w:val="center"/>
              <w:rPr>
                <w:b/>
                <w:sz w:val="24"/>
                <w:szCs w:val="24"/>
              </w:rPr>
            </w:pPr>
            <w:r w:rsidRPr="00B866B3">
              <w:rPr>
                <w:b/>
                <w:sz w:val="24"/>
                <w:szCs w:val="24"/>
              </w:rPr>
              <w:t>Устойчивое развитие территори</w:t>
            </w:r>
            <w:r>
              <w:rPr>
                <w:b/>
                <w:sz w:val="24"/>
                <w:szCs w:val="24"/>
              </w:rPr>
              <w:t xml:space="preserve">и Мшинского сельского поселения </w:t>
            </w:r>
            <w:r w:rsidRPr="00B866B3">
              <w:rPr>
                <w:b/>
                <w:sz w:val="24"/>
                <w:szCs w:val="24"/>
              </w:rPr>
              <w:t>на 20</w:t>
            </w:r>
            <w:r w:rsidR="00BF3958">
              <w:rPr>
                <w:b/>
                <w:sz w:val="24"/>
                <w:szCs w:val="24"/>
              </w:rPr>
              <w:t>20</w:t>
            </w:r>
            <w:r w:rsidRPr="00B866B3">
              <w:rPr>
                <w:b/>
                <w:sz w:val="24"/>
                <w:szCs w:val="24"/>
              </w:rPr>
              <w:t xml:space="preserve"> год и плановый период 202</w:t>
            </w:r>
            <w:r w:rsidR="00BF3958">
              <w:rPr>
                <w:b/>
                <w:sz w:val="24"/>
                <w:szCs w:val="24"/>
              </w:rPr>
              <w:t xml:space="preserve">1 и 2022 </w:t>
            </w:r>
            <w:r w:rsidRPr="00B866B3">
              <w:rPr>
                <w:b/>
                <w:sz w:val="24"/>
                <w:szCs w:val="24"/>
              </w:rPr>
              <w:t>годы</w:t>
            </w:r>
          </w:p>
        </w:tc>
        <w:tc>
          <w:tcPr>
            <w:tcW w:w="1632" w:type="dxa"/>
            <w:tcBorders>
              <w:left w:val="single" w:sz="4" w:space="0" w:color="000000"/>
              <w:bottom w:val="single" w:sz="4" w:space="0" w:color="000000"/>
            </w:tcBorders>
            <w:shd w:val="clear" w:color="auto" w:fill="FFFFFF"/>
            <w:vAlign w:val="center"/>
          </w:tcPr>
          <w:p w:rsidR="00CD0795" w:rsidRPr="00B866B3" w:rsidRDefault="00E13ECE" w:rsidP="003174F1">
            <w:pPr>
              <w:jc w:val="center"/>
              <w:rPr>
                <w:color w:val="000000"/>
                <w:sz w:val="24"/>
                <w:szCs w:val="24"/>
              </w:rPr>
            </w:pPr>
            <w:r>
              <w:rPr>
                <w:color w:val="000000"/>
                <w:sz w:val="24"/>
                <w:szCs w:val="24"/>
              </w:rPr>
              <w:t>25549,7</w:t>
            </w:r>
          </w:p>
        </w:tc>
        <w:tc>
          <w:tcPr>
            <w:tcW w:w="1632" w:type="dxa"/>
            <w:tcBorders>
              <w:left w:val="single" w:sz="4" w:space="0" w:color="000000"/>
              <w:bottom w:val="single" w:sz="4" w:space="0" w:color="000000"/>
            </w:tcBorders>
            <w:shd w:val="clear" w:color="auto" w:fill="FFFFFF"/>
            <w:vAlign w:val="center"/>
          </w:tcPr>
          <w:p w:rsidR="00CD0795" w:rsidRPr="00B866B3" w:rsidRDefault="00E13ECE" w:rsidP="003174F1">
            <w:pPr>
              <w:jc w:val="center"/>
              <w:rPr>
                <w:color w:val="000000"/>
                <w:sz w:val="24"/>
                <w:szCs w:val="24"/>
              </w:rPr>
            </w:pPr>
            <w:r>
              <w:rPr>
                <w:color w:val="000000"/>
                <w:sz w:val="24"/>
                <w:szCs w:val="24"/>
              </w:rPr>
              <w:t>25294,6</w:t>
            </w:r>
          </w:p>
        </w:tc>
        <w:tc>
          <w:tcPr>
            <w:tcW w:w="1642" w:type="dxa"/>
            <w:tcBorders>
              <w:left w:val="single" w:sz="4" w:space="0" w:color="000000"/>
              <w:bottom w:val="single" w:sz="4" w:space="0" w:color="000000"/>
              <w:right w:val="single" w:sz="4" w:space="0" w:color="000000"/>
            </w:tcBorders>
            <w:shd w:val="clear" w:color="auto" w:fill="FFFFFF"/>
            <w:vAlign w:val="center"/>
          </w:tcPr>
          <w:p w:rsidR="00CD0795" w:rsidRPr="00B866B3" w:rsidRDefault="00E13ECE" w:rsidP="003174F1">
            <w:pPr>
              <w:jc w:val="center"/>
              <w:rPr>
                <w:sz w:val="24"/>
                <w:szCs w:val="24"/>
              </w:rPr>
            </w:pPr>
            <w:r>
              <w:rPr>
                <w:sz w:val="24"/>
                <w:szCs w:val="24"/>
              </w:rPr>
              <w:t>24887,1</w:t>
            </w:r>
          </w:p>
        </w:tc>
      </w:tr>
      <w:tr w:rsidR="00CD0795" w:rsidTr="003174F1">
        <w:trPr>
          <w:trHeight w:val="1258"/>
        </w:trPr>
        <w:tc>
          <w:tcPr>
            <w:tcW w:w="5118" w:type="dxa"/>
            <w:tcBorders>
              <w:left w:val="single" w:sz="4" w:space="0" w:color="000000"/>
              <w:bottom w:val="single" w:sz="4" w:space="0" w:color="000000"/>
            </w:tcBorders>
            <w:shd w:val="clear" w:color="auto" w:fill="FFFFFF"/>
            <w:vAlign w:val="center"/>
          </w:tcPr>
          <w:p w:rsidR="00CD0795" w:rsidRPr="00B866B3" w:rsidRDefault="00B866B3" w:rsidP="003174F1">
            <w:pPr>
              <w:jc w:val="center"/>
              <w:rPr>
                <w:bCs/>
                <w:sz w:val="24"/>
                <w:szCs w:val="24"/>
              </w:rPr>
            </w:pPr>
            <w:r>
              <w:rPr>
                <w:sz w:val="24"/>
                <w:szCs w:val="24"/>
              </w:rPr>
              <w:t>Подпрограмма 1 «Развитие культуры, физической культуры и спорта в Мшинском сельском поселении»</w:t>
            </w:r>
          </w:p>
        </w:tc>
        <w:tc>
          <w:tcPr>
            <w:tcW w:w="1632" w:type="dxa"/>
            <w:tcBorders>
              <w:left w:val="single" w:sz="4" w:space="0" w:color="000000"/>
              <w:bottom w:val="single" w:sz="4" w:space="0" w:color="000000"/>
            </w:tcBorders>
            <w:shd w:val="clear" w:color="auto" w:fill="FFFFFF"/>
            <w:vAlign w:val="center"/>
          </w:tcPr>
          <w:p w:rsidR="00CD0795" w:rsidRPr="00B866B3" w:rsidRDefault="00AD1A69" w:rsidP="00E13ECE">
            <w:pPr>
              <w:jc w:val="center"/>
              <w:rPr>
                <w:color w:val="000000"/>
                <w:sz w:val="24"/>
                <w:szCs w:val="24"/>
              </w:rPr>
            </w:pPr>
            <w:r>
              <w:rPr>
                <w:color w:val="000000"/>
                <w:sz w:val="24"/>
                <w:szCs w:val="24"/>
              </w:rPr>
              <w:t>11170,7</w:t>
            </w:r>
          </w:p>
        </w:tc>
        <w:tc>
          <w:tcPr>
            <w:tcW w:w="1632" w:type="dxa"/>
            <w:tcBorders>
              <w:left w:val="single" w:sz="4" w:space="0" w:color="000000"/>
              <w:bottom w:val="single" w:sz="4" w:space="0" w:color="000000"/>
            </w:tcBorders>
            <w:shd w:val="clear" w:color="auto" w:fill="FFFFFF"/>
            <w:vAlign w:val="center"/>
          </w:tcPr>
          <w:p w:rsidR="00CD0795" w:rsidRPr="00B866B3" w:rsidRDefault="00AD1A69" w:rsidP="003174F1">
            <w:pPr>
              <w:jc w:val="center"/>
              <w:rPr>
                <w:color w:val="000000"/>
                <w:sz w:val="24"/>
                <w:szCs w:val="24"/>
              </w:rPr>
            </w:pPr>
            <w:r>
              <w:rPr>
                <w:color w:val="000000"/>
                <w:sz w:val="24"/>
                <w:szCs w:val="24"/>
              </w:rPr>
              <w:t>11319,42</w:t>
            </w:r>
          </w:p>
        </w:tc>
        <w:tc>
          <w:tcPr>
            <w:tcW w:w="1642" w:type="dxa"/>
            <w:tcBorders>
              <w:left w:val="single" w:sz="4" w:space="0" w:color="000000"/>
              <w:bottom w:val="single" w:sz="4" w:space="0" w:color="000000"/>
              <w:right w:val="single" w:sz="4" w:space="0" w:color="000000"/>
            </w:tcBorders>
            <w:shd w:val="clear" w:color="auto" w:fill="FFFFFF"/>
            <w:vAlign w:val="center"/>
          </w:tcPr>
          <w:p w:rsidR="00CD0795" w:rsidRPr="00B866B3" w:rsidRDefault="00AD1A69" w:rsidP="003174F1">
            <w:pPr>
              <w:jc w:val="center"/>
              <w:rPr>
                <w:sz w:val="24"/>
                <w:szCs w:val="24"/>
              </w:rPr>
            </w:pPr>
            <w:r>
              <w:rPr>
                <w:sz w:val="24"/>
                <w:szCs w:val="24"/>
              </w:rPr>
              <w:t>11504,36</w:t>
            </w:r>
          </w:p>
        </w:tc>
      </w:tr>
      <w:tr w:rsidR="00CD0795" w:rsidTr="003174F1">
        <w:trPr>
          <w:trHeight w:val="943"/>
        </w:trPr>
        <w:tc>
          <w:tcPr>
            <w:tcW w:w="5118" w:type="dxa"/>
            <w:tcBorders>
              <w:left w:val="single" w:sz="4" w:space="0" w:color="000000"/>
              <w:bottom w:val="single" w:sz="4" w:space="0" w:color="000000"/>
            </w:tcBorders>
            <w:shd w:val="clear" w:color="auto" w:fill="FFFFFF"/>
            <w:vAlign w:val="center"/>
          </w:tcPr>
          <w:p w:rsidR="00CD0795" w:rsidRPr="00B866B3" w:rsidRDefault="00B866B3" w:rsidP="003174F1">
            <w:pPr>
              <w:jc w:val="center"/>
              <w:rPr>
                <w:sz w:val="24"/>
                <w:szCs w:val="24"/>
              </w:rPr>
            </w:pPr>
            <w:bookmarkStart w:id="25" w:name="OLE_LINK39"/>
            <w:bookmarkStart w:id="26" w:name="OLE_LINK40"/>
            <w:r>
              <w:rPr>
                <w:sz w:val="24"/>
                <w:szCs w:val="24"/>
              </w:rPr>
              <w:t>Подпрограмма 2 «Обеспечение устойчивого функциони</w:t>
            </w:r>
            <w:r w:rsidR="00AD1A69">
              <w:rPr>
                <w:sz w:val="24"/>
                <w:szCs w:val="24"/>
              </w:rPr>
              <w:t>рования жилищно-коммунального хо</w:t>
            </w:r>
            <w:r>
              <w:rPr>
                <w:sz w:val="24"/>
                <w:szCs w:val="24"/>
              </w:rPr>
              <w:t>зяйства в Мшинском сельском поселении»</w:t>
            </w:r>
            <w:bookmarkEnd w:id="25"/>
            <w:bookmarkEnd w:id="26"/>
          </w:p>
        </w:tc>
        <w:tc>
          <w:tcPr>
            <w:tcW w:w="1632" w:type="dxa"/>
            <w:tcBorders>
              <w:left w:val="single" w:sz="4" w:space="0" w:color="000000"/>
              <w:bottom w:val="single" w:sz="4" w:space="0" w:color="000000"/>
            </w:tcBorders>
            <w:shd w:val="clear" w:color="auto" w:fill="FFFFFF"/>
            <w:vAlign w:val="center"/>
          </w:tcPr>
          <w:p w:rsidR="00CD0795" w:rsidRPr="00B866B3" w:rsidRDefault="00E13ECE" w:rsidP="003174F1">
            <w:pPr>
              <w:jc w:val="center"/>
              <w:rPr>
                <w:color w:val="000000"/>
                <w:sz w:val="24"/>
                <w:szCs w:val="24"/>
              </w:rPr>
            </w:pPr>
            <w:r>
              <w:rPr>
                <w:sz w:val="24"/>
                <w:szCs w:val="24"/>
              </w:rPr>
              <w:t>8772,0</w:t>
            </w:r>
          </w:p>
        </w:tc>
        <w:tc>
          <w:tcPr>
            <w:tcW w:w="1632" w:type="dxa"/>
            <w:tcBorders>
              <w:left w:val="single" w:sz="4" w:space="0" w:color="000000"/>
              <w:bottom w:val="single" w:sz="4" w:space="0" w:color="000000"/>
            </w:tcBorders>
            <w:shd w:val="clear" w:color="auto" w:fill="FFFFFF"/>
            <w:vAlign w:val="center"/>
          </w:tcPr>
          <w:p w:rsidR="00CD0795" w:rsidRPr="00B866B3" w:rsidRDefault="002B641F" w:rsidP="00E13ECE">
            <w:pPr>
              <w:jc w:val="center"/>
              <w:rPr>
                <w:color w:val="000000"/>
                <w:sz w:val="24"/>
                <w:szCs w:val="24"/>
              </w:rPr>
            </w:pPr>
            <w:r>
              <w:rPr>
                <w:color w:val="000000"/>
                <w:sz w:val="24"/>
                <w:szCs w:val="24"/>
              </w:rPr>
              <w:t>836</w:t>
            </w:r>
            <w:r w:rsidR="00E13ECE">
              <w:rPr>
                <w:color w:val="000000"/>
                <w:sz w:val="24"/>
                <w:szCs w:val="24"/>
              </w:rPr>
              <w:t>8,3</w:t>
            </w:r>
          </w:p>
        </w:tc>
        <w:tc>
          <w:tcPr>
            <w:tcW w:w="1642" w:type="dxa"/>
            <w:tcBorders>
              <w:left w:val="single" w:sz="4" w:space="0" w:color="000000"/>
              <w:bottom w:val="single" w:sz="4" w:space="0" w:color="000000"/>
              <w:right w:val="single" w:sz="4" w:space="0" w:color="000000"/>
            </w:tcBorders>
            <w:shd w:val="clear" w:color="auto" w:fill="FFFFFF"/>
            <w:vAlign w:val="center"/>
          </w:tcPr>
          <w:p w:rsidR="00CD0795" w:rsidRPr="00B866B3" w:rsidRDefault="002B641F" w:rsidP="00E13ECE">
            <w:pPr>
              <w:jc w:val="center"/>
              <w:rPr>
                <w:sz w:val="24"/>
                <w:szCs w:val="24"/>
              </w:rPr>
            </w:pPr>
            <w:r>
              <w:rPr>
                <w:color w:val="000000"/>
                <w:sz w:val="24"/>
                <w:szCs w:val="24"/>
              </w:rPr>
              <w:t>67</w:t>
            </w:r>
            <w:r w:rsidR="00E13ECE">
              <w:rPr>
                <w:color w:val="000000"/>
                <w:sz w:val="24"/>
                <w:szCs w:val="24"/>
              </w:rPr>
              <w:t>32,0</w:t>
            </w:r>
          </w:p>
        </w:tc>
      </w:tr>
      <w:tr w:rsidR="00CD0795" w:rsidTr="003174F1">
        <w:trPr>
          <w:trHeight w:val="943"/>
        </w:trPr>
        <w:tc>
          <w:tcPr>
            <w:tcW w:w="5118" w:type="dxa"/>
            <w:tcBorders>
              <w:left w:val="single" w:sz="4" w:space="0" w:color="000000"/>
              <w:bottom w:val="single" w:sz="4" w:space="0" w:color="000000"/>
            </w:tcBorders>
            <w:shd w:val="clear" w:color="auto" w:fill="FFFFFF"/>
            <w:vAlign w:val="center"/>
          </w:tcPr>
          <w:p w:rsidR="00CD0795" w:rsidRPr="00B866B3" w:rsidRDefault="00A849E5" w:rsidP="003174F1">
            <w:pPr>
              <w:jc w:val="center"/>
              <w:rPr>
                <w:bCs/>
                <w:sz w:val="24"/>
                <w:szCs w:val="24"/>
              </w:rPr>
            </w:pPr>
            <w:bookmarkStart w:id="27" w:name="OLE_LINK41"/>
            <w:bookmarkStart w:id="28" w:name="OLE_LINK42"/>
            <w:bookmarkStart w:id="29" w:name="OLE_LINK43"/>
            <w:r>
              <w:rPr>
                <w:sz w:val="24"/>
                <w:szCs w:val="24"/>
              </w:rPr>
              <w:t>Подпрограмма 3 «Развитие автомобильных дорог в Мшинском сельском поселении»</w:t>
            </w:r>
            <w:bookmarkEnd w:id="27"/>
            <w:bookmarkEnd w:id="28"/>
            <w:bookmarkEnd w:id="29"/>
          </w:p>
        </w:tc>
        <w:tc>
          <w:tcPr>
            <w:tcW w:w="1632" w:type="dxa"/>
            <w:tcBorders>
              <w:left w:val="single" w:sz="4" w:space="0" w:color="000000"/>
              <w:bottom w:val="single" w:sz="4" w:space="0" w:color="000000"/>
            </w:tcBorders>
            <w:shd w:val="clear" w:color="auto" w:fill="FFFFFF"/>
            <w:vAlign w:val="center"/>
          </w:tcPr>
          <w:p w:rsidR="00CD0795" w:rsidRPr="00B866B3" w:rsidRDefault="002B641F" w:rsidP="003174F1">
            <w:pPr>
              <w:jc w:val="center"/>
              <w:rPr>
                <w:sz w:val="24"/>
                <w:szCs w:val="24"/>
              </w:rPr>
            </w:pPr>
            <w:r>
              <w:rPr>
                <w:bCs/>
                <w:sz w:val="24"/>
                <w:szCs w:val="24"/>
              </w:rPr>
              <w:t>5157,0</w:t>
            </w:r>
          </w:p>
        </w:tc>
        <w:tc>
          <w:tcPr>
            <w:tcW w:w="1632" w:type="dxa"/>
            <w:tcBorders>
              <w:left w:val="single" w:sz="4" w:space="0" w:color="000000"/>
              <w:bottom w:val="single" w:sz="4" w:space="0" w:color="000000"/>
            </w:tcBorders>
            <w:shd w:val="clear" w:color="auto" w:fill="FFFFFF"/>
            <w:vAlign w:val="center"/>
          </w:tcPr>
          <w:p w:rsidR="00CD0795" w:rsidRPr="00B866B3" w:rsidRDefault="002C640E" w:rsidP="003174F1">
            <w:pPr>
              <w:jc w:val="center"/>
              <w:rPr>
                <w:sz w:val="24"/>
                <w:szCs w:val="24"/>
              </w:rPr>
            </w:pPr>
            <w:r>
              <w:rPr>
                <w:sz w:val="24"/>
                <w:szCs w:val="24"/>
              </w:rPr>
              <w:t>5157,0</w:t>
            </w:r>
          </w:p>
        </w:tc>
        <w:tc>
          <w:tcPr>
            <w:tcW w:w="1642" w:type="dxa"/>
            <w:tcBorders>
              <w:left w:val="single" w:sz="4" w:space="0" w:color="000000"/>
              <w:bottom w:val="single" w:sz="4" w:space="0" w:color="000000"/>
              <w:right w:val="single" w:sz="4" w:space="0" w:color="000000"/>
            </w:tcBorders>
            <w:shd w:val="clear" w:color="auto" w:fill="FFFFFF"/>
            <w:vAlign w:val="center"/>
          </w:tcPr>
          <w:p w:rsidR="00CD0795" w:rsidRPr="00B866B3" w:rsidRDefault="00E13ECE" w:rsidP="003174F1">
            <w:pPr>
              <w:jc w:val="center"/>
              <w:rPr>
                <w:sz w:val="24"/>
                <w:szCs w:val="24"/>
              </w:rPr>
            </w:pPr>
            <w:r>
              <w:rPr>
                <w:sz w:val="24"/>
                <w:szCs w:val="24"/>
              </w:rPr>
              <w:t>6170,</w:t>
            </w:r>
            <w:r w:rsidR="002C640E">
              <w:rPr>
                <w:sz w:val="24"/>
                <w:szCs w:val="24"/>
              </w:rPr>
              <w:t>8</w:t>
            </w:r>
          </w:p>
        </w:tc>
      </w:tr>
      <w:tr w:rsidR="00CD0795" w:rsidTr="003174F1">
        <w:trPr>
          <w:trHeight w:val="943"/>
        </w:trPr>
        <w:tc>
          <w:tcPr>
            <w:tcW w:w="5118" w:type="dxa"/>
            <w:tcBorders>
              <w:left w:val="single" w:sz="4" w:space="0" w:color="000000"/>
              <w:bottom w:val="single" w:sz="4" w:space="0" w:color="000000"/>
            </w:tcBorders>
            <w:shd w:val="clear" w:color="auto" w:fill="FFFFFF"/>
            <w:vAlign w:val="center"/>
          </w:tcPr>
          <w:p w:rsidR="00CD0795" w:rsidRPr="00B866B3" w:rsidRDefault="00A849E5" w:rsidP="003174F1">
            <w:pPr>
              <w:shd w:val="clear" w:color="auto" w:fill="FFFFFF"/>
              <w:jc w:val="center"/>
              <w:rPr>
                <w:bCs/>
                <w:sz w:val="24"/>
                <w:szCs w:val="24"/>
              </w:rPr>
            </w:pPr>
            <w:bookmarkStart w:id="30" w:name="OLE_LINK44"/>
            <w:bookmarkStart w:id="31" w:name="OLE_LINK45"/>
            <w:bookmarkStart w:id="32" w:name="OLE_LINK46"/>
            <w:r>
              <w:rPr>
                <w:sz w:val="24"/>
                <w:szCs w:val="24"/>
              </w:rPr>
              <w:t xml:space="preserve">Подпрограмма </w:t>
            </w:r>
            <w:r w:rsidR="00CD0795">
              <w:rPr>
                <w:sz w:val="24"/>
                <w:szCs w:val="24"/>
              </w:rPr>
              <w:t>4</w:t>
            </w:r>
            <w:r>
              <w:rPr>
                <w:sz w:val="24"/>
                <w:szCs w:val="24"/>
              </w:rPr>
              <w:t xml:space="preserve"> «Безопасность Мшинского сельского поселения»</w:t>
            </w:r>
            <w:bookmarkEnd w:id="30"/>
            <w:bookmarkEnd w:id="31"/>
            <w:bookmarkEnd w:id="32"/>
          </w:p>
        </w:tc>
        <w:tc>
          <w:tcPr>
            <w:tcW w:w="1632" w:type="dxa"/>
            <w:tcBorders>
              <w:left w:val="single" w:sz="4" w:space="0" w:color="000000"/>
              <w:bottom w:val="single" w:sz="4" w:space="0" w:color="000000"/>
            </w:tcBorders>
            <w:shd w:val="clear" w:color="auto" w:fill="FFFFFF"/>
            <w:vAlign w:val="center"/>
          </w:tcPr>
          <w:p w:rsidR="00CD0795" w:rsidRPr="00B866B3" w:rsidRDefault="002B641F" w:rsidP="003174F1">
            <w:pPr>
              <w:jc w:val="center"/>
              <w:rPr>
                <w:sz w:val="24"/>
                <w:szCs w:val="24"/>
              </w:rPr>
            </w:pPr>
            <w:r>
              <w:rPr>
                <w:sz w:val="24"/>
                <w:szCs w:val="24"/>
              </w:rPr>
              <w:t>4</w:t>
            </w:r>
            <w:r w:rsidR="002C640E">
              <w:rPr>
                <w:sz w:val="24"/>
                <w:szCs w:val="24"/>
              </w:rPr>
              <w:t>10,00</w:t>
            </w:r>
          </w:p>
        </w:tc>
        <w:tc>
          <w:tcPr>
            <w:tcW w:w="1632" w:type="dxa"/>
            <w:tcBorders>
              <w:left w:val="single" w:sz="4" w:space="0" w:color="000000"/>
              <w:bottom w:val="single" w:sz="4" w:space="0" w:color="000000"/>
            </w:tcBorders>
            <w:shd w:val="clear" w:color="auto" w:fill="FFFFFF"/>
            <w:vAlign w:val="center"/>
          </w:tcPr>
          <w:p w:rsidR="00CD0795" w:rsidRPr="00B866B3" w:rsidRDefault="00A77549" w:rsidP="003174F1">
            <w:pPr>
              <w:jc w:val="center"/>
              <w:rPr>
                <w:sz w:val="24"/>
                <w:szCs w:val="24"/>
              </w:rPr>
            </w:pPr>
            <w:r>
              <w:rPr>
                <w:sz w:val="24"/>
                <w:szCs w:val="24"/>
              </w:rPr>
              <w:t>410</w:t>
            </w:r>
            <w:r w:rsidR="002C640E">
              <w:rPr>
                <w:sz w:val="24"/>
                <w:szCs w:val="24"/>
              </w:rPr>
              <w:t>,00</w:t>
            </w:r>
          </w:p>
        </w:tc>
        <w:tc>
          <w:tcPr>
            <w:tcW w:w="1642" w:type="dxa"/>
            <w:tcBorders>
              <w:left w:val="single" w:sz="4" w:space="0" w:color="000000"/>
              <w:bottom w:val="single" w:sz="4" w:space="0" w:color="000000"/>
              <w:right w:val="single" w:sz="4" w:space="0" w:color="000000"/>
            </w:tcBorders>
            <w:shd w:val="clear" w:color="auto" w:fill="FFFFFF"/>
            <w:vAlign w:val="center"/>
          </w:tcPr>
          <w:p w:rsidR="00CD0795" w:rsidRPr="00B866B3" w:rsidRDefault="00A77549" w:rsidP="003174F1">
            <w:pPr>
              <w:jc w:val="center"/>
              <w:rPr>
                <w:sz w:val="24"/>
                <w:szCs w:val="24"/>
              </w:rPr>
            </w:pPr>
            <w:r>
              <w:rPr>
                <w:sz w:val="24"/>
                <w:szCs w:val="24"/>
              </w:rPr>
              <w:t>410</w:t>
            </w:r>
            <w:r w:rsidR="002C640E">
              <w:rPr>
                <w:sz w:val="24"/>
                <w:szCs w:val="24"/>
              </w:rPr>
              <w:t>,00</w:t>
            </w:r>
          </w:p>
        </w:tc>
      </w:tr>
      <w:tr w:rsidR="00CD0795" w:rsidTr="003174F1">
        <w:trPr>
          <w:trHeight w:val="1258"/>
        </w:trPr>
        <w:tc>
          <w:tcPr>
            <w:tcW w:w="5118" w:type="dxa"/>
            <w:tcBorders>
              <w:left w:val="single" w:sz="4" w:space="0" w:color="000000"/>
              <w:bottom w:val="single" w:sz="4" w:space="0" w:color="000000"/>
            </w:tcBorders>
            <w:shd w:val="clear" w:color="auto" w:fill="FFFFFF"/>
            <w:vAlign w:val="center"/>
          </w:tcPr>
          <w:p w:rsidR="00CD0795" w:rsidRPr="00B866B3" w:rsidRDefault="00CD0795" w:rsidP="003174F1">
            <w:pPr>
              <w:jc w:val="center"/>
              <w:rPr>
                <w:sz w:val="24"/>
                <w:szCs w:val="24"/>
              </w:rPr>
            </w:pPr>
            <w:r>
              <w:rPr>
                <w:sz w:val="24"/>
                <w:szCs w:val="24"/>
              </w:rPr>
              <w:t>Подпрограмма 6 «Развитие части территорий Мшинского сельского поселения»</w:t>
            </w:r>
          </w:p>
        </w:tc>
        <w:tc>
          <w:tcPr>
            <w:tcW w:w="1632" w:type="dxa"/>
            <w:tcBorders>
              <w:left w:val="single" w:sz="4" w:space="0" w:color="000000"/>
              <w:bottom w:val="single" w:sz="4" w:space="0" w:color="000000"/>
            </w:tcBorders>
            <w:shd w:val="clear" w:color="auto" w:fill="FFFFFF"/>
            <w:vAlign w:val="center"/>
          </w:tcPr>
          <w:p w:rsidR="00CD0795" w:rsidRPr="00B866B3" w:rsidRDefault="002C640E" w:rsidP="003174F1">
            <w:pPr>
              <w:jc w:val="center"/>
              <w:rPr>
                <w:color w:val="000000"/>
                <w:sz w:val="24"/>
                <w:szCs w:val="24"/>
              </w:rPr>
            </w:pPr>
            <w:r>
              <w:rPr>
                <w:sz w:val="24"/>
                <w:szCs w:val="24"/>
              </w:rPr>
              <w:t>0</w:t>
            </w:r>
          </w:p>
        </w:tc>
        <w:tc>
          <w:tcPr>
            <w:tcW w:w="1632" w:type="dxa"/>
            <w:tcBorders>
              <w:left w:val="single" w:sz="4" w:space="0" w:color="000000"/>
              <w:bottom w:val="single" w:sz="4" w:space="0" w:color="000000"/>
            </w:tcBorders>
            <w:shd w:val="clear" w:color="auto" w:fill="FFFFFF"/>
            <w:vAlign w:val="center"/>
          </w:tcPr>
          <w:p w:rsidR="00CD0795" w:rsidRPr="00B866B3" w:rsidRDefault="00CD0795" w:rsidP="003174F1">
            <w:pPr>
              <w:jc w:val="center"/>
              <w:rPr>
                <w:color w:val="000000"/>
                <w:sz w:val="24"/>
                <w:szCs w:val="24"/>
              </w:rPr>
            </w:pPr>
            <w:r>
              <w:rPr>
                <w:color w:val="000000"/>
                <w:sz w:val="24"/>
                <w:szCs w:val="24"/>
              </w:rPr>
              <w:t>0,0</w:t>
            </w:r>
          </w:p>
        </w:tc>
        <w:tc>
          <w:tcPr>
            <w:tcW w:w="1642" w:type="dxa"/>
            <w:tcBorders>
              <w:left w:val="single" w:sz="4" w:space="0" w:color="000000"/>
              <w:bottom w:val="single" w:sz="4" w:space="0" w:color="000000"/>
              <w:right w:val="single" w:sz="4" w:space="0" w:color="000000"/>
            </w:tcBorders>
            <w:shd w:val="clear" w:color="auto" w:fill="FFFFFF"/>
            <w:vAlign w:val="center"/>
          </w:tcPr>
          <w:p w:rsidR="00CD0795" w:rsidRPr="00B866B3" w:rsidRDefault="00CD0795" w:rsidP="003174F1">
            <w:pPr>
              <w:jc w:val="center"/>
              <w:rPr>
                <w:sz w:val="24"/>
                <w:szCs w:val="24"/>
              </w:rPr>
            </w:pPr>
            <w:r>
              <w:rPr>
                <w:color w:val="000000"/>
                <w:sz w:val="24"/>
                <w:szCs w:val="24"/>
              </w:rPr>
              <w:t>0,0</w:t>
            </w:r>
          </w:p>
        </w:tc>
      </w:tr>
      <w:tr w:rsidR="00CD0795" w:rsidTr="003174F1">
        <w:trPr>
          <w:trHeight w:val="1015"/>
        </w:trPr>
        <w:tc>
          <w:tcPr>
            <w:tcW w:w="5118" w:type="dxa"/>
            <w:tcBorders>
              <w:left w:val="single" w:sz="4" w:space="0" w:color="000000"/>
              <w:bottom w:val="single" w:sz="4" w:space="0" w:color="000000"/>
            </w:tcBorders>
            <w:shd w:val="clear" w:color="auto" w:fill="FFFFFF"/>
            <w:vAlign w:val="center"/>
          </w:tcPr>
          <w:p w:rsidR="00CD0795" w:rsidRPr="00B866B3" w:rsidRDefault="00CD0795" w:rsidP="003174F1">
            <w:pPr>
              <w:jc w:val="center"/>
              <w:rPr>
                <w:sz w:val="24"/>
                <w:szCs w:val="24"/>
              </w:rPr>
            </w:pPr>
            <w:r>
              <w:rPr>
                <w:bCs/>
                <w:color w:val="000000"/>
                <w:sz w:val="24"/>
                <w:szCs w:val="24"/>
              </w:rPr>
              <w:t>Подпрограмма 7 «</w:t>
            </w:r>
            <w:r w:rsidRPr="00B866B3">
              <w:rPr>
                <w:bCs/>
                <w:color w:val="000000"/>
                <w:sz w:val="24"/>
                <w:szCs w:val="24"/>
              </w:rPr>
              <w:t xml:space="preserve">Развитие муниципальной службы </w:t>
            </w:r>
            <w:r>
              <w:rPr>
                <w:bCs/>
                <w:color w:val="000000"/>
                <w:sz w:val="24"/>
                <w:szCs w:val="24"/>
              </w:rPr>
              <w:t>в администрации Мшинского сельского поселения»</w:t>
            </w:r>
          </w:p>
        </w:tc>
        <w:tc>
          <w:tcPr>
            <w:tcW w:w="1632" w:type="dxa"/>
            <w:tcBorders>
              <w:left w:val="single" w:sz="4" w:space="0" w:color="000000"/>
              <w:bottom w:val="single" w:sz="4" w:space="0" w:color="000000"/>
            </w:tcBorders>
            <w:shd w:val="clear" w:color="auto" w:fill="FFFFFF"/>
            <w:vAlign w:val="center"/>
          </w:tcPr>
          <w:p w:rsidR="00CD0795" w:rsidRPr="00B866B3" w:rsidRDefault="00CD0795" w:rsidP="003174F1">
            <w:pPr>
              <w:jc w:val="center"/>
              <w:rPr>
                <w:color w:val="000000"/>
                <w:sz w:val="24"/>
                <w:szCs w:val="24"/>
              </w:rPr>
            </w:pPr>
            <w:r>
              <w:rPr>
                <w:sz w:val="24"/>
                <w:szCs w:val="24"/>
              </w:rPr>
              <w:t>40,0</w:t>
            </w:r>
          </w:p>
        </w:tc>
        <w:tc>
          <w:tcPr>
            <w:tcW w:w="1632" w:type="dxa"/>
            <w:tcBorders>
              <w:left w:val="single" w:sz="4" w:space="0" w:color="000000"/>
              <w:bottom w:val="single" w:sz="4" w:space="0" w:color="000000"/>
            </w:tcBorders>
            <w:shd w:val="clear" w:color="auto" w:fill="FFFFFF"/>
            <w:vAlign w:val="center"/>
          </w:tcPr>
          <w:p w:rsidR="00CD0795" w:rsidRPr="00B866B3" w:rsidRDefault="00CD0795" w:rsidP="003174F1">
            <w:pPr>
              <w:jc w:val="center"/>
              <w:rPr>
                <w:color w:val="000000"/>
                <w:sz w:val="24"/>
                <w:szCs w:val="24"/>
              </w:rPr>
            </w:pPr>
            <w:r>
              <w:rPr>
                <w:color w:val="000000"/>
                <w:sz w:val="24"/>
                <w:szCs w:val="24"/>
              </w:rPr>
              <w:t>40,0</w:t>
            </w:r>
          </w:p>
        </w:tc>
        <w:tc>
          <w:tcPr>
            <w:tcW w:w="1642" w:type="dxa"/>
            <w:tcBorders>
              <w:left w:val="single" w:sz="4" w:space="0" w:color="000000"/>
              <w:bottom w:val="single" w:sz="4" w:space="0" w:color="000000"/>
              <w:right w:val="single" w:sz="4" w:space="0" w:color="000000"/>
            </w:tcBorders>
            <w:shd w:val="clear" w:color="auto" w:fill="FFFFFF"/>
            <w:vAlign w:val="center"/>
          </w:tcPr>
          <w:p w:rsidR="00CD0795" w:rsidRPr="00B866B3" w:rsidRDefault="00CD0795" w:rsidP="003174F1">
            <w:pPr>
              <w:jc w:val="center"/>
              <w:rPr>
                <w:sz w:val="24"/>
                <w:szCs w:val="24"/>
              </w:rPr>
            </w:pPr>
            <w:r>
              <w:rPr>
                <w:color w:val="000000"/>
                <w:sz w:val="24"/>
                <w:szCs w:val="24"/>
              </w:rPr>
              <w:t>40,0</w:t>
            </w:r>
          </w:p>
        </w:tc>
      </w:tr>
      <w:tr w:rsidR="003174F1" w:rsidTr="003174F1">
        <w:trPr>
          <w:trHeight w:val="1015"/>
        </w:trPr>
        <w:tc>
          <w:tcPr>
            <w:tcW w:w="5118" w:type="dxa"/>
            <w:tcBorders>
              <w:left w:val="single" w:sz="4" w:space="0" w:color="000000"/>
              <w:bottom w:val="single" w:sz="4" w:space="0" w:color="000000"/>
            </w:tcBorders>
            <w:shd w:val="clear" w:color="auto" w:fill="FFFFFF"/>
            <w:vAlign w:val="center"/>
          </w:tcPr>
          <w:p w:rsidR="003174F1" w:rsidRDefault="003174F1" w:rsidP="003174F1">
            <w:pPr>
              <w:jc w:val="center"/>
              <w:rPr>
                <w:bCs/>
                <w:color w:val="000000"/>
                <w:sz w:val="24"/>
                <w:szCs w:val="24"/>
              </w:rPr>
            </w:pPr>
            <w:r>
              <w:rPr>
                <w:bCs/>
                <w:color w:val="000000"/>
                <w:sz w:val="24"/>
                <w:szCs w:val="24"/>
              </w:rPr>
              <w:t xml:space="preserve">Подпрограмма 8 </w:t>
            </w:r>
            <w:r w:rsidR="00B86303">
              <w:rPr>
                <w:bCs/>
                <w:color w:val="000000"/>
                <w:sz w:val="24"/>
                <w:szCs w:val="24"/>
              </w:rPr>
              <w:t>«</w:t>
            </w:r>
            <w:r w:rsidR="00B86303" w:rsidRPr="00B86303">
              <w:rPr>
                <w:bCs/>
                <w:color w:val="000000"/>
                <w:sz w:val="24"/>
                <w:szCs w:val="24"/>
              </w:rPr>
              <w:t>Муниципальная поддержка граждан, нуждающихся в улучшении жилищных условий, на приобретение (строительство) жилья</w:t>
            </w:r>
            <w:r w:rsidR="00B86303">
              <w:rPr>
                <w:bCs/>
                <w:color w:val="000000"/>
                <w:sz w:val="24"/>
                <w:szCs w:val="24"/>
              </w:rPr>
              <w:t>»</w:t>
            </w:r>
          </w:p>
        </w:tc>
        <w:tc>
          <w:tcPr>
            <w:tcW w:w="1632" w:type="dxa"/>
            <w:tcBorders>
              <w:left w:val="single" w:sz="4" w:space="0" w:color="000000"/>
              <w:bottom w:val="single" w:sz="4" w:space="0" w:color="000000"/>
            </w:tcBorders>
            <w:shd w:val="clear" w:color="auto" w:fill="FFFFFF"/>
            <w:vAlign w:val="center"/>
          </w:tcPr>
          <w:p w:rsidR="003174F1" w:rsidRDefault="002C640E" w:rsidP="003174F1">
            <w:pPr>
              <w:jc w:val="center"/>
              <w:rPr>
                <w:sz w:val="24"/>
                <w:szCs w:val="24"/>
              </w:rPr>
            </w:pPr>
            <w:r>
              <w:rPr>
                <w:sz w:val="24"/>
                <w:szCs w:val="24"/>
              </w:rPr>
              <w:t>0</w:t>
            </w:r>
            <w:r w:rsidR="002B641F">
              <w:rPr>
                <w:sz w:val="24"/>
                <w:szCs w:val="24"/>
              </w:rPr>
              <w:t>,00</w:t>
            </w:r>
          </w:p>
        </w:tc>
        <w:tc>
          <w:tcPr>
            <w:tcW w:w="1632" w:type="dxa"/>
            <w:tcBorders>
              <w:left w:val="single" w:sz="4" w:space="0" w:color="000000"/>
              <w:bottom w:val="single" w:sz="4" w:space="0" w:color="000000"/>
            </w:tcBorders>
            <w:shd w:val="clear" w:color="auto" w:fill="FFFFFF"/>
            <w:vAlign w:val="center"/>
          </w:tcPr>
          <w:p w:rsidR="003174F1" w:rsidRDefault="00B86303" w:rsidP="003174F1">
            <w:pPr>
              <w:jc w:val="center"/>
              <w:rPr>
                <w:color w:val="000000"/>
                <w:sz w:val="24"/>
                <w:szCs w:val="24"/>
              </w:rPr>
            </w:pPr>
            <w:r>
              <w:rPr>
                <w:color w:val="000000"/>
                <w:sz w:val="24"/>
                <w:szCs w:val="24"/>
              </w:rPr>
              <w:t>0,0</w:t>
            </w:r>
          </w:p>
        </w:tc>
        <w:tc>
          <w:tcPr>
            <w:tcW w:w="1642" w:type="dxa"/>
            <w:tcBorders>
              <w:left w:val="single" w:sz="4" w:space="0" w:color="000000"/>
              <w:bottom w:val="single" w:sz="4" w:space="0" w:color="000000"/>
              <w:right w:val="single" w:sz="4" w:space="0" w:color="000000"/>
            </w:tcBorders>
            <w:shd w:val="clear" w:color="auto" w:fill="FFFFFF"/>
            <w:vAlign w:val="center"/>
          </w:tcPr>
          <w:p w:rsidR="003174F1" w:rsidRDefault="00B86303" w:rsidP="003174F1">
            <w:pPr>
              <w:jc w:val="center"/>
              <w:rPr>
                <w:color w:val="000000"/>
                <w:sz w:val="24"/>
                <w:szCs w:val="24"/>
              </w:rPr>
            </w:pPr>
            <w:r>
              <w:rPr>
                <w:color w:val="000000"/>
                <w:sz w:val="24"/>
                <w:szCs w:val="24"/>
              </w:rPr>
              <w:t>0,0</w:t>
            </w:r>
          </w:p>
        </w:tc>
      </w:tr>
      <w:tr w:rsidR="00CD0795" w:rsidTr="003174F1">
        <w:trPr>
          <w:trHeight w:val="1015"/>
        </w:trPr>
        <w:tc>
          <w:tcPr>
            <w:tcW w:w="5118" w:type="dxa"/>
            <w:tcBorders>
              <w:left w:val="single" w:sz="4" w:space="0" w:color="000000"/>
              <w:bottom w:val="single" w:sz="4" w:space="0" w:color="000000"/>
            </w:tcBorders>
            <w:shd w:val="clear" w:color="auto" w:fill="FFFFFF"/>
            <w:vAlign w:val="center"/>
          </w:tcPr>
          <w:p w:rsidR="00CD0795" w:rsidRPr="00CD0795" w:rsidRDefault="00CD0795" w:rsidP="003174F1">
            <w:pPr>
              <w:jc w:val="center"/>
              <w:rPr>
                <w:b/>
                <w:sz w:val="24"/>
                <w:szCs w:val="24"/>
              </w:rPr>
            </w:pPr>
            <w:r w:rsidRPr="00CD0795">
              <w:rPr>
                <w:b/>
                <w:sz w:val="24"/>
                <w:szCs w:val="24"/>
              </w:rPr>
              <w:lastRenderedPageBreak/>
              <w:t>Развитие и поддержка малого и среднего предпринимательства в Мшинском сельском поселении  Лужского муниципального района</w:t>
            </w:r>
          </w:p>
        </w:tc>
        <w:tc>
          <w:tcPr>
            <w:tcW w:w="1632" w:type="dxa"/>
            <w:tcBorders>
              <w:left w:val="single" w:sz="4" w:space="0" w:color="000000"/>
              <w:bottom w:val="single" w:sz="4" w:space="0" w:color="000000"/>
            </w:tcBorders>
            <w:shd w:val="clear" w:color="auto" w:fill="FFFFFF"/>
            <w:vAlign w:val="center"/>
          </w:tcPr>
          <w:p w:rsidR="00CD0795" w:rsidRPr="00B866B3" w:rsidRDefault="00CD0795" w:rsidP="003174F1">
            <w:pPr>
              <w:jc w:val="center"/>
              <w:rPr>
                <w:color w:val="000000"/>
                <w:sz w:val="24"/>
                <w:szCs w:val="24"/>
              </w:rPr>
            </w:pPr>
            <w:r w:rsidRPr="00B866B3">
              <w:rPr>
                <w:sz w:val="24"/>
                <w:szCs w:val="24"/>
              </w:rPr>
              <w:t>0</w:t>
            </w:r>
            <w:r>
              <w:rPr>
                <w:sz w:val="24"/>
                <w:szCs w:val="24"/>
              </w:rPr>
              <w:t>,0</w:t>
            </w:r>
          </w:p>
        </w:tc>
        <w:tc>
          <w:tcPr>
            <w:tcW w:w="1632" w:type="dxa"/>
            <w:tcBorders>
              <w:left w:val="single" w:sz="4" w:space="0" w:color="000000"/>
              <w:bottom w:val="single" w:sz="4" w:space="0" w:color="000000"/>
            </w:tcBorders>
            <w:shd w:val="clear" w:color="auto" w:fill="FFFFFF"/>
            <w:vAlign w:val="center"/>
          </w:tcPr>
          <w:p w:rsidR="00CD0795" w:rsidRPr="00B866B3" w:rsidRDefault="00CD0795" w:rsidP="003174F1">
            <w:pPr>
              <w:jc w:val="center"/>
              <w:rPr>
                <w:color w:val="000000"/>
                <w:sz w:val="24"/>
                <w:szCs w:val="24"/>
              </w:rPr>
            </w:pPr>
            <w:r w:rsidRPr="00B866B3">
              <w:rPr>
                <w:color w:val="000000"/>
                <w:sz w:val="24"/>
                <w:szCs w:val="24"/>
              </w:rPr>
              <w:t>0</w:t>
            </w:r>
            <w:r>
              <w:rPr>
                <w:color w:val="000000"/>
                <w:sz w:val="24"/>
                <w:szCs w:val="24"/>
              </w:rPr>
              <w:t>,0</w:t>
            </w:r>
          </w:p>
        </w:tc>
        <w:tc>
          <w:tcPr>
            <w:tcW w:w="1642" w:type="dxa"/>
            <w:tcBorders>
              <w:left w:val="single" w:sz="4" w:space="0" w:color="000000"/>
              <w:bottom w:val="single" w:sz="4" w:space="0" w:color="000000"/>
              <w:right w:val="single" w:sz="4" w:space="0" w:color="000000"/>
            </w:tcBorders>
            <w:shd w:val="clear" w:color="auto" w:fill="FFFFFF"/>
            <w:vAlign w:val="center"/>
          </w:tcPr>
          <w:p w:rsidR="00CD0795" w:rsidRPr="00B866B3" w:rsidRDefault="00CD0795" w:rsidP="003174F1">
            <w:pPr>
              <w:jc w:val="center"/>
              <w:rPr>
                <w:sz w:val="24"/>
                <w:szCs w:val="24"/>
              </w:rPr>
            </w:pPr>
            <w:r w:rsidRPr="00B866B3">
              <w:rPr>
                <w:color w:val="000000"/>
                <w:sz w:val="24"/>
                <w:szCs w:val="24"/>
              </w:rPr>
              <w:t>0</w:t>
            </w:r>
            <w:r>
              <w:rPr>
                <w:color w:val="000000"/>
                <w:sz w:val="24"/>
                <w:szCs w:val="24"/>
              </w:rPr>
              <w:t>,0</w:t>
            </w:r>
          </w:p>
        </w:tc>
      </w:tr>
      <w:tr w:rsidR="00CD0795" w:rsidTr="003174F1">
        <w:trPr>
          <w:trHeight w:val="629"/>
        </w:trPr>
        <w:tc>
          <w:tcPr>
            <w:tcW w:w="5118" w:type="dxa"/>
            <w:tcBorders>
              <w:left w:val="single" w:sz="4" w:space="0" w:color="000000"/>
              <w:bottom w:val="single" w:sz="4" w:space="0" w:color="000000"/>
            </w:tcBorders>
            <w:shd w:val="clear" w:color="auto" w:fill="FFFFFF"/>
            <w:vAlign w:val="center"/>
          </w:tcPr>
          <w:p w:rsidR="00CD0795" w:rsidRPr="00CD0795" w:rsidRDefault="00CD0795" w:rsidP="003174F1">
            <w:pPr>
              <w:suppressAutoHyphens w:val="0"/>
              <w:jc w:val="center"/>
              <w:rPr>
                <w:b/>
                <w:sz w:val="24"/>
                <w:szCs w:val="24"/>
                <w:lang w:eastAsia="ru-RU"/>
              </w:rPr>
            </w:pPr>
            <w:r w:rsidRPr="00CD0795">
              <w:rPr>
                <w:b/>
                <w:sz w:val="24"/>
                <w:szCs w:val="24"/>
                <w:lang w:eastAsia="ru-RU"/>
              </w:rPr>
              <w:t>Гармонизация межнациональных и межконфессиональных отношений, воспитанию толерантности на территории Мшинского сельского поселения</w:t>
            </w:r>
          </w:p>
        </w:tc>
        <w:tc>
          <w:tcPr>
            <w:tcW w:w="1632" w:type="dxa"/>
            <w:tcBorders>
              <w:left w:val="single" w:sz="4" w:space="0" w:color="000000"/>
              <w:bottom w:val="single" w:sz="4" w:space="0" w:color="000000"/>
            </w:tcBorders>
            <w:shd w:val="clear" w:color="auto" w:fill="FFFFFF"/>
            <w:vAlign w:val="center"/>
          </w:tcPr>
          <w:p w:rsidR="00CD0795" w:rsidRPr="00B866B3" w:rsidRDefault="00CD0795" w:rsidP="003174F1">
            <w:pPr>
              <w:jc w:val="center"/>
              <w:rPr>
                <w:bCs/>
                <w:color w:val="000000"/>
                <w:sz w:val="24"/>
                <w:szCs w:val="24"/>
              </w:rPr>
            </w:pPr>
            <w:r>
              <w:rPr>
                <w:bCs/>
                <w:color w:val="000000"/>
                <w:sz w:val="24"/>
                <w:szCs w:val="24"/>
              </w:rPr>
              <w:t>0,0</w:t>
            </w:r>
          </w:p>
        </w:tc>
        <w:tc>
          <w:tcPr>
            <w:tcW w:w="1632" w:type="dxa"/>
            <w:tcBorders>
              <w:left w:val="single" w:sz="4" w:space="0" w:color="000000"/>
              <w:bottom w:val="single" w:sz="4" w:space="0" w:color="000000"/>
            </w:tcBorders>
            <w:shd w:val="clear" w:color="auto" w:fill="FFFFFF"/>
            <w:vAlign w:val="center"/>
          </w:tcPr>
          <w:p w:rsidR="00CD0795" w:rsidRPr="00B866B3" w:rsidRDefault="00CD0795" w:rsidP="003174F1">
            <w:pPr>
              <w:jc w:val="center"/>
              <w:rPr>
                <w:bCs/>
                <w:color w:val="000000"/>
                <w:sz w:val="24"/>
                <w:szCs w:val="24"/>
              </w:rPr>
            </w:pPr>
            <w:r>
              <w:rPr>
                <w:bCs/>
                <w:color w:val="000000"/>
                <w:sz w:val="24"/>
                <w:szCs w:val="24"/>
              </w:rPr>
              <w:t>0,0</w:t>
            </w:r>
          </w:p>
        </w:tc>
        <w:tc>
          <w:tcPr>
            <w:tcW w:w="1642" w:type="dxa"/>
            <w:tcBorders>
              <w:left w:val="single" w:sz="4" w:space="0" w:color="000000"/>
              <w:bottom w:val="single" w:sz="4" w:space="0" w:color="000000"/>
              <w:right w:val="single" w:sz="4" w:space="0" w:color="000000"/>
            </w:tcBorders>
            <w:shd w:val="clear" w:color="auto" w:fill="FFFFFF"/>
            <w:vAlign w:val="center"/>
          </w:tcPr>
          <w:p w:rsidR="00CD0795" w:rsidRPr="00B866B3" w:rsidRDefault="00CD0795" w:rsidP="003174F1">
            <w:pPr>
              <w:jc w:val="center"/>
              <w:rPr>
                <w:sz w:val="24"/>
                <w:szCs w:val="24"/>
              </w:rPr>
            </w:pPr>
            <w:r>
              <w:rPr>
                <w:bCs/>
                <w:color w:val="000000"/>
                <w:sz w:val="24"/>
                <w:szCs w:val="24"/>
              </w:rPr>
              <w:t>0,0</w:t>
            </w:r>
          </w:p>
        </w:tc>
      </w:tr>
      <w:tr w:rsidR="00CD0795" w:rsidRPr="003174F1" w:rsidTr="003174F1">
        <w:trPr>
          <w:trHeight w:val="314"/>
        </w:trPr>
        <w:tc>
          <w:tcPr>
            <w:tcW w:w="5118" w:type="dxa"/>
            <w:tcBorders>
              <w:left w:val="single" w:sz="4" w:space="0" w:color="000000"/>
              <w:bottom w:val="single" w:sz="4" w:space="0" w:color="000000"/>
            </w:tcBorders>
            <w:shd w:val="clear" w:color="auto" w:fill="FFFFFF"/>
            <w:vAlign w:val="center"/>
          </w:tcPr>
          <w:p w:rsidR="00CD0795" w:rsidRPr="003174F1" w:rsidRDefault="00CD0795" w:rsidP="003174F1">
            <w:pPr>
              <w:jc w:val="center"/>
              <w:rPr>
                <w:b/>
                <w:bCs/>
                <w:color w:val="000000"/>
                <w:sz w:val="24"/>
                <w:szCs w:val="24"/>
              </w:rPr>
            </w:pPr>
            <w:r w:rsidRPr="003174F1">
              <w:rPr>
                <w:b/>
                <w:sz w:val="24"/>
                <w:szCs w:val="24"/>
              </w:rPr>
              <w:t>Программа комплексного развития коммунальной инфраструктуры Мшинского сельского поселения Лужского муниципального района Ленинградской области на 2018-2035 годы</w:t>
            </w:r>
          </w:p>
        </w:tc>
        <w:tc>
          <w:tcPr>
            <w:tcW w:w="1632" w:type="dxa"/>
            <w:tcBorders>
              <w:left w:val="single" w:sz="4" w:space="0" w:color="000000"/>
              <w:bottom w:val="single" w:sz="4" w:space="0" w:color="000000"/>
            </w:tcBorders>
            <w:shd w:val="clear" w:color="auto" w:fill="FFFFFF"/>
            <w:vAlign w:val="center"/>
          </w:tcPr>
          <w:p w:rsidR="00CD0795" w:rsidRPr="003174F1" w:rsidRDefault="003174F1" w:rsidP="003174F1">
            <w:pPr>
              <w:jc w:val="center"/>
              <w:rPr>
                <w:bCs/>
                <w:color w:val="000000"/>
                <w:sz w:val="24"/>
                <w:szCs w:val="24"/>
              </w:rPr>
            </w:pPr>
            <w:r w:rsidRPr="003174F1">
              <w:rPr>
                <w:bCs/>
                <w:color w:val="000000"/>
                <w:sz w:val="24"/>
                <w:szCs w:val="24"/>
              </w:rPr>
              <w:t>0,0</w:t>
            </w:r>
          </w:p>
        </w:tc>
        <w:tc>
          <w:tcPr>
            <w:tcW w:w="1632" w:type="dxa"/>
            <w:tcBorders>
              <w:left w:val="single" w:sz="4" w:space="0" w:color="000000"/>
              <w:bottom w:val="single" w:sz="4" w:space="0" w:color="000000"/>
            </w:tcBorders>
            <w:shd w:val="clear" w:color="auto" w:fill="FFFFFF"/>
            <w:vAlign w:val="center"/>
          </w:tcPr>
          <w:p w:rsidR="00CD0795" w:rsidRPr="003174F1" w:rsidRDefault="003174F1" w:rsidP="003174F1">
            <w:pPr>
              <w:jc w:val="center"/>
              <w:rPr>
                <w:bCs/>
                <w:color w:val="000000"/>
                <w:sz w:val="24"/>
                <w:szCs w:val="24"/>
              </w:rPr>
            </w:pPr>
            <w:r w:rsidRPr="003174F1">
              <w:rPr>
                <w:bCs/>
                <w:color w:val="000000"/>
                <w:sz w:val="24"/>
                <w:szCs w:val="24"/>
              </w:rPr>
              <w:t>0,0</w:t>
            </w:r>
          </w:p>
        </w:tc>
        <w:tc>
          <w:tcPr>
            <w:tcW w:w="1642" w:type="dxa"/>
            <w:tcBorders>
              <w:left w:val="single" w:sz="4" w:space="0" w:color="000000"/>
              <w:bottom w:val="single" w:sz="4" w:space="0" w:color="000000"/>
              <w:right w:val="single" w:sz="4" w:space="0" w:color="000000"/>
            </w:tcBorders>
            <w:shd w:val="clear" w:color="auto" w:fill="FFFFFF"/>
            <w:vAlign w:val="center"/>
          </w:tcPr>
          <w:p w:rsidR="00CD0795" w:rsidRPr="003174F1" w:rsidRDefault="003174F1" w:rsidP="003174F1">
            <w:pPr>
              <w:snapToGrid w:val="0"/>
              <w:jc w:val="center"/>
              <w:rPr>
                <w:bCs/>
                <w:color w:val="000000"/>
                <w:sz w:val="24"/>
                <w:szCs w:val="24"/>
              </w:rPr>
            </w:pPr>
            <w:r w:rsidRPr="003174F1">
              <w:rPr>
                <w:bCs/>
                <w:color w:val="000000"/>
                <w:sz w:val="24"/>
                <w:szCs w:val="24"/>
              </w:rPr>
              <w:t>0,0</w:t>
            </w:r>
          </w:p>
        </w:tc>
      </w:tr>
      <w:tr w:rsidR="00CD0795" w:rsidRPr="003174F1" w:rsidTr="003174F1">
        <w:trPr>
          <w:trHeight w:val="314"/>
        </w:trPr>
        <w:tc>
          <w:tcPr>
            <w:tcW w:w="5118" w:type="dxa"/>
            <w:tcBorders>
              <w:left w:val="single" w:sz="4" w:space="0" w:color="000000"/>
              <w:bottom w:val="single" w:sz="4" w:space="0" w:color="000000"/>
            </w:tcBorders>
            <w:shd w:val="clear" w:color="auto" w:fill="FFFFFF"/>
            <w:vAlign w:val="center"/>
          </w:tcPr>
          <w:p w:rsidR="00CD0795" w:rsidRPr="003174F1" w:rsidRDefault="00CD0795" w:rsidP="003174F1">
            <w:pPr>
              <w:jc w:val="center"/>
              <w:rPr>
                <w:b/>
                <w:bCs/>
                <w:color w:val="000000"/>
                <w:sz w:val="24"/>
                <w:szCs w:val="24"/>
              </w:rPr>
            </w:pPr>
            <w:r w:rsidRPr="003174F1">
              <w:rPr>
                <w:b/>
                <w:sz w:val="24"/>
                <w:szCs w:val="24"/>
              </w:rPr>
              <w:t>Программа комплексного развития транспортной инфраструктуры Мшинского сельского поселения Лужского муниципального района Ленинградской области на 2018-2035 годы</w:t>
            </w:r>
          </w:p>
        </w:tc>
        <w:tc>
          <w:tcPr>
            <w:tcW w:w="1632" w:type="dxa"/>
            <w:tcBorders>
              <w:left w:val="single" w:sz="4" w:space="0" w:color="000000"/>
              <w:bottom w:val="single" w:sz="4" w:space="0" w:color="000000"/>
            </w:tcBorders>
            <w:shd w:val="clear" w:color="auto" w:fill="FFFFFF"/>
            <w:vAlign w:val="center"/>
          </w:tcPr>
          <w:p w:rsidR="00CD0795" w:rsidRPr="003174F1" w:rsidRDefault="003174F1" w:rsidP="003174F1">
            <w:pPr>
              <w:jc w:val="center"/>
              <w:rPr>
                <w:bCs/>
                <w:color w:val="000000"/>
                <w:sz w:val="24"/>
                <w:szCs w:val="24"/>
              </w:rPr>
            </w:pPr>
            <w:r w:rsidRPr="003174F1">
              <w:rPr>
                <w:bCs/>
                <w:color w:val="000000"/>
                <w:sz w:val="24"/>
                <w:szCs w:val="24"/>
              </w:rPr>
              <w:t>0,0</w:t>
            </w:r>
          </w:p>
        </w:tc>
        <w:tc>
          <w:tcPr>
            <w:tcW w:w="1632" w:type="dxa"/>
            <w:tcBorders>
              <w:left w:val="single" w:sz="4" w:space="0" w:color="000000"/>
              <w:bottom w:val="single" w:sz="4" w:space="0" w:color="000000"/>
            </w:tcBorders>
            <w:shd w:val="clear" w:color="auto" w:fill="FFFFFF"/>
            <w:vAlign w:val="center"/>
          </w:tcPr>
          <w:p w:rsidR="00CD0795" w:rsidRPr="003174F1" w:rsidRDefault="003174F1" w:rsidP="003174F1">
            <w:pPr>
              <w:jc w:val="center"/>
              <w:rPr>
                <w:bCs/>
                <w:color w:val="000000"/>
                <w:sz w:val="24"/>
                <w:szCs w:val="24"/>
              </w:rPr>
            </w:pPr>
            <w:r w:rsidRPr="003174F1">
              <w:rPr>
                <w:bCs/>
                <w:color w:val="000000"/>
                <w:sz w:val="24"/>
                <w:szCs w:val="24"/>
              </w:rPr>
              <w:t>0,0</w:t>
            </w:r>
          </w:p>
        </w:tc>
        <w:tc>
          <w:tcPr>
            <w:tcW w:w="1642" w:type="dxa"/>
            <w:tcBorders>
              <w:left w:val="single" w:sz="4" w:space="0" w:color="000000"/>
              <w:bottom w:val="single" w:sz="4" w:space="0" w:color="000000"/>
              <w:right w:val="single" w:sz="4" w:space="0" w:color="000000"/>
            </w:tcBorders>
            <w:shd w:val="clear" w:color="auto" w:fill="FFFFFF"/>
            <w:vAlign w:val="center"/>
          </w:tcPr>
          <w:p w:rsidR="00CD0795" w:rsidRPr="003174F1" w:rsidRDefault="003174F1" w:rsidP="003174F1">
            <w:pPr>
              <w:snapToGrid w:val="0"/>
              <w:jc w:val="center"/>
              <w:rPr>
                <w:bCs/>
                <w:color w:val="000000"/>
                <w:sz w:val="24"/>
                <w:szCs w:val="24"/>
              </w:rPr>
            </w:pPr>
            <w:r w:rsidRPr="003174F1">
              <w:rPr>
                <w:bCs/>
                <w:color w:val="000000"/>
                <w:sz w:val="24"/>
                <w:szCs w:val="24"/>
              </w:rPr>
              <w:t>0,0</w:t>
            </w:r>
          </w:p>
        </w:tc>
      </w:tr>
      <w:tr w:rsidR="00CD0795" w:rsidRPr="003174F1" w:rsidTr="003174F1">
        <w:trPr>
          <w:trHeight w:val="314"/>
        </w:trPr>
        <w:tc>
          <w:tcPr>
            <w:tcW w:w="5118" w:type="dxa"/>
            <w:tcBorders>
              <w:left w:val="single" w:sz="4" w:space="0" w:color="000000"/>
              <w:bottom w:val="single" w:sz="4" w:space="0" w:color="000000"/>
            </w:tcBorders>
            <w:shd w:val="clear" w:color="auto" w:fill="FFFFFF"/>
            <w:vAlign w:val="center"/>
          </w:tcPr>
          <w:p w:rsidR="00CD0795" w:rsidRPr="003174F1" w:rsidRDefault="00CD0795" w:rsidP="003174F1">
            <w:pPr>
              <w:jc w:val="center"/>
              <w:rPr>
                <w:b/>
                <w:bCs/>
                <w:color w:val="000000"/>
                <w:sz w:val="24"/>
                <w:szCs w:val="24"/>
              </w:rPr>
            </w:pPr>
            <w:r w:rsidRPr="003174F1">
              <w:rPr>
                <w:b/>
                <w:sz w:val="24"/>
                <w:szCs w:val="24"/>
              </w:rPr>
              <w:t>Программа комплексного развития социальной инфраструктуры Мшинского сельского поселения Лужского муниципального района Ленинградской области на 2018-2035 годы.</w:t>
            </w:r>
          </w:p>
        </w:tc>
        <w:tc>
          <w:tcPr>
            <w:tcW w:w="1632" w:type="dxa"/>
            <w:tcBorders>
              <w:left w:val="single" w:sz="4" w:space="0" w:color="000000"/>
              <w:bottom w:val="single" w:sz="4" w:space="0" w:color="000000"/>
            </w:tcBorders>
            <w:shd w:val="clear" w:color="auto" w:fill="FFFFFF"/>
            <w:vAlign w:val="center"/>
          </w:tcPr>
          <w:p w:rsidR="00CD0795" w:rsidRPr="003174F1" w:rsidRDefault="003174F1" w:rsidP="003174F1">
            <w:pPr>
              <w:jc w:val="center"/>
              <w:rPr>
                <w:bCs/>
                <w:color w:val="000000"/>
                <w:sz w:val="24"/>
                <w:szCs w:val="24"/>
              </w:rPr>
            </w:pPr>
            <w:r w:rsidRPr="003174F1">
              <w:rPr>
                <w:bCs/>
                <w:color w:val="000000"/>
                <w:sz w:val="24"/>
                <w:szCs w:val="24"/>
              </w:rPr>
              <w:t>0,0</w:t>
            </w:r>
          </w:p>
        </w:tc>
        <w:tc>
          <w:tcPr>
            <w:tcW w:w="1632" w:type="dxa"/>
            <w:tcBorders>
              <w:left w:val="single" w:sz="4" w:space="0" w:color="000000"/>
              <w:bottom w:val="single" w:sz="4" w:space="0" w:color="000000"/>
            </w:tcBorders>
            <w:shd w:val="clear" w:color="auto" w:fill="FFFFFF"/>
            <w:vAlign w:val="center"/>
          </w:tcPr>
          <w:p w:rsidR="00CD0795" w:rsidRPr="003174F1" w:rsidRDefault="003174F1" w:rsidP="003174F1">
            <w:pPr>
              <w:jc w:val="center"/>
              <w:rPr>
                <w:bCs/>
                <w:color w:val="000000"/>
                <w:sz w:val="24"/>
                <w:szCs w:val="24"/>
              </w:rPr>
            </w:pPr>
            <w:r w:rsidRPr="003174F1">
              <w:rPr>
                <w:bCs/>
                <w:color w:val="000000"/>
                <w:sz w:val="24"/>
                <w:szCs w:val="24"/>
              </w:rPr>
              <w:t>0,0</w:t>
            </w:r>
          </w:p>
        </w:tc>
        <w:tc>
          <w:tcPr>
            <w:tcW w:w="1642" w:type="dxa"/>
            <w:tcBorders>
              <w:left w:val="single" w:sz="4" w:space="0" w:color="000000"/>
              <w:bottom w:val="single" w:sz="4" w:space="0" w:color="000000"/>
              <w:right w:val="single" w:sz="4" w:space="0" w:color="000000"/>
            </w:tcBorders>
            <w:shd w:val="clear" w:color="auto" w:fill="FFFFFF"/>
            <w:vAlign w:val="center"/>
          </w:tcPr>
          <w:p w:rsidR="00CD0795" w:rsidRPr="003174F1" w:rsidRDefault="003174F1" w:rsidP="003174F1">
            <w:pPr>
              <w:snapToGrid w:val="0"/>
              <w:jc w:val="center"/>
              <w:rPr>
                <w:bCs/>
                <w:color w:val="000000"/>
                <w:sz w:val="24"/>
                <w:szCs w:val="24"/>
              </w:rPr>
            </w:pPr>
            <w:r w:rsidRPr="003174F1">
              <w:rPr>
                <w:bCs/>
                <w:color w:val="000000"/>
                <w:sz w:val="24"/>
                <w:szCs w:val="24"/>
              </w:rPr>
              <w:t>0,0</w:t>
            </w:r>
          </w:p>
        </w:tc>
      </w:tr>
      <w:tr w:rsidR="003174F1" w:rsidRPr="003174F1" w:rsidTr="003174F1">
        <w:trPr>
          <w:trHeight w:val="314"/>
        </w:trPr>
        <w:tc>
          <w:tcPr>
            <w:tcW w:w="5118" w:type="dxa"/>
            <w:tcBorders>
              <w:left w:val="single" w:sz="4" w:space="0" w:color="000000"/>
              <w:bottom w:val="single" w:sz="4" w:space="0" w:color="000000"/>
            </w:tcBorders>
            <w:shd w:val="clear" w:color="auto" w:fill="FFFFFF"/>
            <w:vAlign w:val="center"/>
          </w:tcPr>
          <w:p w:rsidR="003174F1" w:rsidRPr="003174F1" w:rsidRDefault="003174F1" w:rsidP="002C640E">
            <w:pPr>
              <w:jc w:val="center"/>
              <w:rPr>
                <w:b/>
                <w:sz w:val="24"/>
                <w:szCs w:val="24"/>
              </w:rPr>
            </w:pPr>
            <w:r w:rsidRPr="003174F1">
              <w:rPr>
                <w:b/>
                <w:sz w:val="24"/>
                <w:szCs w:val="24"/>
              </w:rPr>
              <w:t>Программа «Формирование комфортной городской среды на 2018-202</w:t>
            </w:r>
            <w:r w:rsidR="002C640E">
              <w:rPr>
                <w:b/>
                <w:sz w:val="24"/>
                <w:szCs w:val="24"/>
              </w:rPr>
              <w:t>4</w:t>
            </w:r>
            <w:r w:rsidRPr="003174F1">
              <w:rPr>
                <w:b/>
                <w:sz w:val="24"/>
                <w:szCs w:val="24"/>
              </w:rPr>
              <w:t xml:space="preserve"> годы»</w:t>
            </w:r>
          </w:p>
        </w:tc>
        <w:tc>
          <w:tcPr>
            <w:tcW w:w="1632" w:type="dxa"/>
            <w:tcBorders>
              <w:left w:val="single" w:sz="4" w:space="0" w:color="000000"/>
              <w:bottom w:val="single" w:sz="4" w:space="0" w:color="000000"/>
            </w:tcBorders>
            <w:shd w:val="clear" w:color="auto" w:fill="FFFFFF"/>
            <w:vAlign w:val="center"/>
          </w:tcPr>
          <w:p w:rsidR="003174F1" w:rsidRPr="003174F1" w:rsidRDefault="002C640E" w:rsidP="003174F1">
            <w:pPr>
              <w:jc w:val="center"/>
              <w:rPr>
                <w:bCs/>
                <w:color w:val="000000"/>
                <w:sz w:val="24"/>
                <w:szCs w:val="24"/>
              </w:rPr>
            </w:pPr>
            <w:r>
              <w:rPr>
                <w:bCs/>
                <w:color w:val="000000"/>
                <w:sz w:val="24"/>
                <w:szCs w:val="24"/>
              </w:rPr>
              <w:t>0</w:t>
            </w:r>
          </w:p>
        </w:tc>
        <w:tc>
          <w:tcPr>
            <w:tcW w:w="1632" w:type="dxa"/>
            <w:tcBorders>
              <w:left w:val="single" w:sz="4" w:space="0" w:color="000000"/>
              <w:bottom w:val="single" w:sz="4" w:space="0" w:color="000000"/>
            </w:tcBorders>
            <w:shd w:val="clear" w:color="auto" w:fill="FFFFFF"/>
            <w:vAlign w:val="center"/>
          </w:tcPr>
          <w:p w:rsidR="003174F1" w:rsidRPr="003174F1" w:rsidRDefault="003174F1" w:rsidP="003174F1">
            <w:pPr>
              <w:jc w:val="center"/>
              <w:rPr>
                <w:bCs/>
                <w:color w:val="000000"/>
                <w:sz w:val="24"/>
                <w:szCs w:val="24"/>
              </w:rPr>
            </w:pPr>
            <w:r w:rsidRPr="003174F1">
              <w:rPr>
                <w:bCs/>
                <w:color w:val="000000"/>
                <w:sz w:val="24"/>
                <w:szCs w:val="24"/>
              </w:rPr>
              <w:t>0,0</w:t>
            </w:r>
          </w:p>
        </w:tc>
        <w:tc>
          <w:tcPr>
            <w:tcW w:w="1642" w:type="dxa"/>
            <w:tcBorders>
              <w:left w:val="single" w:sz="4" w:space="0" w:color="000000"/>
              <w:bottom w:val="single" w:sz="4" w:space="0" w:color="000000"/>
              <w:right w:val="single" w:sz="4" w:space="0" w:color="000000"/>
            </w:tcBorders>
            <w:shd w:val="clear" w:color="auto" w:fill="FFFFFF"/>
            <w:vAlign w:val="center"/>
          </w:tcPr>
          <w:p w:rsidR="003174F1" w:rsidRPr="003174F1" w:rsidRDefault="003174F1" w:rsidP="003174F1">
            <w:pPr>
              <w:snapToGrid w:val="0"/>
              <w:jc w:val="center"/>
              <w:rPr>
                <w:bCs/>
                <w:color w:val="000000"/>
                <w:sz w:val="24"/>
                <w:szCs w:val="24"/>
              </w:rPr>
            </w:pPr>
            <w:r w:rsidRPr="003174F1">
              <w:rPr>
                <w:bCs/>
                <w:color w:val="000000"/>
                <w:sz w:val="24"/>
                <w:szCs w:val="24"/>
              </w:rPr>
              <w:t>0,0</w:t>
            </w:r>
          </w:p>
        </w:tc>
      </w:tr>
      <w:tr w:rsidR="003174F1" w:rsidRPr="003174F1" w:rsidTr="003174F1">
        <w:trPr>
          <w:trHeight w:val="314"/>
        </w:trPr>
        <w:tc>
          <w:tcPr>
            <w:tcW w:w="5118" w:type="dxa"/>
            <w:tcBorders>
              <w:left w:val="single" w:sz="4" w:space="0" w:color="000000"/>
              <w:bottom w:val="single" w:sz="4" w:space="0" w:color="000000"/>
            </w:tcBorders>
            <w:shd w:val="clear" w:color="auto" w:fill="FFFFFF"/>
            <w:vAlign w:val="center"/>
          </w:tcPr>
          <w:p w:rsidR="003174F1" w:rsidRPr="003174F1" w:rsidRDefault="003174F1" w:rsidP="003174F1">
            <w:pPr>
              <w:jc w:val="center"/>
              <w:rPr>
                <w:b/>
                <w:sz w:val="24"/>
                <w:szCs w:val="24"/>
              </w:rPr>
            </w:pPr>
            <w:r w:rsidRPr="003174F1">
              <w:rPr>
                <w:b/>
                <w:sz w:val="24"/>
                <w:szCs w:val="24"/>
              </w:rPr>
              <w:t>«Энергосбережение и повышение энергетической эффективности Мшинского СП Лужского МР ЛО»</w:t>
            </w:r>
          </w:p>
        </w:tc>
        <w:tc>
          <w:tcPr>
            <w:tcW w:w="1632" w:type="dxa"/>
            <w:tcBorders>
              <w:left w:val="single" w:sz="4" w:space="0" w:color="000000"/>
              <w:bottom w:val="single" w:sz="4" w:space="0" w:color="000000"/>
            </w:tcBorders>
            <w:shd w:val="clear" w:color="auto" w:fill="FFFFFF"/>
            <w:vAlign w:val="center"/>
          </w:tcPr>
          <w:p w:rsidR="003174F1" w:rsidRPr="003174F1" w:rsidRDefault="003174F1" w:rsidP="003174F1">
            <w:pPr>
              <w:jc w:val="center"/>
              <w:rPr>
                <w:bCs/>
                <w:color w:val="000000"/>
                <w:sz w:val="24"/>
                <w:szCs w:val="24"/>
              </w:rPr>
            </w:pPr>
            <w:r w:rsidRPr="003174F1">
              <w:rPr>
                <w:bCs/>
                <w:color w:val="000000"/>
                <w:sz w:val="24"/>
                <w:szCs w:val="24"/>
              </w:rPr>
              <w:t>0,0</w:t>
            </w:r>
          </w:p>
        </w:tc>
        <w:tc>
          <w:tcPr>
            <w:tcW w:w="1632" w:type="dxa"/>
            <w:tcBorders>
              <w:left w:val="single" w:sz="4" w:space="0" w:color="000000"/>
              <w:bottom w:val="single" w:sz="4" w:space="0" w:color="000000"/>
            </w:tcBorders>
            <w:shd w:val="clear" w:color="auto" w:fill="FFFFFF"/>
            <w:vAlign w:val="center"/>
          </w:tcPr>
          <w:p w:rsidR="003174F1" w:rsidRPr="003174F1" w:rsidRDefault="003174F1" w:rsidP="003174F1">
            <w:pPr>
              <w:jc w:val="center"/>
              <w:rPr>
                <w:bCs/>
                <w:color w:val="000000"/>
                <w:sz w:val="24"/>
                <w:szCs w:val="24"/>
              </w:rPr>
            </w:pPr>
            <w:r w:rsidRPr="003174F1">
              <w:rPr>
                <w:bCs/>
                <w:color w:val="000000"/>
                <w:sz w:val="24"/>
                <w:szCs w:val="24"/>
              </w:rPr>
              <w:t>0,0</w:t>
            </w:r>
          </w:p>
        </w:tc>
        <w:tc>
          <w:tcPr>
            <w:tcW w:w="1642" w:type="dxa"/>
            <w:tcBorders>
              <w:left w:val="single" w:sz="4" w:space="0" w:color="000000"/>
              <w:bottom w:val="single" w:sz="4" w:space="0" w:color="000000"/>
              <w:right w:val="single" w:sz="4" w:space="0" w:color="000000"/>
            </w:tcBorders>
            <w:shd w:val="clear" w:color="auto" w:fill="FFFFFF"/>
            <w:vAlign w:val="center"/>
          </w:tcPr>
          <w:p w:rsidR="003174F1" w:rsidRPr="003174F1" w:rsidRDefault="003174F1" w:rsidP="003174F1">
            <w:pPr>
              <w:snapToGrid w:val="0"/>
              <w:jc w:val="center"/>
              <w:rPr>
                <w:bCs/>
                <w:color w:val="000000"/>
                <w:sz w:val="24"/>
                <w:szCs w:val="24"/>
              </w:rPr>
            </w:pPr>
            <w:r w:rsidRPr="003174F1">
              <w:rPr>
                <w:bCs/>
                <w:color w:val="000000"/>
                <w:sz w:val="24"/>
                <w:szCs w:val="24"/>
              </w:rPr>
              <w:t>0,0</w:t>
            </w:r>
          </w:p>
        </w:tc>
      </w:tr>
      <w:tr w:rsidR="003174F1" w:rsidRPr="003174F1" w:rsidTr="003174F1">
        <w:trPr>
          <w:trHeight w:val="314"/>
        </w:trPr>
        <w:tc>
          <w:tcPr>
            <w:tcW w:w="5118" w:type="dxa"/>
            <w:tcBorders>
              <w:left w:val="single" w:sz="4" w:space="0" w:color="000000"/>
              <w:bottom w:val="single" w:sz="4" w:space="0" w:color="000000"/>
            </w:tcBorders>
            <w:shd w:val="clear" w:color="auto" w:fill="FFFFFF"/>
            <w:vAlign w:val="center"/>
          </w:tcPr>
          <w:p w:rsidR="003174F1" w:rsidRPr="003174F1" w:rsidRDefault="003174F1" w:rsidP="003174F1">
            <w:pPr>
              <w:jc w:val="center"/>
              <w:rPr>
                <w:b/>
                <w:sz w:val="24"/>
                <w:szCs w:val="24"/>
              </w:rPr>
            </w:pPr>
            <w:r w:rsidRPr="003174F1">
              <w:rPr>
                <w:b/>
                <w:sz w:val="24"/>
                <w:szCs w:val="24"/>
              </w:rPr>
              <w:t>Программа профилактики нарушений юридическими лицами и индивидуальными предпринимателями</w:t>
            </w:r>
          </w:p>
        </w:tc>
        <w:tc>
          <w:tcPr>
            <w:tcW w:w="1632" w:type="dxa"/>
            <w:tcBorders>
              <w:left w:val="single" w:sz="4" w:space="0" w:color="000000"/>
              <w:bottom w:val="single" w:sz="4" w:space="0" w:color="000000"/>
            </w:tcBorders>
            <w:shd w:val="clear" w:color="auto" w:fill="FFFFFF"/>
            <w:vAlign w:val="center"/>
          </w:tcPr>
          <w:p w:rsidR="003174F1" w:rsidRPr="003174F1" w:rsidRDefault="003174F1" w:rsidP="003174F1">
            <w:pPr>
              <w:jc w:val="center"/>
              <w:rPr>
                <w:bCs/>
                <w:color w:val="000000"/>
                <w:sz w:val="24"/>
                <w:szCs w:val="24"/>
              </w:rPr>
            </w:pPr>
            <w:r w:rsidRPr="003174F1">
              <w:rPr>
                <w:bCs/>
                <w:color w:val="000000"/>
                <w:sz w:val="24"/>
                <w:szCs w:val="24"/>
              </w:rPr>
              <w:t>0,0</w:t>
            </w:r>
          </w:p>
        </w:tc>
        <w:tc>
          <w:tcPr>
            <w:tcW w:w="1632" w:type="dxa"/>
            <w:tcBorders>
              <w:left w:val="single" w:sz="4" w:space="0" w:color="000000"/>
              <w:bottom w:val="single" w:sz="4" w:space="0" w:color="000000"/>
            </w:tcBorders>
            <w:shd w:val="clear" w:color="auto" w:fill="FFFFFF"/>
            <w:vAlign w:val="center"/>
          </w:tcPr>
          <w:p w:rsidR="003174F1" w:rsidRPr="003174F1" w:rsidRDefault="003174F1" w:rsidP="003174F1">
            <w:pPr>
              <w:jc w:val="center"/>
              <w:rPr>
                <w:bCs/>
                <w:color w:val="000000"/>
                <w:sz w:val="24"/>
                <w:szCs w:val="24"/>
              </w:rPr>
            </w:pPr>
            <w:r w:rsidRPr="003174F1">
              <w:rPr>
                <w:bCs/>
                <w:color w:val="000000"/>
                <w:sz w:val="24"/>
                <w:szCs w:val="24"/>
              </w:rPr>
              <w:t>0,0</w:t>
            </w:r>
          </w:p>
        </w:tc>
        <w:tc>
          <w:tcPr>
            <w:tcW w:w="1642" w:type="dxa"/>
            <w:tcBorders>
              <w:left w:val="single" w:sz="4" w:space="0" w:color="000000"/>
              <w:bottom w:val="single" w:sz="4" w:space="0" w:color="000000"/>
              <w:right w:val="single" w:sz="4" w:space="0" w:color="000000"/>
            </w:tcBorders>
            <w:shd w:val="clear" w:color="auto" w:fill="FFFFFF"/>
            <w:vAlign w:val="center"/>
          </w:tcPr>
          <w:p w:rsidR="003174F1" w:rsidRPr="003174F1" w:rsidRDefault="003174F1" w:rsidP="003174F1">
            <w:pPr>
              <w:snapToGrid w:val="0"/>
              <w:jc w:val="center"/>
              <w:rPr>
                <w:bCs/>
                <w:color w:val="000000"/>
                <w:sz w:val="24"/>
                <w:szCs w:val="24"/>
              </w:rPr>
            </w:pPr>
            <w:r w:rsidRPr="003174F1">
              <w:rPr>
                <w:bCs/>
                <w:color w:val="000000"/>
                <w:sz w:val="24"/>
                <w:szCs w:val="24"/>
              </w:rPr>
              <w:t>0,0</w:t>
            </w:r>
          </w:p>
        </w:tc>
      </w:tr>
      <w:tr w:rsidR="003174F1" w:rsidRPr="003174F1" w:rsidTr="003174F1">
        <w:trPr>
          <w:trHeight w:val="314"/>
        </w:trPr>
        <w:tc>
          <w:tcPr>
            <w:tcW w:w="5118" w:type="dxa"/>
            <w:tcBorders>
              <w:left w:val="single" w:sz="4" w:space="0" w:color="000000"/>
              <w:bottom w:val="single" w:sz="4" w:space="0" w:color="000000"/>
            </w:tcBorders>
            <w:shd w:val="clear" w:color="auto" w:fill="FFFFFF"/>
            <w:vAlign w:val="center"/>
          </w:tcPr>
          <w:p w:rsidR="003174F1" w:rsidRPr="003174F1" w:rsidRDefault="003174F1" w:rsidP="003174F1">
            <w:pPr>
              <w:jc w:val="center"/>
              <w:rPr>
                <w:b/>
                <w:sz w:val="24"/>
                <w:szCs w:val="24"/>
              </w:rPr>
            </w:pPr>
            <w:r w:rsidRPr="003174F1">
              <w:rPr>
                <w:b/>
                <w:sz w:val="24"/>
                <w:szCs w:val="24"/>
              </w:rPr>
              <w:t>Противодействие коррупции в Мшинском сельском поселении</w:t>
            </w:r>
          </w:p>
        </w:tc>
        <w:tc>
          <w:tcPr>
            <w:tcW w:w="1632" w:type="dxa"/>
            <w:tcBorders>
              <w:left w:val="single" w:sz="4" w:space="0" w:color="000000"/>
              <w:bottom w:val="single" w:sz="4" w:space="0" w:color="000000"/>
            </w:tcBorders>
            <w:shd w:val="clear" w:color="auto" w:fill="FFFFFF"/>
            <w:vAlign w:val="center"/>
          </w:tcPr>
          <w:p w:rsidR="003174F1" w:rsidRPr="003174F1" w:rsidRDefault="003174F1" w:rsidP="003174F1">
            <w:pPr>
              <w:jc w:val="center"/>
              <w:rPr>
                <w:bCs/>
                <w:color w:val="000000"/>
                <w:sz w:val="24"/>
                <w:szCs w:val="24"/>
              </w:rPr>
            </w:pPr>
            <w:r w:rsidRPr="003174F1">
              <w:rPr>
                <w:bCs/>
                <w:color w:val="000000"/>
                <w:sz w:val="24"/>
                <w:szCs w:val="24"/>
              </w:rPr>
              <w:t>0,0</w:t>
            </w:r>
          </w:p>
        </w:tc>
        <w:tc>
          <w:tcPr>
            <w:tcW w:w="1632" w:type="dxa"/>
            <w:tcBorders>
              <w:left w:val="single" w:sz="4" w:space="0" w:color="000000"/>
              <w:bottom w:val="single" w:sz="4" w:space="0" w:color="000000"/>
            </w:tcBorders>
            <w:shd w:val="clear" w:color="auto" w:fill="FFFFFF"/>
            <w:vAlign w:val="center"/>
          </w:tcPr>
          <w:p w:rsidR="003174F1" w:rsidRPr="003174F1" w:rsidRDefault="003174F1" w:rsidP="003174F1">
            <w:pPr>
              <w:jc w:val="center"/>
              <w:rPr>
                <w:bCs/>
                <w:color w:val="000000"/>
                <w:sz w:val="24"/>
                <w:szCs w:val="24"/>
              </w:rPr>
            </w:pPr>
            <w:r w:rsidRPr="003174F1">
              <w:rPr>
                <w:bCs/>
                <w:color w:val="000000"/>
                <w:sz w:val="24"/>
                <w:szCs w:val="24"/>
              </w:rPr>
              <w:t>0,0</w:t>
            </w:r>
          </w:p>
        </w:tc>
        <w:tc>
          <w:tcPr>
            <w:tcW w:w="1642" w:type="dxa"/>
            <w:tcBorders>
              <w:left w:val="single" w:sz="4" w:space="0" w:color="000000"/>
              <w:bottom w:val="single" w:sz="4" w:space="0" w:color="000000"/>
              <w:right w:val="single" w:sz="4" w:space="0" w:color="000000"/>
            </w:tcBorders>
            <w:shd w:val="clear" w:color="auto" w:fill="FFFFFF"/>
            <w:vAlign w:val="center"/>
          </w:tcPr>
          <w:p w:rsidR="003174F1" w:rsidRPr="003174F1" w:rsidRDefault="003174F1" w:rsidP="003174F1">
            <w:pPr>
              <w:snapToGrid w:val="0"/>
              <w:jc w:val="center"/>
              <w:rPr>
                <w:bCs/>
                <w:color w:val="000000"/>
                <w:sz w:val="24"/>
                <w:szCs w:val="24"/>
              </w:rPr>
            </w:pPr>
            <w:r w:rsidRPr="003174F1">
              <w:rPr>
                <w:bCs/>
                <w:color w:val="000000"/>
                <w:sz w:val="24"/>
                <w:szCs w:val="24"/>
              </w:rPr>
              <w:t>0,0</w:t>
            </w:r>
          </w:p>
        </w:tc>
      </w:tr>
      <w:tr w:rsidR="003174F1" w:rsidRPr="003174F1" w:rsidTr="00B86303">
        <w:trPr>
          <w:trHeight w:val="314"/>
        </w:trPr>
        <w:tc>
          <w:tcPr>
            <w:tcW w:w="5118" w:type="dxa"/>
            <w:tcBorders>
              <w:left w:val="single" w:sz="4" w:space="0" w:color="000000"/>
              <w:bottom w:val="single" w:sz="4" w:space="0" w:color="000000"/>
            </w:tcBorders>
            <w:shd w:val="clear" w:color="auto" w:fill="FFFFFF"/>
            <w:vAlign w:val="center"/>
          </w:tcPr>
          <w:p w:rsidR="003174F1" w:rsidRPr="003174F1" w:rsidRDefault="003174F1" w:rsidP="003174F1">
            <w:pPr>
              <w:jc w:val="center"/>
              <w:rPr>
                <w:b/>
                <w:sz w:val="24"/>
                <w:szCs w:val="24"/>
              </w:rPr>
            </w:pPr>
            <w:r w:rsidRPr="003174F1">
              <w:rPr>
                <w:b/>
                <w:sz w:val="24"/>
                <w:szCs w:val="24"/>
              </w:rPr>
              <w:t>Профилактика правонарушений в муниципальном образовании Мшинское сельское поселение</w:t>
            </w:r>
          </w:p>
        </w:tc>
        <w:tc>
          <w:tcPr>
            <w:tcW w:w="1632" w:type="dxa"/>
            <w:tcBorders>
              <w:left w:val="single" w:sz="4" w:space="0" w:color="000000"/>
              <w:bottom w:val="single" w:sz="4" w:space="0" w:color="000000"/>
            </w:tcBorders>
            <w:shd w:val="clear" w:color="auto" w:fill="FFFFFF"/>
            <w:vAlign w:val="center"/>
          </w:tcPr>
          <w:p w:rsidR="003174F1" w:rsidRPr="003174F1" w:rsidRDefault="003174F1" w:rsidP="003174F1">
            <w:pPr>
              <w:jc w:val="center"/>
              <w:rPr>
                <w:bCs/>
                <w:color w:val="000000"/>
                <w:sz w:val="24"/>
                <w:szCs w:val="24"/>
              </w:rPr>
            </w:pPr>
            <w:r w:rsidRPr="003174F1">
              <w:rPr>
                <w:bCs/>
                <w:color w:val="000000"/>
                <w:sz w:val="24"/>
                <w:szCs w:val="24"/>
              </w:rPr>
              <w:t>0,0</w:t>
            </w:r>
          </w:p>
        </w:tc>
        <w:tc>
          <w:tcPr>
            <w:tcW w:w="1632" w:type="dxa"/>
            <w:tcBorders>
              <w:left w:val="single" w:sz="4" w:space="0" w:color="000000"/>
              <w:bottom w:val="single" w:sz="4" w:space="0" w:color="000000"/>
            </w:tcBorders>
            <w:shd w:val="clear" w:color="auto" w:fill="FFFFFF"/>
            <w:vAlign w:val="center"/>
          </w:tcPr>
          <w:p w:rsidR="003174F1" w:rsidRPr="003174F1" w:rsidRDefault="003174F1" w:rsidP="003174F1">
            <w:pPr>
              <w:jc w:val="center"/>
              <w:rPr>
                <w:bCs/>
                <w:color w:val="000000"/>
                <w:sz w:val="24"/>
                <w:szCs w:val="24"/>
              </w:rPr>
            </w:pPr>
            <w:r w:rsidRPr="003174F1">
              <w:rPr>
                <w:bCs/>
                <w:color w:val="000000"/>
                <w:sz w:val="24"/>
                <w:szCs w:val="24"/>
              </w:rPr>
              <w:t>0,0</w:t>
            </w:r>
          </w:p>
        </w:tc>
        <w:tc>
          <w:tcPr>
            <w:tcW w:w="1642" w:type="dxa"/>
            <w:tcBorders>
              <w:left w:val="single" w:sz="4" w:space="0" w:color="000000"/>
              <w:bottom w:val="single" w:sz="4" w:space="0" w:color="000000"/>
              <w:right w:val="single" w:sz="4" w:space="0" w:color="000000"/>
            </w:tcBorders>
            <w:shd w:val="clear" w:color="auto" w:fill="FFFFFF"/>
            <w:vAlign w:val="center"/>
          </w:tcPr>
          <w:p w:rsidR="003174F1" w:rsidRPr="003174F1" w:rsidRDefault="003174F1" w:rsidP="003174F1">
            <w:pPr>
              <w:snapToGrid w:val="0"/>
              <w:jc w:val="center"/>
              <w:rPr>
                <w:bCs/>
                <w:color w:val="000000"/>
                <w:sz w:val="24"/>
                <w:szCs w:val="24"/>
              </w:rPr>
            </w:pPr>
            <w:r w:rsidRPr="003174F1">
              <w:rPr>
                <w:bCs/>
                <w:color w:val="000000"/>
                <w:sz w:val="24"/>
                <w:szCs w:val="24"/>
              </w:rPr>
              <w:t>0,0</w:t>
            </w:r>
          </w:p>
        </w:tc>
      </w:tr>
      <w:tr w:rsidR="00CD0795" w:rsidRPr="00B86303" w:rsidTr="00B86303">
        <w:trPr>
          <w:trHeight w:val="329"/>
        </w:trPr>
        <w:tc>
          <w:tcPr>
            <w:tcW w:w="5118" w:type="dxa"/>
            <w:tcBorders>
              <w:top w:val="single" w:sz="4" w:space="0" w:color="000000"/>
              <w:left w:val="single" w:sz="4" w:space="0" w:color="000000"/>
              <w:bottom w:val="single" w:sz="4" w:space="0" w:color="auto"/>
            </w:tcBorders>
            <w:shd w:val="clear" w:color="auto" w:fill="auto"/>
            <w:vAlign w:val="center"/>
          </w:tcPr>
          <w:p w:rsidR="00CD0795" w:rsidRPr="00B86303" w:rsidRDefault="00CD0795" w:rsidP="003174F1">
            <w:pPr>
              <w:jc w:val="center"/>
              <w:rPr>
                <w:i/>
                <w:color w:val="000000"/>
                <w:sz w:val="24"/>
                <w:szCs w:val="24"/>
              </w:rPr>
            </w:pPr>
            <w:r w:rsidRPr="00B86303">
              <w:rPr>
                <w:i/>
                <w:color w:val="000000"/>
                <w:sz w:val="24"/>
                <w:szCs w:val="24"/>
              </w:rPr>
              <w:t>% от общего объема расходов</w:t>
            </w:r>
          </w:p>
        </w:tc>
        <w:tc>
          <w:tcPr>
            <w:tcW w:w="1632" w:type="dxa"/>
            <w:tcBorders>
              <w:top w:val="single" w:sz="4" w:space="0" w:color="000000"/>
              <w:left w:val="single" w:sz="4" w:space="0" w:color="000000"/>
              <w:bottom w:val="single" w:sz="4" w:space="0" w:color="auto"/>
            </w:tcBorders>
            <w:shd w:val="clear" w:color="auto" w:fill="auto"/>
            <w:vAlign w:val="center"/>
          </w:tcPr>
          <w:p w:rsidR="00CD0795" w:rsidRPr="00B86303" w:rsidRDefault="00CD0795" w:rsidP="003174F1">
            <w:pPr>
              <w:jc w:val="center"/>
              <w:rPr>
                <w:i/>
                <w:color w:val="000000"/>
                <w:sz w:val="24"/>
                <w:szCs w:val="24"/>
              </w:rPr>
            </w:pPr>
          </w:p>
        </w:tc>
        <w:tc>
          <w:tcPr>
            <w:tcW w:w="1632" w:type="dxa"/>
            <w:tcBorders>
              <w:top w:val="single" w:sz="4" w:space="0" w:color="000000"/>
              <w:left w:val="single" w:sz="4" w:space="0" w:color="000000"/>
              <w:bottom w:val="single" w:sz="4" w:space="0" w:color="auto"/>
            </w:tcBorders>
            <w:shd w:val="clear" w:color="auto" w:fill="auto"/>
            <w:vAlign w:val="center"/>
          </w:tcPr>
          <w:p w:rsidR="00CD0795" w:rsidRPr="00B86303" w:rsidRDefault="00CD0795" w:rsidP="003174F1">
            <w:pPr>
              <w:jc w:val="center"/>
              <w:rPr>
                <w:i/>
                <w:color w:val="000000"/>
                <w:sz w:val="24"/>
                <w:szCs w:val="24"/>
              </w:rPr>
            </w:pPr>
          </w:p>
        </w:tc>
        <w:tc>
          <w:tcPr>
            <w:tcW w:w="1642" w:type="dxa"/>
            <w:tcBorders>
              <w:top w:val="single" w:sz="4" w:space="0" w:color="000000"/>
              <w:left w:val="single" w:sz="4" w:space="0" w:color="000000"/>
              <w:bottom w:val="single" w:sz="4" w:space="0" w:color="auto"/>
              <w:right w:val="single" w:sz="4" w:space="0" w:color="000000"/>
            </w:tcBorders>
            <w:shd w:val="clear" w:color="auto" w:fill="auto"/>
            <w:vAlign w:val="center"/>
          </w:tcPr>
          <w:p w:rsidR="00CD0795" w:rsidRPr="00B86303" w:rsidRDefault="00CD0795" w:rsidP="003174F1">
            <w:pPr>
              <w:jc w:val="center"/>
              <w:rPr>
                <w:i/>
                <w:sz w:val="24"/>
                <w:szCs w:val="24"/>
              </w:rPr>
            </w:pPr>
          </w:p>
        </w:tc>
      </w:tr>
    </w:tbl>
    <w:p w:rsidR="00CD0795" w:rsidRDefault="00CD0795">
      <w:pPr>
        <w:spacing w:before="40" w:line="264" w:lineRule="auto"/>
        <w:ind w:firstLine="720"/>
        <w:jc w:val="both"/>
        <w:rPr>
          <w:sz w:val="18"/>
          <w:szCs w:val="18"/>
        </w:rPr>
      </w:pPr>
    </w:p>
    <w:p w:rsidR="00CD0795" w:rsidRPr="00F00E97" w:rsidRDefault="00CD0795" w:rsidP="00580CEC">
      <w:pPr>
        <w:spacing w:before="40" w:line="264" w:lineRule="auto"/>
        <w:ind w:firstLine="709"/>
        <w:jc w:val="both"/>
        <w:rPr>
          <w:bCs/>
          <w:color w:val="000000"/>
          <w:sz w:val="24"/>
          <w:szCs w:val="24"/>
        </w:rPr>
      </w:pPr>
      <w:r w:rsidRPr="00580CEC">
        <w:rPr>
          <w:sz w:val="24"/>
          <w:szCs w:val="24"/>
        </w:rPr>
        <w:t>Бюджетные ассигнования на 20</w:t>
      </w:r>
      <w:r w:rsidR="000B5BE6">
        <w:rPr>
          <w:sz w:val="24"/>
          <w:szCs w:val="24"/>
        </w:rPr>
        <w:t>20</w:t>
      </w:r>
      <w:r w:rsidRPr="00580CEC">
        <w:rPr>
          <w:sz w:val="24"/>
          <w:szCs w:val="24"/>
        </w:rPr>
        <w:t xml:space="preserve"> год пред</w:t>
      </w:r>
      <w:r w:rsidR="00580CEC">
        <w:rPr>
          <w:sz w:val="24"/>
          <w:szCs w:val="24"/>
        </w:rPr>
        <w:t xml:space="preserve">усматриваются в сумме </w:t>
      </w:r>
      <w:r w:rsidR="00610B8F">
        <w:rPr>
          <w:bCs/>
          <w:sz w:val="24"/>
          <w:szCs w:val="24"/>
          <w:lang w:eastAsia="ru-RU"/>
        </w:rPr>
        <w:t>281,4</w:t>
      </w:r>
      <w:r w:rsidR="00F00E97" w:rsidRPr="00F00E97">
        <w:rPr>
          <w:bCs/>
          <w:sz w:val="24"/>
          <w:szCs w:val="24"/>
          <w:lang w:eastAsia="ru-RU"/>
        </w:rPr>
        <w:t xml:space="preserve"> </w:t>
      </w:r>
      <w:r w:rsidR="00580CEC" w:rsidRPr="00F00E97">
        <w:rPr>
          <w:sz w:val="24"/>
          <w:szCs w:val="24"/>
        </w:rPr>
        <w:t>тысяч</w:t>
      </w:r>
      <w:r w:rsidRPr="00F00E97">
        <w:rPr>
          <w:sz w:val="24"/>
          <w:szCs w:val="24"/>
        </w:rPr>
        <w:t xml:space="preserve"> рублей и плановый период 202</w:t>
      </w:r>
      <w:r w:rsidR="000B5BE6" w:rsidRPr="00F00E97">
        <w:rPr>
          <w:sz w:val="24"/>
          <w:szCs w:val="24"/>
        </w:rPr>
        <w:t>1</w:t>
      </w:r>
      <w:r w:rsidR="00580CEC" w:rsidRPr="00F00E97">
        <w:rPr>
          <w:sz w:val="24"/>
          <w:szCs w:val="24"/>
        </w:rPr>
        <w:t xml:space="preserve"> год в сумме </w:t>
      </w:r>
      <w:r w:rsidR="00610B8F">
        <w:rPr>
          <w:bCs/>
          <w:sz w:val="24"/>
          <w:szCs w:val="24"/>
          <w:lang w:eastAsia="ru-RU"/>
        </w:rPr>
        <w:t>291,5</w:t>
      </w:r>
      <w:r w:rsidR="00F00E97" w:rsidRPr="00F00E97">
        <w:rPr>
          <w:bCs/>
          <w:sz w:val="24"/>
          <w:szCs w:val="24"/>
          <w:lang w:eastAsia="ru-RU"/>
        </w:rPr>
        <w:t xml:space="preserve"> </w:t>
      </w:r>
      <w:r w:rsidR="00580CEC" w:rsidRPr="00F00E97">
        <w:rPr>
          <w:sz w:val="24"/>
          <w:szCs w:val="24"/>
        </w:rPr>
        <w:t>тысяч</w:t>
      </w:r>
      <w:r w:rsidRPr="00F00E97">
        <w:rPr>
          <w:sz w:val="24"/>
          <w:szCs w:val="24"/>
        </w:rPr>
        <w:t xml:space="preserve"> рубле</w:t>
      </w:r>
      <w:r w:rsidR="00580CEC" w:rsidRPr="00F00E97">
        <w:rPr>
          <w:sz w:val="24"/>
          <w:szCs w:val="24"/>
        </w:rPr>
        <w:t>й, 202</w:t>
      </w:r>
      <w:r w:rsidR="000B5BE6" w:rsidRPr="00F00E97">
        <w:rPr>
          <w:sz w:val="24"/>
          <w:szCs w:val="24"/>
        </w:rPr>
        <w:t>2</w:t>
      </w:r>
      <w:r w:rsidR="00580CEC" w:rsidRPr="00F00E97">
        <w:rPr>
          <w:sz w:val="24"/>
          <w:szCs w:val="24"/>
        </w:rPr>
        <w:t xml:space="preserve"> год в сумме </w:t>
      </w:r>
      <w:r w:rsidR="00610B8F">
        <w:rPr>
          <w:bCs/>
          <w:sz w:val="24"/>
          <w:szCs w:val="24"/>
          <w:lang w:eastAsia="ru-RU"/>
        </w:rPr>
        <w:t>____</w:t>
      </w:r>
      <w:r w:rsidR="00F00E97" w:rsidRPr="00F00E97">
        <w:rPr>
          <w:bCs/>
          <w:sz w:val="24"/>
          <w:szCs w:val="24"/>
          <w:lang w:eastAsia="ru-RU"/>
        </w:rPr>
        <w:t xml:space="preserve"> </w:t>
      </w:r>
      <w:r w:rsidR="00580CEC" w:rsidRPr="00F00E97">
        <w:rPr>
          <w:sz w:val="24"/>
          <w:szCs w:val="24"/>
        </w:rPr>
        <w:t>тысяч</w:t>
      </w:r>
      <w:r w:rsidRPr="00F00E97">
        <w:rPr>
          <w:sz w:val="24"/>
          <w:szCs w:val="24"/>
        </w:rPr>
        <w:t xml:space="preserve"> рублей.</w:t>
      </w:r>
    </w:p>
    <w:tbl>
      <w:tblPr>
        <w:tblW w:w="9883" w:type="dxa"/>
        <w:tblInd w:w="96" w:type="dxa"/>
        <w:tblLook w:val="04A0"/>
      </w:tblPr>
      <w:tblGrid>
        <w:gridCol w:w="3923"/>
        <w:gridCol w:w="760"/>
        <w:gridCol w:w="708"/>
        <w:gridCol w:w="1382"/>
        <w:gridCol w:w="1555"/>
        <w:gridCol w:w="1555"/>
      </w:tblGrid>
      <w:tr w:rsidR="00580CEC" w:rsidRPr="00580CEC" w:rsidTr="00580CEC">
        <w:trPr>
          <w:trHeight w:val="398"/>
        </w:trPr>
        <w:tc>
          <w:tcPr>
            <w:tcW w:w="3923" w:type="dxa"/>
            <w:tcBorders>
              <w:top w:val="nil"/>
              <w:left w:val="nil"/>
              <w:bottom w:val="nil"/>
              <w:right w:val="nil"/>
            </w:tcBorders>
            <w:shd w:val="clear" w:color="auto" w:fill="auto"/>
            <w:vAlign w:val="center"/>
            <w:hideMark/>
          </w:tcPr>
          <w:p w:rsidR="00580CEC" w:rsidRPr="00580CEC" w:rsidRDefault="00580CEC" w:rsidP="00580CEC">
            <w:pPr>
              <w:suppressAutoHyphens w:val="0"/>
              <w:jc w:val="right"/>
              <w:rPr>
                <w:color w:val="000000"/>
                <w:sz w:val="28"/>
                <w:szCs w:val="28"/>
                <w:lang w:eastAsia="ru-RU"/>
              </w:rPr>
            </w:pPr>
          </w:p>
        </w:tc>
        <w:tc>
          <w:tcPr>
            <w:tcW w:w="760" w:type="dxa"/>
            <w:tcBorders>
              <w:top w:val="nil"/>
              <w:left w:val="nil"/>
              <w:bottom w:val="nil"/>
              <w:right w:val="nil"/>
            </w:tcBorders>
            <w:shd w:val="clear" w:color="auto" w:fill="auto"/>
            <w:vAlign w:val="center"/>
            <w:hideMark/>
          </w:tcPr>
          <w:p w:rsidR="00580CEC" w:rsidRPr="00580CEC" w:rsidRDefault="00580CEC" w:rsidP="00580CEC">
            <w:pPr>
              <w:suppressAutoHyphens w:val="0"/>
              <w:jc w:val="right"/>
              <w:rPr>
                <w:color w:val="000000"/>
                <w:sz w:val="28"/>
                <w:szCs w:val="28"/>
                <w:lang w:eastAsia="ru-RU"/>
              </w:rPr>
            </w:pPr>
          </w:p>
        </w:tc>
        <w:tc>
          <w:tcPr>
            <w:tcW w:w="708" w:type="dxa"/>
            <w:tcBorders>
              <w:top w:val="nil"/>
              <w:left w:val="nil"/>
              <w:bottom w:val="nil"/>
              <w:right w:val="nil"/>
            </w:tcBorders>
            <w:shd w:val="clear" w:color="auto" w:fill="auto"/>
            <w:vAlign w:val="center"/>
            <w:hideMark/>
          </w:tcPr>
          <w:p w:rsidR="00580CEC" w:rsidRPr="00580CEC" w:rsidRDefault="00580CEC" w:rsidP="00580CEC">
            <w:pPr>
              <w:suppressAutoHyphens w:val="0"/>
              <w:jc w:val="right"/>
              <w:rPr>
                <w:color w:val="000000"/>
                <w:sz w:val="28"/>
                <w:szCs w:val="28"/>
                <w:lang w:eastAsia="ru-RU"/>
              </w:rPr>
            </w:pPr>
          </w:p>
        </w:tc>
        <w:tc>
          <w:tcPr>
            <w:tcW w:w="1382" w:type="dxa"/>
            <w:tcBorders>
              <w:top w:val="nil"/>
              <w:left w:val="nil"/>
              <w:bottom w:val="nil"/>
              <w:right w:val="nil"/>
            </w:tcBorders>
            <w:shd w:val="clear" w:color="auto" w:fill="auto"/>
            <w:vAlign w:val="center"/>
            <w:hideMark/>
          </w:tcPr>
          <w:p w:rsidR="00580CEC" w:rsidRPr="00580CEC" w:rsidRDefault="00580CEC" w:rsidP="00580CEC">
            <w:pPr>
              <w:suppressAutoHyphens w:val="0"/>
              <w:jc w:val="right"/>
              <w:rPr>
                <w:color w:val="000000"/>
                <w:sz w:val="28"/>
                <w:szCs w:val="28"/>
                <w:lang w:eastAsia="ru-RU"/>
              </w:rPr>
            </w:pPr>
          </w:p>
        </w:tc>
        <w:tc>
          <w:tcPr>
            <w:tcW w:w="1555" w:type="dxa"/>
            <w:tcBorders>
              <w:top w:val="nil"/>
              <w:left w:val="nil"/>
              <w:bottom w:val="nil"/>
              <w:right w:val="nil"/>
            </w:tcBorders>
            <w:shd w:val="clear" w:color="auto" w:fill="auto"/>
            <w:vAlign w:val="center"/>
            <w:hideMark/>
          </w:tcPr>
          <w:p w:rsidR="00580CEC" w:rsidRPr="00580CEC" w:rsidRDefault="00580CEC" w:rsidP="00580CEC">
            <w:pPr>
              <w:suppressAutoHyphens w:val="0"/>
              <w:jc w:val="right"/>
              <w:rPr>
                <w:color w:val="000000"/>
                <w:sz w:val="28"/>
                <w:szCs w:val="28"/>
                <w:lang w:eastAsia="ru-RU"/>
              </w:rPr>
            </w:pPr>
          </w:p>
        </w:tc>
        <w:tc>
          <w:tcPr>
            <w:tcW w:w="1555" w:type="dxa"/>
            <w:tcBorders>
              <w:top w:val="nil"/>
              <w:left w:val="nil"/>
              <w:bottom w:val="nil"/>
              <w:right w:val="nil"/>
            </w:tcBorders>
            <w:shd w:val="clear" w:color="auto" w:fill="auto"/>
            <w:vAlign w:val="center"/>
            <w:hideMark/>
          </w:tcPr>
          <w:p w:rsidR="00580CEC" w:rsidRPr="00580CEC" w:rsidRDefault="00580CEC" w:rsidP="00580CEC">
            <w:pPr>
              <w:suppressAutoHyphens w:val="0"/>
              <w:jc w:val="right"/>
              <w:rPr>
                <w:color w:val="000000"/>
                <w:lang w:eastAsia="ru-RU"/>
              </w:rPr>
            </w:pPr>
            <w:r w:rsidRPr="00580CEC">
              <w:rPr>
                <w:color w:val="000000"/>
                <w:sz w:val="24"/>
                <w:szCs w:val="24"/>
                <w:lang w:eastAsia="ru-RU"/>
              </w:rPr>
              <w:t xml:space="preserve"> </w:t>
            </w:r>
            <w:r w:rsidRPr="00580CEC">
              <w:rPr>
                <w:color w:val="000000"/>
                <w:lang w:eastAsia="ru-RU"/>
              </w:rPr>
              <w:t>(тыс. руб.)</w:t>
            </w:r>
          </w:p>
        </w:tc>
      </w:tr>
      <w:tr w:rsidR="00580CEC" w:rsidRPr="00580CEC" w:rsidTr="00580CEC">
        <w:trPr>
          <w:trHeight w:val="321"/>
        </w:trPr>
        <w:tc>
          <w:tcPr>
            <w:tcW w:w="3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CEC" w:rsidRPr="00580CEC" w:rsidRDefault="00580CEC" w:rsidP="00580CEC">
            <w:pPr>
              <w:suppressAutoHyphens w:val="0"/>
              <w:jc w:val="center"/>
              <w:rPr>
                <w:b/>
                <w:bCs/>
                <w:color w:val="000000"/>
                <w:sz w:val="24"/>
                <w:szCs w:val="24"/>
                <w:lang w:eastAsia="ru-RU"/>
              </w:rPr>
            </w:pPr>
            <w:r w:rsidRPr="00580CEC">
              <w:rPr>
                <w:b/>
                <w:bCs/>
                <w:color w:val="000000"/>
                <w:sz w:val="24"/>
                <w:szCs w:val="24"/>
                <w:lang w:eastAsia="ru-RU"/>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CEC" w:rsidRPr="00580CEC" w:rsidRDefault="00580CEC" w:rsidP="00580CEC">
            <w:pPr>
              <w:suppressAutoHyphens w:val="0"/>
              <w:jc w:val="center"/>
              <w:rPr>
                <w:b/>
                <w:bCs/>
                <w:color w:val="000000"/>
                <w:sz w:val="24"/>
                <w:szCs w:val="24"/>
                <w:lang w:eastAsia="ru-RU"/>
              </w:rPr>
            </w:pPr>
            <w:proofErr w:type="spellStart"/>
            <w:r w:rsidRPr="00580CEC">
              <w:rPr>
                <w:b/>
                <w:bCs/>
                <w:color w:val="000000"/>
                <w:sz w:val="24"/>
                <w:szCs w:val="24"/>
                <w:lang w:eastAsia="ru-RU"/>
              </w:rPr>
              <w:t>Рз</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CEC" w:rsidRPr="00580CEC" w:rsidRDefault="00580CEC" w:rsidP="00580CEC">
            <w:pPr>
              <w:suppressAutoHyphens w:val="0"/>
              <w:jc w:val="center"/>
              <w:rPr>
                <w:b/>
                <w:bCs/>
                <w:color w:val="000000"/>
                <w:sz w:val="24"/>
                <w:szCs w:val="24"/>
                <w:lang w:eastAsia="ru-RU"/>
              </w:rPr>
            </w:pPr>
            <w:proofErr w:type="gramStart"/>
            <w:r w:rsidRPr="00580CEC">
              <w:rPr>
                <w:b/>
                <w:bCs/>
                <w:color w:val="000000"/>
                <w:sz w:val="24"/>
                <w:szCs w:val="24"/>
                <w:lang w:eastAsia="ru-RU"/>
              </w:rPr>
              <w:t>ПР</w:t>
            </w:r>
            <w:proofErr w:type="gramEnd"/>
          </w:p>
        </w:tc>
        <w:tc>
          <w:tcPr>
            <w:tcW w:w="1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0CEC" w:rsidRPr="00580CEC" w:rsidRDefault="00580CEC" w:rsidP="008D1AB3">
            <w:pPr>
              <w:suppressAutoHyphens w:val="0"/>
              <w:jc w:val="center"/>
              <w:rPr>
                <w:b/>
                <w:bCs/>
                <w:color w:val="000000"/>
                <w:sz w:val="24"/>
                <w:szCs w:val="24"/>
                <w:lang w:eastAsia="ru-RU"/>
              </w:rPr>
            </w:pPr>
            <w:r w:rsidRPr="00580CEC">
              <w:rPr>
                <w:b/>
                <w:bCs/>
                <w:color w:val="000000"/>
                <w:sz w:val="24"/>
                <w:szCs w:val="24"/>
                <w:lang w:eastAsia="ru-RU"/>
              </w:rPr>
              <w:t>20</w:t>
            </w:r>
            <w:r w:rsidR="008D1AB3">
              <w:rPr>
                <w:b/>
                <w:bCs/>
                <w:color w:val="000000"/>
                <w:sz w:val="24"/>
                <w:szCs w:val="24"/>
                <w:lang w:eastAsia="ru-RU"/>
              </w:rPr>
              <w:t>20</w:t>
            </w:r>
            <w:r w:rsidRPr="00580CEC">
              <w:rPr>
                <w:b/>
                <w:bCs/>
                <w:color w:val="000000"/>
                <w:sz w:val="24"/>
                <w:szCs w:val="24"/>
                <w:lang w:eastAsia="ru-RU"/>
              </w:rPr>
              <w:t xml:space="preserve"> г.</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CEC" w:rsidRPr="00580CEC" w:rsidRDefault="00580CEC" w:rsidP="008D1AB3">
            <w:pPr>
              <w:suppressAutoHyphens w:val="0"/>
              <w:jc w:val="center"/>
              <w:rPr>
                <w:b/>
                <w:bCs/>
                <w:color w:val="000000"/>
                <w:sz w:val="24"/>
                <w:szCs w:val="24"/>
                <w:lang w:eastAsia="ru-RU"/>
              </w:rPr>
            </w:pPr>
            <w:r w:rsidRPr="00580CEC">
              <w:rPr>
                <w:b/>
                <w:bCs/>
                <w:color w:val="000000"/>
                <w:sz w:val="24"/>
                <w:szCs w:val="24"/>
                <w:lang w:eastAsia="ru-RU"/>
              </w:rPr>
              <w:t>202</w:t>
            </w:r>
            <w:r w:rsidR="008D1AB3">
              <w:rPr>
                <w:b/>
                <w:bCs/>
                <w:color w:val="000000"/>
                <w:sz w:val="24"/>
                <w:szCs w:val="24"/>
                <w:lang w:eastAsia="ru-RU"/>
              </w:rPr>
              <w:t>1</w:t>
            </w:r>
            <w:r w:rsidRPr="00580CEC">
              <w:rPr>
                <w:b/>
                <w:bCs/>
                <w:color w:val="000000"/>
                <w:sz w:val="24"/>
                <w:szCs w:val="24"/>
                <w:lang w:eastAsia="ru-RU"/>
              </w:rPr>
              <w:t xml:space="preserve"> г.</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CEC" w:rsidRPr="00580CEC" w:rsidRDefault="008D1AB3" w:rsidP="00580CEC">
            <w:pPr>
              <w:suppressAutoHyphens w:val="0"/>
              <w:jc w:val="center"/>
              <w:rPr>
                <w:b/>
                <w:bCs/>
                <w:color w:val="000000"/>
                <w:sz w:val="24"/>
                <w:szCs w:val="24"/>
                <w:lang w:eastAsia="ru-RU"/>
              </w:rPr>
            </w:pPr>
            <w:r>
              <w:rPr>
                <w:b/>
                <w:bCs/>
                <w:color w:val="000000"/>
                <w:sz w:val="24"/>
                <w:szCs w:val="24"/>
                <w:lang w:eastAsia="ru-RU"/>
              </w:rPr>
              <w:t>2022</w:t>
            </w:r>
            <w:r w:rsidR="00580CEC" w:rsidRPr="00580CEC">
              <w:rPr>
                <w:b/>
                <w:bCs/>
                <w:color w:val="000000"/>
                <w:sz w:val="24"/>
                <w:szCs w:val="24"/>
                <w:lang w:eastAsia="ru-RU"/>
              </w:rPr>
              <w:t xml:space="preserve"> г.</w:t>
            </w:r>
          </w:p>
        </w:tc>
      </w:tr>
      <w:tr w:rsidR="00580CEC" w:rsidRPr="00580CEC" w:rsidTr="00580CEC">
        <w:trPr>
          <w:trHeight w:val="321"/>
        </w:trPr>
        <w:tc>
          <w:tcPr>
            <w:tcW w:w="3923" w:type="dxa"/>
            <w:vMerge/>
            <w:tcBorders>
              <w:top w:val="single" w:sz="4" w:space="0" w:color="auto"/>
              <w:left w:val="single" w:sz="4" w:space="0" w:color="auto"/>
              <w:bottom w:val="single" w:sz="4" w:space="0" w:color="auto"/>
              <w:right w:val="single" w:sz="4" w:space="0" w:color="auto"/>
            </w:tcBorders>
            <w:vAlign w:val="center"/>
            <w:hideMark/>
          </w:tcPr>
          <w:p w:rsidR="00580CEC" w:rsidRPr="00580CEC" w:rsidRDefault="00580CEC" w:rsidP="00580CEC">
            <w:pPr>
              <w:suppressAutoHyphens w:val="0"/>
              <w:rPr>
                <w:b/>
                <w:bCs/>
                <w:color w:val="000000"/>
                <w:sz w:val="24"/>
                <w:szCs w:val="24"/>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80CEC" w:rsidRPr="00580CEC" w:rsidRDefault="00580CEC" w:rsidP="00580CEC">
            <w:pPr>
              <w:suppressAutoHyphens w:val="0"/>
              <w:rPr>
                <w:b/>
                <w:bCs/>
                <w:color w:val="000000"/>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80CEC" w:rsidRPr="00580CEC" w:rsidRDefault="00580CEC" w:rsidP="00580CEC">
            <w:pPr>
              <w:suppressAutoHyphens w:val="0"/>
              <w:rPr>
                <w:b/>
                <w:bCs/>
                <w:color w:val="000000"/>
                <w:sz w:val="24"/>
                <w:szCs w:val="24"/>
                <w:lang w:eastAsia="ru-RU"/>
              </w:rPr>
            </w:pPr>
          </w:p>
        </w:tc>
        <w:tc>
          <w:tcPr>
            <w:tcW w:w="1382" w:type="dxa"/>
            <w:vMerge/>
            <w:tcBorders>
              <w:top w:val="single" w:sz="4" w:space="0" w:color="auto"/>
              <w:left w:val="single" w:sz="4" w:space="0" w:color="auto"/>
              <w:bottom w:val="single" w:sz="4" w:space="0" w:color="000000"/>
              <w:right w:val="single" w:sz="4" w:space="0" w:color="auto"/>
            </w:tcBorders>
            <w:vAlign w:val="center"/>
            <w:hideMark/>
          </w:tcPr>
          <w:p w:rsidR="00580CEC" w:rsidRPr="00580CEC" w:rsidRDefault="00580CEC" w:rsidP="00580CEC">
            <w:pPr>
              <w:suppressAutoHyphens w:val="0"/>
              <w:rPr>
                <w:b/>
                <w:bCs/>
                <w:color w:val="000000"/>
                <w:sz w:val="24"/>
                <w:szCs w:val="24"/>
                <w:lang w:eastAsia="ru-RU"/>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580CEC" w:rsidRPr="00580CEC" w:rsidRDefault="00580CEC" w:rsidP="00580CEC">
            <w:pPr>
              <w:suppressAutoHyphens w:val="0"/>
              <w:rPr>
                <w:b/>
                <w:bCs/>
                <w:color w:val="000000"/>
                <w:sz w:val="24"/>
                <w:szCs w:val="24"/>
                <w:lang w:eastAsia="ru-RU"/>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580CEC" w:rsidRPr="00580CEC" w:rsidRDefault="00580CEC" w:rsidP="00580CEC">
            <w:pPr>
              <w:suppressAutoHyphens w:val="0"/>
              <w:rPr>
                <w:b/>
                <w:bCs/>
                <w:color w:val="000000"/>
                <w:sz w:val="24"/>
                <w:szCs w:val="24"/>
                <w:lang w:eastAsia="ru-RU"/>
              </w:rPr>
            </w:pPr>
          </w:p>
        </w:tc>
      </w:tr>
      <w:tr w:rsidR="00610B8F" w:rsidRPr="00580CEC" w:rsidTr="00580CEC">
        <w:trPr>
          <w:trHeight w:val="340"/>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b/>
                <w:bCs/>
                <w:color w:val="000000"/>
                <w:sz w:val="24"/>
                <w:szCs w:val="24"/>
                <w:lang w:eastAsia="ru-RU"/>
              </w:rPr>
            </w:pPr>
            <w:r w:rsidRPr="00580CEC">
              <w:rPr>
                <w:b/>
                <w:bCs/>
                <w:color w:val="000000"/>
                <w:sz w:val="24"/>
                <w:szCs w:val="24"/>
                <w:lang w:eastAsia="ru-RU"/>
              </w:rPr>
              <w:t>Всего</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 </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36 302,80942</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36 345,23949</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35 945,13450</w:t>
            </w:r>
          </w:p>
        </w:tc>
      </w:tr>
      <w:tr w:rsidR="00610B8F" w:rsidRPr="00580CEC" w:rsidTr="00580CEC">
        <w:trPr>
          <w:trHeight w:val="681"/>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b/>
                <w:bCs/>
                <w:color w:val="000000"/>
                <w:sz w:val="24"/>
                <w:szCs w:val="24"/>
                <w:lang w:eastAsia="ru-RU"/>
              </w:rPr>
            </w:pPr>
            <w:r w:rsidRPr="00580CEC">
              <w:rPr>
                <w:b/>
                <w:bCs/>
                <w:color w:val="000000"/>
                <w:sz w:val="24"/>
                <w:szCs w:val="24"/>
                <w:lang w:eastAsia="ru-RU"/>
              </w:rPr>
              <w:t>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00</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8 783,90850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9 037,64365</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9 331,52688</w:t>
            </w:r>
          </w:p>
        </w:tc>
      </w:tr>
      <w:tr w:rsidR="00610B8F" w:rsidRPr="00580CEC" w:rsidTr="002C5225">
        <w:trPr>
          <w:trHeight w:val="2046"/>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color w:val="000000"/>
                <w:sz w:val="24"/>
                <w:szCs w:val="24"/>
                <w:lang w:eastAsia="ru-RU"/>
              </w:rPr>
            </w:pPr>
            <w:r w:rsidRPr="00E057F9">
              <w:rPr>
                <w:color w:val="000000"/>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Pr>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Pr>
                <w:color w:val="000000"/>
                <w:sz w:val="24"/>
                <w:szCs w:val="24"/>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266,33984</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276,99400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288,07300</w:t>
            </w:r>
          </w:p>
        </w:tc>
      </w:tr>
      <w:tr w:rsidR="00610B8F" w:rsidRPr="00580CEC" w:rsidTr="00580CEC">
        <w:trPr>
          <w:trHeight w:val="2046"/>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color w:val="000000"/>
                <w:sz w:val="24"/>
                <w:szCs w:val="24"/>
                <w:lang w:eastAsia="ru-RU"/>
              </w:rPr>
            </w:pPr>
            <w:r w:rsidRPr="00580CEC">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8 259,06866</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8 502,14965</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8 754,95388</w:t>
            </w:r>
          </w:p>
        </w:tc>
      </w:tr>
      <w:tr w:rsidR="00610B8F" w:rsidRPr="00580CEC" w:rsidTr="00580CEC">
        <w:trPr>
          <w:trHeight w:val="681"/>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color w:val="000000"/>
                <w:sz w:val="24"/>
                <w:szCs w:val="24"/>
                <w:lang w:eastAsia="ru-RU"/>
              </w:rPr>
            </w:pPr>
            <w:r w:rsidRPr="00580CEC">
              <w:rPr>
                <w:color w:val="000000"/>
                <w:sz w:val="24"/>
                <w:szCs w:val="24"/>
                <w:lang w:eastAsia="ru-RU"/>
              </w:rPr>
              <w:t>Обеспечение проведения выборов и референдумов</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07</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0,00000</w:t>
            </w:r>
          </w:p>
        </w:tc>
      </w:tr>
      <w:tr w:rsidR="00610B8F" w:rsidRPr="00580CEC" w:rsidTr="00580CEC">
        <w:trPr>
          <w:trHeight w:val="459"/>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color w:val="000000"/>
                <w:sz w:val="24"/>
                <w:szCs w:val="24"/>
                <w:lang w:eastAsia="ru-RU"/>
              </w:rPr>
            </w:pPr>
            <w:r w:rsidRPr="00580CEC">
              <w:rPr>
                <w:color w:val="000000"/>
                <w:sz w:val="24"/>
                <w:szCs w:val="24"/>
                <w:lang w:eastAsia="ru-RU"/>
              </w:rPr>
              <w:t>Резервные фонды</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11</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50,00000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50,00000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50,00000</w:t>
            </w:r>
          </w:p>
        </w:tc>
      </w:tr>
      <w:tr w:rsidR="00610B8F" w:rsidRPr="00580CEC" w:rsidTr="00580CEC">
        <w:trPr>
          <w:trHeight w:val="681"/>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color w:val="000000"/>
                <w:sz w:val="24"/>
                <w:szCs w:val="24"/>
                <w:lang w:eastAsia="ru-RU"/>
              </w:rPr>
            </w:pPr>
            <w:r w:rsidRPr="00580CEC">
              <w:rPr>
                <w:color w:val="000000"/>
                <w:sz w:val="24"/>
                <w:szCs w:val="24"/>
                <w:lang w:eastAsia="ru-RU"/>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208,50000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208,50000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238,50000</w:t>
            </w:r>
          </w:p>
        </w:tc>
      </w:tr>
      <w:tr w:rsidR="00610B8F" w:rsidRPr="00580CEC" w:rsidTr="00580CEC">
        <w:trPr>
          <w:trHeight w:val="340"/>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b/>
                <w:bCs/>
                <w:color w:val="000000"/>
                <w:sz w:val="24"/>
                <w:szCs w:val="24"/>
                <w:lang w:eastAsia="ru-RU"/>
              </w:rPr>
            </w:pPr>
            <w:r w:rsidRPr="00580CEC">
              <w:rPr>
                <w:b/>
                <w:bCs/>
                <w:color w:val="000000"/>
                <w:sz w:val="24"/>
                <w:szCs w:val="24"/>
                <w:lang w:eastAsia="ru-RU"/>
              </w:rPr>
              <w:t>НАЦИОНАЛЬНАЯ ОБОРОНА</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00</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281,40000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291,50000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0,00000</w:t>
            </w:r>
          </w:p>
        </w:tc>
      </w:tr>
      <w:tr w:rsidR="00610B8F" w:rsidRPr="00580CEC" w:rsidTr="00580CEC">
        <w:trPr>
          <w:trHeight w:val="681"/>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color w:val="000000"/>
                <w:sz w:val="24"/>
                <w:szCs w:val="24"/>
                <w:lang w:eastAsia="ru-RU"/>
              </w:rPr>
            </w:pPr>
            <w:r w:rsidRPr="00580CEC">
              <w:rPr>
                <w:color w:val="000000"/>
                <w:sz w:val="24"/>
                <w:szCs w:val="24"/>
                <w:lang w:eastAsia="ru-RU"/>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281,40000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291,50000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0,00000</w:t>
            </w:r>
          </w:p>
        </w:tc>
      </w:tr>
      <w:tr w:rsidR="00610B8F" w:rsidRPr="00580CEC" w:rsidTr="00580CEC">
        <w:trPr>
          <w:trHeight w:val="1022"/>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b/>
                <w:bCs/>
                <w:color w:val="000000"/>
                <w:sz w:val="24"/>
                <w:szCs w:val="24"/>
                <w:lang w:eastAsia="ru-RU"/>
              </w:rPr>
            </w:pPr>
            <w:r w:rsidRPr="00580CEC">
              <w:rPr>
                <w:b/>
                <w:bCs/>
                <w:color w:val="000000"/>
                <w:sz w:val="24"/>
                <w:szCs w:val="24"/>
                <w:lang w:eastAsia="ru-RU"/>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00</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410,00000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410,00000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410,00000</w:t>
            </w:r>
          </w:p>
        </w:tc>
      </w:tr>
      <w:tr w:rsidR="00610B8F" w:rsidRPr="00580CEC" w:rsidTr="00580CEC">
        <w:trPr>
          <w:trHeight w:val="681"/>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color w:val="000000"/>
                <w:sz w:val="24"/>
                <w:szCs w:val="24"/>
                <w:lang w:eastAsia="ru-RU"/>
              </w:rPr>
            </w:pPr>
            <w:r>
              <w:rPr>
                <w:color w:val="000000"/>
                <w:sz w:val="24"/>
                <w:szCs w:val="24"/>
                <w:lang w:eastAsia="ru-RU"/>
              </w:rPr>
              <w:t>Расходы на мероприятия по предупреждению и ликвидации последствий чрезвычайных ситуаций и стихийных бедствий</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Pr>
                <w:color w:val="000000"/>
                <w:sz w:val="24"/>
                <w:szCs w:val="24"/>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20,00000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20,00000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20,00000</w:t>
            </w:r>
          </w:p>
        </w:tc>
      </w:tr>
      <w:tr w:rsidR="00610B8F" w:rsidRPr="00580CEC" w:rsidTr="002C5225">
        <w:trPr>
          <w:trHeight w:val="1070"/>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CF712D">
            <w:pPr>
              <w:suppressAutoHyphens w:val="0"/>
              <w:jc w:val="both"/>
              <w:rPr>
                <w:color w:val="000000"/>
                <w:sz w:val="24"/>
                <w:szCs w:val="24"/>
                <w:lang w:eastAsia="ru-RU"/>
              </w:rPr>
            </w:pPr>
            <w:r>
              <w:rPr>
                <w:color w:val="000000"/>
                <w:sz w:val="24"/>
                <w:szCs w:val="24"/>
                <w:lang w:eastAsia="ru-RU"/>
              </w:rPr>
              <w:t>Расходы на мероприятия по укреплению пожарной безопасности на территории поселений</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Pr>
                <w:color w:val="000000"/>
                <w:sz w:val="24"/>
                <w:szCs w:val="24"/>
                <w:lang w:eastAsia="ru-RU"/>
              </w:rPr>
              <w:t>10</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340,00000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340,00000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340,00000</w:t>
            </w:r>
          </w:p>
        </w:tc>
      </w:tr>
      <w:tr w:rsidR="00610B8F" w:rsidRPr="00580CEC" w:rsidTr="002C5225">
        <w:trPr>
          <w:trHeight w:val="1070"/>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Default="00610B8F" w:rsidP="00CF712D">
            <w:pPr>
              <w:suppressAutoHyphens w:val="0"/>
              <w:jc w:val="both"/>
              <w:rPr>
                <w:color w:val="000000"/>
                <w:sz w:val="24"/>
                <w:szCs w:val="24"/>
                <w:lang w:eastAsia="ru-RU"/>
              </w:rPr>
            </w:pPr>
            <w:r>
              <w:rPr>
                <w:color w:val="000000"/>
                <w:sz w:val="24"/>
                <w:szCs w:val="24"/>
                <w:lang w:eastAsia="ru-RU"/>
              </w:rPr>
              <w:t>Расходы на мероприятия по  противодействию экстремизму и профилактике терроризма</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Pr>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610B8F" w:rsidRDefault="00610B8F" w:rsidP="00580CEC">
            <w:pPr>
              <w:suppressAutoHyphens w:val="0"/>
              <w:jc w:val="center"/>
              <w:rPr>
                <w:color w:val="000000"/>
                <w:sz w:val="24"/>
                <w:szCs w:val="24"/>
                <w:lang w:eastAsia="ru-RU"/>
              </w:rPr>
            </w:pPr>
            <w:r>
              <w:rPr>
                <w:color w:val="000000"/>
                <w:sz w:val="24"/>
                <w:szCs w:val="24"/>
                <w:lang w:eastAsia="ru-RU"/>
              </w:rPr>
              <w:t>14</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50,00000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50,00000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50,00000</w:t>
            </w:r>
          </w:p>
        </w:tc>
      </w:tr>
      <w:tr w:rsidR="00610B8F" w:rsidRPr="00580CEC" w:rsidTr="00580CEC">
        <w:trPr>
          <w:trHeight w:val="340"/>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b/>
                <w:bCs/>
                <w:color w:val="000000"/>
                <w:sz w:val="24"/>
                <w:szCs w:val="24"/>
                <w:lang w:eastAsia="ru-RU"/>
              </w:rPr>
            </w:pPr>
            <w:r w:rsidRPr="00580CEC">
              <w:rPr>
                <w:b/>
                <w:bCs/>
                <w:color w:val="000000"/>
                <w:sz w:val="24"/>
                <w:szCs w:val="24"/>
                <w:lang w:eastAsia="ru-RU"/>
              </w:rPr>
              <w:t>НАЦИОНАЛЬНАЯ ЭКОНОМИКА</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00</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5 607,01000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5 607,01000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6 620,78000</w:t>
            </w:r>
          </w:p>
        </w:tc>
      </w:tr>
      <w:tr w:rsidR="00610B8F" w:rsidRPr="00580CEC" w:rsidTr="00580CEC">
        <w:trPr>
          <w:trHeight w:val="681"/>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color w:val="000000"/>
                <w:sz w:val="24"/>
                <w:szCs w:val="24"/>
                <w:lang w:eastAsia="ru-RU"/>
              </w:rPr>
            </w:pPr>
            <w:r w:rsidRPr="00580CEC">
              <w:rPr>
                <w:color w:val="000000"/>
                <w:sz w:val="24"/>
                <w:szCs w:val="24"/>
                <w:lang w:eastAsia="ru-RU"/>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5 157,01000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5 157,01000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6 170,78000</w:t>
            </w:r>
          </w:p>
        </w:tc>
      </w:tr>
      <w:tr w:rsidR="00610B8F" w:rsidRPr="00580CEC" w:rsidTr="00580CEC">
        <w:trPr>
          <w:trHeight w:val="681"/>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color w:val="000000"/>
                <w:sz w:val="24"/>
                <w:szCs w:val="24"/>
                <w:lang w:eastAsia="ru-RU"/>
              </w:rPr>
            </w:pPr>
            <w:r>
              <w:rPr>
                <w:color w:val="000000"/>
                <w:sz w:val="24"/>
                <w:szCs w:val="24"/>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Pr>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Pr>
                <w:color w:val="000000"/>
                <w:sz w:val="24"/>
                <w:szCs w:val="24"/>
                <w:lang w:eastAsia="ru-RU"/>
              </w:rPr>
              <w:t>12</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450,00000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450,00000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450,00000</w:t>
            </w:r>
          </w:p>
        </w:tc>
      </w:tr>
      <w:tr w:rsidR="00610B8F" w:rsidRPr="00580CEC" w:rsidTr="00580CEC">
        <w:trPr>
          <w:trHeight w:val="681"/>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b/>
                <w:bCs/>
                <w:color w:val="000000"/>
                <w:sz w:val="24"/>
                <w:szCs w:val="24"/>
                <w:lang w:eastAsia="ru-RU"/>
              </w:rPr>
            </w:pPr>
            <w:r w:rsidRPr="00580CEC">
              <w:rPr>
                <w:b/>
                <w:bCs/>
                <w:color w:val="000000"/>
                <w:sz w:val="24"/>
                <w:szCs w:val="24"/>
                <w:lang w:eastAsia="ru-RU"/>
              </w:rPr>
              <w:t>ЖИЛИЩНО-КОММУНАЛЬНОЕ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00</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9 206,96000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8 803,20600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7 166,95000</w:t>
            </w:r>
          </w:p>
        </w:tc>
      </w:tr>
      <w:tr w:rsidR="00610B8F" w:rsidRPr="00580CEC" w:rsidTr="00580CEC">
        <w:trPr>
          <w:trHeight w:val="681"/>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color w:val="000000"/>
                <w:sz w:val="24"/>
                <w:szCs w:val="24"/>
                <w:lang w:eastAsia="ru-RU"/>
              </w:rPr>
            </w:pPr>
            <w:r w:rsidRPr="00580CEC">
              <w:rPr>
                <w:color w:val="000000"/>
                <w:sz w:val="24"/>
                <w:szCs w:val="24"/>
                <w:lang w:eastAsia="ru-RU"/>
              </w:rPr>
              <w:lastRenderedPageBreak/>
              <w:t>Жилищное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850,00000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800,00000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800,00000</w:t>
            </w:r>
          </w:p>
        </w:tc>
      </w:tr>
      <w:tr w:rsidR="00610B8F" w:rsidRPr="00580CEC" w:rsidTr="00580CEC">
        <w:trPr>
          <w:trHeight w:val="340"/>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color w:val="000000"/>
                <w:sz w:val="24"/>
                <w:szCs w:val="24"/>
                <w:lang w:eastAsia="ru-RU"/>
              </w:rPr>
            </w:pPr>
            <w:r w:rsidRPr="00580CEC">
              <w:rPr>
                <w:color w:val="000000"/>
                <w:sz w:val="24"/>
                <w:szCs w:val="24"/>
                <w:lang w:eastAsia="ru-RU"/>
              </w:rPr>
              <w:t>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3 546,96000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1 913,95000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1 396,95000</w:t>
            </w:r>
          </w:p>
        </w:tc>
      </w:tr>
      <w:tr w:rsidR="00610B8F" w:rsidRPr="00580CEC" w:rsidTr="00580CEC">
        <w:trPr>
          <w:trHeight w:val="340"/>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color w:val="000000"/>
                <w:sz w:val="24"/>
                <w:szCs w:val="24"/>
                <w:lang w:eastAsia="ru-RU"/>
              </w:rPr>
            </w:pPr>
            <w:r w:rsidRPr="00580CEC">
              <w:rPr>
                <w:color w:val="000000"/>
                <w:sz w:val="24"/>
                <w:szCs w:val="24"/>
                <w:lang w:eastAsia="ru-RU"/>
              </w:rPr>
              <w:t>Благоустройство</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CYR" w:hAnsi="Arial CYR"/>
              </w:rPr>
            </w:pPr>
            <w:r>
              <w:rPr>
                <w:rFonts w:ascii="Arial CYR" w:hAnsi="Arial CYR"/>
              </w:rPr>
              <w:t>4 810,00000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CYR" w:hAnsi="Arial CYR"/>
              </w:rPr>
            </w:pPr>
            <w:r>
              <w:rPr>
                <w:rFonts w:ascii="Arial CYR" w:hAnsi="Arial CYR"/>
              </w:rPr>
              <w:t>6 089,25600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CYR" w:hAnsi="Arial CYR"/>
              </w:rPr>
            </w:pPr>
            <w:r>
              <w:rPr>
                <w:rFonts w:ascii="Arial CYR" w:hAnsi="Arial CYR"/>
              </w:rPr>
              <w:t>4 970,00000</w:t>
            </w:r>
          </w:p>
        </w:tc>
      </w:tr>
      <w:tr w:rsidR="00610B8F" w:rsidRPr="00580CEC" w:rsidTr="00580CEC">
        <w:trPr>
          <w:trHeight w:val="340"/>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b/>
                <w:bCs/>
                <w:color w:val="000000"/>
                <w:sz w:val="24"/>
                <w:szCs w:val="24"/>
                <w:lang w:eastAsia="ru-RU"/>
              </w:rPr>
            </w:pPr>
            <w:r w:rsidRPr="00580CEC">
              <w:rPr>
                <w:b/>
                <w:bCs/>
                <w:color w:val="000000"/>
                <w:sz w:val="24"/>
                <w:szCs w:val="24"/>
                <w:lang w:eastAsia="ru-RU"/>
              </w:rPr>
              <w:t>КУЛЬТУРА, КИНЕМАТОГРАФИЯ</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08</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00</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11 170,77992</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11 319,41884</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11 504,35862</w:t>
            </w:r>
          </w:p>
        </w:tc>
      </w:tr>
      <w:tr w:rsidR="00610B8F" w:rsidRPr="00580CEC" w:rsidTr="00580CEC">
        <w:trPr>
          <w:trHeight w:val="340"/>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color w:val="000000"/>
                <w:sz w:val="24"/>
                <w:szCs w:val="24"/>
                <w:lang w:eastAsia="ru-RU"/>
              </w:rPr>
            </w:pPr>
            <w:r w:rsidRPr="00580CEC">
              <w:rPr>
                <w:color w:val="000000"/>
                <w:sz w:val="24"/>
                <w:szCs w:val="24"/>
                <w:lang w:eastAsia="ru-RU"/>
              </w:rPr>
              <w:t>Культура</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08</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11 170,77992</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11 319,41884</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11 504,35862</w:t>
            </w:r>
          </w:p>
        </w:tc>
      </w:tr>
      <w:tr w:rsidR="00610B8F" w:rsidRPr="00580CEC" w:rsidTr="00580CEC">
        <w:trPr>
          <w:trHeight w:val="340"/>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b/>
                <w:bCs/>
                <w:color w:val="000000"/>
                <w:sz w:val="24"/>
                <w:szCs w:val="24"/>
                <w:lang w:eastAsia="ru-RU"/>
              </w:rPr>
            </w:pPr>
            <w:r w:rsidRPr="00580CEC">
              <w:rPr>
                <w:b/>
                <w:bCs/>
                <w:color w:val="000000"/>
                <w:sz w:val="24"/>
                <w:szCs w:val="24"/>
                <w:lang w:eastAsia="ru-RU"/>
              </w:rPr>
              <w:t>СОЦИАЛЬНАЯ ПОЛИТИКА</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b/>
                <w:bCs/>
                <w:color w:val="000000"/>
                <w:sz w:val="24"/>
                <w:szCs w:val="24"/>
                <w:lang w:eastAsia="ru-RU"/>
              </w:rPr>
            </w:pPr>
            <w:r w:rsidRPr="00580CEC">
              <w:rPr>
                <w:b/>
                <w:bCs/>
                <w:color w:val="000000"/>
                <w:sz w:val="24"/>
                <w:szCs w:val="24"/>
                <w:lang w:eastAsia="ru-RU"/>
              </w:rPr>
              <w:t>00</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842,75100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876,46100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b/>
                <w:bCs/>
              </w:rPr>
            </w:pPr>
            <w:r>
              <w:rPr>
                <w:rFonts w:ascii="Arial Narrow" w:hAnsi="Arial Narrow"/>
                <w:b/>
                <w:bCs/>
              </w:rPr>
              <w:t>911,51900</w:t>
            </w:r>
          </w:p>
        </w:tc>
      </w:tr>
      <w:tr w:rsidR="00610B8F" w:rsidRPr="00580CEC" w:rsidTr="00580CEC">
        <w:trPr>
          <w:trHeight w:val="340"/>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both"/>
              <w:rPr>
                <w:color w:val="000000"/>
                <w:sz w:val="24"/>
                <w:szCs w:val="24"/>
                <w:lang w:eastAsia="ru-RU"/>
              </w:rPr>
            </w:pPr>
            <w:r w:rsidRPr="00580CEC">
              <w:rPr>
                <w:color w:val="000000"/>
                <w:sz w:val="24"/>
                <w:szCs w:val="24"/>
                <w:lang w:eastAsia="ru-RU"/>
              </w:rPr>
              <w:t>Пенсионное обеспечение</w:t>
            </w:r>
          </w:p>
        </w:tc>
        <w:tc>
          <w:tcPr>
            <w:tcW w:w="760"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610B8F" w:rsidRPr="00580CEC" w:rsidRDefault="00610B8F" w:rsidP="00580CEC">
            <w:pPr>
              <w:suppressAutoHyphens w:val="0"/>
              <w:jc w:val="center"/>
              <w:rPr>
                <w:color w:val="000000"/>
                <w:sz w:val="24"/>
                <w:szCs w:val="24"/>
                <w:lang w:eastAsia="ru-RU"/>
              </w:rPr>
            </w:pPr>
            <w:r w:rsidRPr="00580CEC">
              <w:rPr>
                <w:color w:val="000000"/>
                <w:sz w:val="24"/>
                <w:szCs w:val="24"/>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842,75100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876,46100</w:t>
            </w:r>
          </w:p>
        </w:tc>
        <w:tc>
          <w:tcPr>
            <w:tcW w:w="1555" w:type="dxa"/>
            <w:tcBorders>
              <w:top w:val="nil"/>
              <w:left w:val="nil"/>
              <w:bottom w:val="single" w:sz="4" w:space="0" w:color="auto"/>
              <w:right w:val="single" w:sz="4" w:space="0" w:color="auto"/>
            </w:tcBorders>
            <w:shd w:val="clear" w:color="auto" w:fill="auto"/>
            <w:noWrap/>
            <w:vAlign w:val="center"/>
            <w:hideMark/>
          </w:tcPr>
          <w:p w:rsidR="00610B8F" w:rsidRDefault="00610B8F">
            <w:pPr>
              <w:jc w:val="right"/>
              <w:rPr>
                <w:rFonts w:ascii="Arial Narrow" w:hAnsi="Arial Narrow"/>
              </w:rPr>
            </w:pPr>
            <w:r>
              <w:rPr>
                <w:rFonts w:ascii="Arial Narrow" w:hAnsi="Arial Narrow"/>
              </w:rPr>
              <w:t>911,51900</w:t>
            </w:r>
          </w:p>
        </w:tc>
      </w:tr>
    </w:tbl>
    <w:p w:rsidR="00CD0795" w:rsidRDefault="00CD0795">
      <w:pPr>
        <w:spacing w:before="40" w:line="264" w:lineRule="auto"/>
        <w:ind w:firstLine="720"/>
        <w:jc w:val="both"/>
        <w:rPr>
          <w:sz w:val="18"/>
          <w:szCs w:val="18"/>
        </w:rPr>
      </w:pPr>
    </w:p>
    <w:p w:rsidR="00CD0795" w:rsidRPr="000A5E96" w:rsidRDefault="00CD0795" w:rsidP="000A5E96">
      <w:pPr>
        <w:spacing w:line="240" w:lineRule="atLeast"/>
        <w:ind w:right="-57" w:firstLine="709"/>
        <w:jc w:val="both"/>
        <w:rPr>
          <w:b/>
          <w:sz w:val="24"/>
          <w:szCs w:val="24"/>
        </w:rPr>
      </w:pPr>
      <w:r w:rsidRPr="000A5E96">
        <w:rPr>
          <w:sz w:val="24"/>
          <w:szCs w:val="24"/>
        </w:rPr>
        <w:t>По разделам</w:t>
      </w:r>
      <w:r w:rsidR="000A5E96">
        <w:rPr>
          <w:sz w:val="24"/>
          <w:szCs w:val="24"/>
        </w:rPr>
        <w:t xml:space="preserve"> и подразделам</w:t>
      </w:r>
      <w:r w:rsidRPr="000A5E96">
        <w:rPr>
          <w:sz w:val="24"/>
          <w:szCs w:val="24"/>
        </w:rPr>
        <w:t xml:space="preserve"> функциональной классификации бюджета </w:t>
      </w:r>
      <w:r w:rsidR="000A5E96">
        <w:rPr>
          <w:sz w:val="24"/>
          <w:szCs w:val="24"/>
        </w:rPr>
        <w:t xml:space="preserve">Мшинского сельского </w:t>
      </w:r>
      <w:r w:rsidRPr="000A5E96">
        <w:rPr>
          <w:sz w:val="24"/>
          <w:szCs w:val="24"/>
        </w:rPr>
        <w:t>поселения расходы распределились следующим образом:</w:t>
      </w:r>
    </w:p>
    <w:p w:rsidR="00CD0795" w:rsidRPr="000A5E96" w:rsidRDefault="00CD0795" w:rsidP="000A5E96">
      <w:pPr>
        <w:tabs>
          <w:tab w:val="left" w:pos="6120"/>
        </w:tabs>
        <w:ind w:firstLine="709"/>
        <w:jc w:val="both"/>
        <w:rPr>
          <w:b/>
          <w:sz w:val="24"/>
          <w:szCs w:val="24"/>
        </w:rPr>
      </w:pPr>
    </w:p>
    <w:p w:rsidR="008D390F" w:rsidRDefault="00CD0795" w:rsidP="008D390F">
      <w:pPr>
        <w:spacing w:line="240" w:lineRule="atLeast"/>
        <w:ind w:right="-57" w:firstLine="709"/>
        <w:jc w:val="center"/>
        <w:rPr>
          <w:sz w:val="24"/>
          <w:szCs w:val="24"/>
        </w:rPr>
      </w:pPr>
      <w:r w:rsidRPr="000A5E96">
        <w:rPr>
          <w:b/>
          <w:sz w:val="24"/>
          <w:szCs w:val="24"/>
        </w:rPr>
        <w:t>Расходные обязательства по разделу 01 «Общегосударственные вопросы»</w:t>
      </w:r>
    </w:p>
    <w:p w:rsidR="00CD0795" w:rsidRPr="002C640E" w:rsidRDefault="00CD0795" w:rsidP="00722FC9">
      <w:pPr>
        <w:spacing w:line="240" w:lineRule="atLeast"/>
        <w:ind w:right="-57"/>
        <w:jc w:val="both"/>
        <w:rPr>
          <w:sz w:val="24"/>
          <w:szCs w:val="24"/>
        </w:rPr>
      </w:pPr>
      <w:r w:rsidRPr="000A5E96">
        <w:rPr>
          <w:sz w:val="24"/>
          <w:szCs w:val="24"/>
        </w:rPr>
        <w:t>на</w:t>
      </w:r>
      <w:r w:rsidR="00722FC9">
        <w:rPr>
          <w:sz w:val="24"/>
          <w:szCs w:val="24"/>
        </w:rPr>
        <w:t xml:space="preserve"> 20</w:t>
      </w:r>
      <w:r w:rsidR="00CF712D">
        <w:rPr>
          <w:sz w:val="24"/>
          <w:szCs w:val="24"/>
        </w:rPr>
        <w:t>20</w:t>
      </w:r>
      <w:r w:rsidR="00722FC9">
        <w:rPr>
          <w:sz w:val="24"/>
          <w:szCs w:val="24"/>
        </w:rPr>
        <w:t xml:space="preserve"> год – </w:t>
      </w:r>
      <w:r w:rsidR="009F2392">
        <w:rPr>
          <w:b/>
          <w:bCs/>
          <w:color w:val="000000"/>
          <w:sz w:val="24"/>
          <w:szCs w:val="24"/>
          <w:lang w:eastAsia="ru-RU"/>
        </w:rPr>
        <w:t xml:space="preserve">8783,9 </w:t>
      </w:r>
      <w:r w:rsidR="00722FC9" w:rsidRPr="002C640E">
        <w:rPr>
          <w:bCs/>
          <w:sz w:val="24"/>
          <w:szCs w:val="24"/>
        </w:rPr>
        <w:t xml:space="preserve">тыс. </w:t>
      </w:r>
      <w:r w:rsidRPr="002C640E">
        <w:rPr>
          <w:bCs/>
          <w:sz w:val="24"/>
          <w:szCs w:val="24"/>
        </w:rPr>
        <w:t>руб</w:t>
      </w:r>
      <w:r w:rsidR="00722FC9" w:rsidRPr="002C640E">
        <w:rPr>
          <w:sz w:val="24"/>
          <w:szCs w:val="24"/>
        </w:rPr>
        <w:t>лей;</w:t>
      </w:r>
      <w:r w:rsidRPr="002C640E">
        <w:rPr>
          <w:sz w:val="24"/>
          <w:szCs w:val="24"/>
        </w:rPr>
        <w:t xml:space="preserve"> </w:t>
      </w:r>
    </w:p>
    <w:p w:rsidR="00CD0795" w:rsidRPr="002C640E" w:rsidRDefault="00722FC9">
      <w:pPr>
        <w:spacing w:line="240" w:lineRule="atLeast"/>
        <w:ind w:right="-57"/>
        <w:jc w:val="both"/>
        <w:rPr>
          <w:sz w:val="24"/>
          <w:szCs w:val="24"/>
        </w:rPr>
      </w:pPr>
      <w:r w:rsidRPr="002C640E">
        <w:rPr>
          <w:sz w:val="24"/>
          <w:szCs w:val="24"/>
        </w:rPr>
        <w:t>на 202</w:t>
      </w:r>
      <w:r w:rsidR="00CF712D" w:rsidRPr="002C640E">
        <w:rPr>
          <w:sz w:val="24"/>
          <w:szCs w:val="24"/>
        </w:rPr>
        <w:t>1</w:t>
      </w:r>
      <w:r w:rsidRPr="002C640E">
        <w:rPr>
          <w:sz w:val="24"/>
          <w:szCs w:val="24"/>
        </w:rPr>
        <w:t xml:space="preserve"> год – </w:t>
      </w:r>
      <w:r w:rsidR="009F2392">
        <w:rPr>
          <w:b/>
          <w:bCs/>
          <w:color w:val="000000"/>
          <w:sz w:val="24"/>
          <w:szCs w:val="24"/>
          <w:lang w:eastAsia="ru-RU"/>
        </w:rPr>
        <w:t xml:space="preserve">9037,6 </w:t>
      </w:r>
      <w:r w:rsidRPr="002C640E">
        <w:rPr>
          <w:sz w:val="24"/>
          <w:szCs w:val="24"/>
        </w:rPr>
        <w:t xml:space="preserve">тыс. </w:t>
      </w:r>
      <w:r w:rsidR="00CD0795" w:rsidRPr="002C640E">
        <w:rPr>
          <w:sz w:val="24"/>
          <w:szCs w:val="24"/>
        </w:rPr>
        <w:t xml:space="preserve">рублей; </w:t>
      </w:r>
    </w:p>
    <w:p w:rsidR="008D390F" w:rsidRDefault="00722FC9">
      <w:pPr>
        <w:spacing w:line="240" w:lineRule="atLeast"/>
        <w:ind w:right="-57"/>
        <w:jc w:val="both"/>
        <w:rPr>
          <w:sz w:val="24"/>
          <w:szCs w:val="24"/>
        </w:rPr>
      </w:pPr>
      <w:r w:rsidRPr="002C640E">
        <w:rPr>
          <w:sz w:val="24"/>
          <w:szCs w:val="24"/>
        </w:rPr>
        <w:t>на 202</w:t>
      </w:r>
      <w:r w:rsidR="00CF712D" w:rsidRPr="002C640E">
        <w:rPr>
          <w:sz w:val="24"/>
          <w:szCs w:val="24"/>
        </w:rPr>
        <w:t>2</w:t>
      </w:r>
      <w:r w:rsidRPr="002C640E">
        <w:rPr>
          <w:sz w:val="24"/>
          <w:szCs w:val="24"/>
        </w:rPr>
        <w:t xml:space="preserve"> год – </w:t>
      </w:r>
      <w:r w:rsidR="009F2392">
        <w:rPr>
          <w:b/>
          <w:bCs/>
          <w:color w:val="000000"/>
          <w:sz w:val="24"/>
          <w:szCs w:val="24"/>
          <w:lang w:eastAsia="ru-RU"/>
        </w:rPr>
        <w:t xml:space="preserve">9331,5 </w:t>
      </w:r>
      <w:r>
        <w:rPr>
          <w:sz w:val="24"/>
          <w:szCs w:val="24"/>
        </w:rPr>
        <w:t xml:space="preserve">тыс. </w:t>
      </w:r>
      <w:r w:rsidR="00CD0795" w:rsidRPr="000A5E96">
        <w:rPr>
          <w:sz w:val="24"/>
          <w:szCs w:val="24"/>
        </w:rPr>
        <w:t>рублей.</w:t>
      </w:r>
    </w:p>
    <w:p w:rsidR="00CD0795" w:rsidRPr="000A5E96" w:rsidRDefault="00CD0795" w:rsidP="008D390F">
      <w:pPr>
        <w:spacing w:line="240" w:lineRule="atLeast"/>
        <w:ind w:right="-57" w:firstLine="709"/>
        <w:jc w:val="both"/>
        <w:rPr>
          <w:sz w:val="24"/>
          <w:szCs w:val="24"/>
        </w:rPr>
      </w:pPr>
      <w:r w:rsidRPr="000A5E96">
        <w:rPr>
          <w:sz w:val="24"/>
          <w:szCs w:val="24"/>
        </w:rPr>
        <w:t xml:space="preserve">В </w:t>
      </w:r>
      <w:r w:rsidR="008D390F">
        <w:rPr>
          <w:sz w:val="24"/>
          <w:szCs w:val="24"/>
        </w:rPr>
        <w:t>данный раздел входят расходы на содержание органа местного самоуправления</w:t>
      </w:r>
      <w:r w:rsidRPr="000A5E96">
        <w:rPr>
          <w:sz w:val="24"/>
          <w:szCs w:val="24"/>
        </w:rPr>
        <w:t>, расходы на проведение выборов, резервный фонд муниципального образования, другие общегосударственные расходы.</w:t>
      </w:r>
    </w:p>
    <w:p w:rsidR="00CD0795" w:rsidRPr="000A5E96" w:rsidRDefault="00CD0795">
      <w:pPr>
        <w:spacing w:line="240" w:lineRule="atLeast"/>
        <w:ind w:right="-57"/>
        <w:jc w:val="both"/>
        <w:rPr>
          <w:sz w:val="24"/>
          <w:szCs w:val="24"/>
        </w:rPr>
      </w:pPr>
    </w:p>
    <w:p w:rsidR="00CD0795" w:rsidRPr="000A5E96" w:rsidRDefault="008D390F" w:rsidP="008D390F">
      <w:pPr>
        <w:spacing w:line="240" w:lineRule="atLeast"/>
        <w:ind w:right="-57"/>
        <w:jc w:val="center"/>
        <w:rPr>
          <w:sz w:val="24"/>
          <w:szCs w:val="24"/>
        </w:rPr>
      </w:pPr>
      <w:r w:rsidRPr="000A5E96">
        <w:rPr>
          <w:b/>
          <w:sz w:val="24"/>
          <w:szCs w:val="24"/>
        </w:rPr>
        <w:t xml:space="preserve">Расходные обязательства по разделу </w:t>
      </w:r>
      <w:r>
        <w:rPr>
          <w:b/>
          <w:sz w:val="24"/>
          <w:szCs w:val="24"/>
        </w:rPr>
        <w:t xml:space="preserve">02 </w:t>
      </w:r>
      <w:r w:rsidR="00CD0795" w:rsidRPr="000A5E96">
        <w:rPr>
          <w:b/>
          <w:sz w:val="24"/>
          <w:szCs w:val="24"/>
        </w:rPr>
        <w:t>«Национальная оборона»</w:t>
      </w:r>
    </w:p>
    <w:p w:rsidR="008D390F" w:rsidRPr="000A5E96" w:rsidRDefault="008D390F" w:rsidP="008D390F">
      <w:pPr>
        <w:spacing w:line="240" w:lineRule="atLeast"/>
        <w:ind w:right="-57"/>
        <w:jc w:val="both"/>
        <w:rPr>
          <w:sz w:val="24"/>
          <w:szCs w:val="24"/>
        </w:rPr>
      </w:pPr>
      <w:r w:rsidRPr="000A5E96">
        <w:rPr>
          <w:sz w:val="24"/>
          <w:szCs w:val="24"/>
        </w:rPr>
        <w:t>на</w:t>
      </w:r>
      <w:r>
        <w:rPr>
          <w:sz w:val="24"/>
          <w:szCs w:val="24"/>
        </w:rPr>
        <w:t xml:space="preserve"> 20</w:t>
      </w:r>
      <w:r w:rsidR="00CF712D">
        <w:rPr>
          <w:sz w:val="24"/>
          <w:szCs w:val="24"/>
        </w:rPr>
        <w:t>20</w:t>
      </w:r>
      <w:r>
        <w:rPr>
          <w:sz w:val="24"/>
          <w:szCs w:val="24"/>
        </w:rPr>
        <w:t xml:space="preserve"> год – </w:t>
      </w:r>
      <w:r w:rsidR="00CF712D">
        <w:rPr>
          <w:color w:val="000000"/>
          <w:sz w:val="24"/>
          <w:szCs w:val="24"/>
          <w:lang w:eastAsia="ru-RU"/>
        </w:rPr>
        <w:t xml:space="preserve">281,4 </w:t>
      </w:r>
      <w:r>
        <w:rPr>
          <w:bCs/>
          <w:sz w:val="24"/>
          <w:szCs w:val="24"/>
        </w:rPr>
        <w:t xml:space="preserve">тыс. </w:t>
      </w:r>
      <w:r w:rsidRPr="000A5E96">
        <w:rPr>
          <w:bCs/>
          <w:sz w:val="24"/>
          <w:szCs w:val="24"/>
        </w:rPr>
        <w:t>руб</w:t>
      </w:r>
      <w:r>
        <w:rPr>
          <w:sz w:val="24"/>
          <w:szCs w:val="24"/>
        </w:rPr>
        <w:t>лей;</w:t>
      </w:r>
      <w:r w:rsidRPr="000A5E96">
        <w:rPr>
          <w:sz w:val="24"/>
          <w:szCs w:val="24"/>
        </w:rPr>
        <w:t xml:space="preserve"> </w:t>
      </w:r>
    </w:p>
    <w:p w:rsidR="008D390F" w:rsidRDefault="008D390F" w:rsidP="008D390F">
      <w:pPr>
        <w:spacing w:line="240" w:lineRule="atLeast"/>
        <w:ind w:right="-57"/>
        <w:jc w:val="both"/>
        <w:rPr>
          <w:sz w:val="24"/>
          <w:szCs w:val="24"/>
        </w:rPr>
      </w:pPr>
      <w:r>
        <w:rPr>
          <w:sz w:val="24"/>
          <w:szCs w:val="24"/>
        </w:rPr>
        <w:t>на 202</w:t>
      </w:r>
      <w:r w:rsidR="00CF712D">
        <w:rPr>
          <w:sz w:val="24"/>
          <w:szCs w:val="24"/>
        </w:rPr>
        <w:t>1</w:t>
      </w:r>
      <w:r>
        <w:rPr>
          <w:sz w:val="24"/>
          <w:szCs w:val="24"/>
        </w:rPr>
        <w:t xml:space="preserve"> год – </w:t>
      </w:r>
      <w:r w:rsidR="00CF712D">
        <w:rPr>
          <w:color w:val="000000"/>
          <w:sz w:val="24"/>
          <w:szCs w:val="24"/>
          <w:lang w:eastAsia="ru-RU"/>
        </w:rPr>
        <w:t xml:space="preserve">291,5 </w:t>
      </w:r>
      <w:r>
        <w:rPr>
          <w:sz w:val="24"/>
          <w:szCs w:val="24"/>
        </w:rPr>
        <w:t xml:space="preserve">тыс. </w:t>
      </w:r>
      <w:r w:rsidRPr="000A5E96">
        <w:rPr>
          <w:sz w:val="24"/>
          <w:szCs w:val="24"/>
        </w:rPr>
        <w:t xml:space="preserve">рублей; </w:t>
      </w:r>
    </w:p>
    <w:p w:rsidR="00CD0795" w:rsidRDefault="00CD0795" w:rsidP="008D390F">
      <w:pPr>
        <w:pStyle w:val="ConsPlusNormal"/>
        <w:widowControl/>
        <w:jc w:val="both"/>
        <w:rPr>
          <w:rFonts w:ascii="Times New Roman" w:hAnsi="Times New Roman" w:cs="Times New Roman"/>
          <w:bCs/>
          <w:sz w:val="24"/>
          <w:szCs w:val="24"/>
        </w:rPr>
      </w:pPr>
      <w:r w:rsidRPr="000A5E96">
        <w:rPr>
          <w:rFonts w:ascii="Times New Roman" w:hAnsi="Times New Roman" w:cs="Times New Roman"/>
          <w:bCs/>
          <w:sz w:val="24"/>
          <w:szCs w:val="24"/>
        </w:rPr>
        <w:t>В данный раздел входят расходы на осуществление первичного воинского учета на территориях, где отсутствуют военные комиссариаты.</w:t>
      </w:r>
    </w:p>
    <w:p w:rsidR="008D390F" w:rsidRPr="000A5E96" w:rsidRDefault="008D390F" w:rsidP="008D390F">
      <w:pPr>
        <w:pStyle w:val="ConsPlusNormal"/>
        <w:widowControl/>
        <w:jc w:val="both"/>
        <w:rPr>
          <w:rFonts w:ascii="Times New Roman" w:hAnsi="Times New Roman" w:cs="Times New Roman"/>
          <w:sz w:val="24"/>
          <w:szCs w:val="24"/>
        </w:rPr>
      </w:pPr>
    </w:p>
    <w:p w:rsidR="008D390F" w:rsidRDefault="008D390F" w:rsidP="008D390F">
      <w:pPr>
        <w:jc w:val="center"/>
        <w:rPr>
          <w:b/>
          <w:sz w:val="24"/>
          <w:szCs w:val="24"/>
        </w:rPr>
      </w:pPr>
      <w:r w:rsidRPr="000A5E96">
        <w:rPr>
          <w:b/>
          <w:sz w:val="24"/>
          <w:szCs w:val="24"/>
        </w:rPr>
        <w:t xml:space="preserve">Расходные обязательства по разделу </w:t>
      </w:r>
      <w:r>
        <w:rPr>
          <w:b/>
          <w:sz w:val="24"/>
          <w:szCs w:val="24"/>
        </w:rPr>
        <w:t xml:space="preserve">03 </w:t>
      </w:r>
      <w:r w:rsidRPr="000A5E96">
        <w:rPr>
          <w:b/>
          <w:sz w:val="24"/>
          <w:szCs w:val="24"/>
        </w:rPr>
        <w:t>«</w:t>
      </w:r>
      <w:r>
        <w:rPr>
          <w:b/>
          <w:sz w:val="24"/>
          <w:szCs w:val="24"/>
        </w:rPr>
        <w:t>Н</w:t>
      </w:r>
      <w:r w:rsidRPr="008D390F">
        <w:rPr>
          <w:b/>
          <w:sz w:val="24"/>
          <w:szCs w:val="24"/>
        </w:rPr>
        <w:t>ациональная безопасность и правоохранительная деятельность</w:t>
      </w:r>
      <w:r w:rsidRPr="000A5E96">
        <w:rPr>
          <w:b/>
          <w:sz w:val="24"/>
          <w:szCs w:val="24"/>
        </w:rPr>
        <w:t>»</w:t>
      </w:r>
    </w:p>
    <w:p w:rsidR="008D390F" w:rsidRPr="000A5E96" w:rsidRDefault="008D390F" w:rsidP="008D390F">
      <w:pPr>
        <w:spacing w:line="240" w:lineRule="atLeast"/>
        <w:ind w:right="-57"/>
        <w:jc w:val="both"/>
        <w:rPr>
          <w:sz w:val="24"/>
          <w:szCs w:val="24"/>
        </w:rPr>
      </w:pPr>
      <w:r w:rsidRPr="000A5E96">
        <w:rPr>
          <w:sz w:val="24"/>
          <w:szCs w:val="24"/>
        </w:rPr>
        <w:t>на</w:t>
      </w:r>
      <w:r>
        <w:rPr>
          <w:sz w:val="24"/>
          <w:szCs w:val="24"/>
        </w:rPr>
        <w:t xml:space="preserve"> 20</w:t>
      </w:r>
      <w:r w:rsidR="00CF712D">
        <w:rPr>
          <w:sz w:val="24"/>
          <w:szCs w:val="24"/>
        </w:rPr>
        <w:t>20</w:t>
      </w:r>
      <w:r>
        <w:rPr>
          <w:sz w:val="24"/>
          <w:szCs w:val="24"/>
        </w:rPr>
        <w:t xml:space="preserve"> год – </w:t>
      </w:r>
      <w:r w:rsidR="009F2392">
        <w:rPr>
          <w:sz w:val="24"/>
          <w:szCs w:val="24"/>
        </w:rPr>
        <w:t>4</w:t>
      </w:r>
      <w:r w:rsidR="002B2C28">
        <w:rPr>
          <w:sz w:val="24"/>
          <w:szCs w:val="24"/>
        </w:rPr>
        <w:t>10</w:t>
      </w:r>
      <w:r>
        <w:rPr>
          <w:sz w:val="24"/>
          <w:szCs w:val="24"/>
        </w:rPr>
        <w:t>,0</w:t>
      </w:r>
      <w:r w:rsidRPr="000A5E96">
        <w:rPr>
          <w:bCs/>
          <w:sz w:val="24"/>
          <w:szCs w:val="24"/>
        </w:rPr>
        <w:t xml:space="preserve"> </w:t>
      </w:r>
      <w:r>
        <w:rPr>
          <w:bCs/>
          <w:sz w:val="24"/>
          <w:szCs w:val="24"/>
        </w:rPr>
        <w:t xml:space="preserve">тыс. </w:t>
      </w:r>
      <w:r w:rsidRPr="000A5E96">
        <w:rPr>
          <w:bCs/>
          <w:sz w:val="24"/>
          <w:szCs w:val="24"/>
        </w:rPr>
        <w:t>руб</w:t>
      </w:r>
      <w:r>
        <w:rPr>
          <w:sz w:val="24"/>
          <w:szCs w:val="24"/>
        </w:rPr>
        <w:t>лей;</w:t>
      </w:r>
      <w:r w:rsidRPr="000A5E96">
        <w:rPr>
          <w:sz w:val="24"/>
          <w:szCs w:val="24"/>
        </w:rPr>
        <w:t xml:space="preserve"> </w:t>
      </w:r>
    </w:p>
    <w:p w:rsidR="008D390F" w:rsidRPr="000A5E96" w:rsidRDefault="00CF712D" w:rsidP="008D390F">
      <w:pPr>
        <w:spacing w:line="240" w:lineRule="atLeast"/>
        <w:ind w:right="-57"/>
        <w:jc w:val="both"/>
        <w:rPr>
          <w:sz w:val="24"/>
          <w:szCs w:val="24"/>
        </w:rPr>
      </w:pPr>
      <w:r>
        <w:rPr>
          <w:sz w:val="24"/>
          <w:szCs w:val="24"/>
        </w:rPr>
        <w:t>на 2021</w:t>
      </w:r>
      <w:r w:rsidR="002B2C28">
        <w:rPr>
          <w:sz w:val="24"/>
          <w:szCs w:val="24"/>
        </w:rPr>
        <w:t xml:space="preserve"> год – </w:t>
      </w:r>
      <w:r w:rsidR="009F2392">
        <w:rPr>
          <w:sz w:val="24"/>
          <w:szCs w:val="24"/>
        </w:rPr>
        <w:t>41</w:t>
      </w:r>
      <w:r w:rsidR="002B2C28">
        <w:rPr>
          <w:sz w:val="24"/>
          <w:szCs w:val="24"/>
        </w:rPr>
        <w:t>0</w:t>
      </w:r>
      <w:r w:rsidR="008D390F">
        <w:rPr>
          <w:sz w:val="24"/>
          <w:szCs w:val="24"/>
        </w:rPr>
        <w:t xml:space="preserve">,0 тыс. </w:t>
      </w:r>
      <w:r w:rsidR="008D390F" w:rsidRPr="000A5E96">
        <w:rPr>
          <w:sz w:val="24"/>
          <w:szCs w:val="24"/>
        </w:rPr>
        <w:t xml:space="preserve">рублей; </w:t>
      </w:r>
    </w:p>
    <w:p w:rsidR="008D390F" w:rsidRDefault="00CF712D" w:rsidP="008D390F">
      <w:pPr>
        <w:spacing w:line="240" w:lineRule="atLeast"/>
        <w:ind w:right="-57"/>
        <w:jc w:val="both"/>
        <w:rPr>
          <w:sz w:val="24"/>
          <w:szCs w:val="24"/>
        </w:rPr>
      </w:pPr>
      <w:r>
        <w:rPr>
          <w:sz w:val="24"/>
          <w:szCs w:val="24"/>
        </w:rPr>
        <w:t>на 2022</w:t>
      </w:r>
      <w:r w:rsidR="009F2392">
        <w:rPr>
          <w:sz w:val="24"/>
          <w:szCs w:val="24"/>
        </w:rPr>
        <w:t xml:space="preserve"> год – 4</w:t>
      </w:r>
      <w:r w:rsidR="002B2C28">
        <w:rPr>
          <w:sz w:val="24"/>
          <w:szCs w:val="24"/>
        </w:rPr>
        <w:t>10</w:t>
      </w:r>
      <w:r w:rsidR="008D390F">
        <w:rPr>
          <w:sz w:val="24"/>
          <w:szCs w:val="24"/>
        </w:rPr>
        <w:t xml:space="preserve">,0 тыс. </w:t>
      </w:r>
      <w:r w:rsidR="008D390F" w:rsidRPr="000A5E96">
        <w:rPr>
          <w:sz w:val="24"/>
          <w:szCs w:val="24"/>
        </w:rPr>
        <w:t>рублей.</w:t>
      </w:r>
    </w:p>
    <w:p w:rsidR="00CD0795" w:rsidRPr="000A5E96" w:rsidRDefault="00CD0795">
      <w:pPr>
        <w:ind w:firstLine="709"/>
        <w:jc w:val="both"/>
        <w:rPr>
          <w:sz w:val="24"/>
          <w:szCs w:val="24"/>
        </w:rPr>
      </w:pPr>
      <w:r w:rsidRPr="000A5E96">
        <w:rPr>
          <w:sz w:val="24"/>
          <w:szCs w:val="24"/>
        </w:rPr>
        <w:t xml:space="preserve">В данный раздел входят расходы на </w:t>
      </w:r>
      <w:r w:rsidR="008D390F">
        <w:rPr>
          <w:sz w:val="24"/>
          <w:szCs w:val="24"/>
        </w:rPr>
        <w:t>укрепление пожарной безопасности на территории поселения, мероприятия по противодействию экстремизму и профилактике терроризма</w:t>
      </w:r>
      <w:r w:rsidR="00A52DDE">
        <w:rPr>
          <w:sz w:val="24"/>
          <w:szCs w:val="24"/>
        </w:rPr>
        <w:t>.</w:t>
      </w:r>
    </w:p>
    <w:p w:rsidR="00CD0795" w:rsidRPr="000A5E96" w:rsidRDefault="00CD0795" w:rsidP="00A52DDE">
      <w:pPr>
        <w:jc w:val="both"/>
        <w:rPr>
          <w:sz w:val="24"/>
          <w:szCs w:val="24"/>
        </w:rPr>
      </w:pPr>
      <w:r w:rsidRPr="000A5E96">
        <w:rPr>
          <w:sz w:val="24"/>
          <w:szCs w:val="24"/>
        </w:rPr>
        <w:t xml:space="preserve">   </w:t>
      </w:r>
    </w:p>
    <w:p w:rsidR="00CD0795" w:rsidRPr="000A5E96" w:rsidRDefault="00A52DDE" w:rsidP="00A52DDE">
      <w:pPr>
        <w:jc w:val="center"/>
        <w:rPr>
          <w:sz w:val="24"/>
          <w:szCs w:val="24"/>
        </w:rPr>
      </w:pPr>
      <w:r w:rsidRPr="000A5E96">
        <w:rPr>
          <w:b/>
          <w:sz w:val="24"/>
          <w:szCs w:val="24"/>
        </w:rPr>
        <w:t xml:space="preserve">Расходные обязательства по разделу </w:t>
      </w:r>
      <w:r w:rsidR="00CD0795" w:rsidRPr="000A5E96">
        <w:rPr>
          <w:b/>
          <w:sz w:val="24"/>
          <w:szCs w:val="24"/>
        </w:rPr>
        <w:t>04</w:t>
      </w:r>
      <w:r w:rsidR="00CD0795" w:rsidRPr="000A5E96">
        <w:rPr>
          <w:sz w:val="24"/>
          <w:szCs w:val="24"/>
        </w:rPr>
        <w:t xml:space="preserve"> </w:t>
      </w:r>
      <w:r w:rsidR="00CD0795" w:rsidRPr="000A5E96">
        <w:rPr>
          <w:b/>
          <w:sz w:val="24"/>
          <w:szCs w:val="24"/>
        </w:rPr>
        <w:t>«Национальная экономика»</w:t>
      </w:r>
    </w:p>
    <w:p w:rsidR="00A52DDE" w:rsidRPr="000A5E96" w:rsidRDefault="00A52DDE" w:rsidP="00A52DDE">
      <w:pPr>
        <w:spacing w:line="240" w:lineRule="atLeast"/>
        <w:ind w:right="-57"/>
        <w:jc w:val="both"/>
        <w:rPr>
          <w:sz w:val="24"/>
          <w:szCs w:val="24"/>
        </w:rPr>
      </w:pPr>
      <w:r w:rsidRPr="000A5E96">
        <w:rPr>
          <w:sz w:val="24"/>
          <w:szCs w:val="24"/>
        </w:rPr>
        <w:t>на</w:t>
      </w:r>
      <w:r>
        <w:rPr>
          <w:sz w:val="24"/>
          <w:szCs w:val="24"/>
        </w:rPr>
        <w:t xml:space="preserve"> 20</w:t>
      </w:r>
      <w:r w:rsidR="002B2C28">
        <w:rPr>
          <w:sz w:val="24"/>
          <w:szCs w:val="24"/>
        </w:rPr>
        <w:t>20</w:t>
      </w:r>
      <w:r>
        <w:rPr>
          <w:sz w:val="24"/>
          <w:szCs w:val="24"/>
        </w:rPr>
        <w:t xml:space="preserve"> год – </w:t>
      </w:r>
      <w:r w:rsidR="002B2C28">
        <w:rPr>
          <w:color w:val="000000"/>
          <w:sz w:val="24"/>
          <w:szCs w:val="24"/>
          <w:lang w:eastAsia="ru-RU"/>
        </w:rPr>
        <w:t>5 </w:t>
      </w:r>
      <w:r w:rsidR="009F2392">
        <w:rPr>
          <w:color w:val="000000"/>
          <w:sz w:val="24"/>
          <w:szCs w:val="24"/>
          <w:lang w:eastAsia="ru-RU"/>
        </w:rPr>
        <w:t>60</w:t>
      </w:r>
      <w:r w:rsidR="002B2C28">
        <w:rPr>
          <w:color w:val="000000"/>
          <w:sz w:val="24"/>
          <w:szCs w:val="24"/>
          <w:lang w:eastAsia="ru-RU"/>
        </w:rPr>
        <w:t>7,0</w:t>
      </w:r>
      <w:r w:rsidR="009F2392">
        <w:rPr>
          <w:color w:val="000000"/>
          <w:sz w:val="24"/>
          <w:szCs w:val="24"/>
          <w:lang w:eastAsia="ru-RU"/>
        </w:rPr>
        <w:t>1</w:t>
      </w:r>
      <w:r w:rsidR="002B2C28">
        <w:rPr>
          <w:color w:val="000000"/>
          <w:sz w:val="24"/>
          <w:szCs w:val="24"/>
          <w:lang w:eastAsia="ru-RU"/>
        </w:rPr>
        <w:t xml:space="preserve"> </w:t>
      </w:r>
      <w:r>
        <w:rPr>
          <w:bCs/>
          <w:sz w:val="24"/>
          <w:szCs w:val="24"/>
        </w:rPr>
        <w:t xml:space="preserve">тыс. </w:t>
      </w:r>
      <w:r w:rsidRPr="000A5E96">
        <w:rPr>
          <w:bCs/>
          <w:sz w:val="24"/>
          <w:szCs w:val="24"/>
        </w:rPr>
        <w:t>руб</w:t>
      </w:r>
      <w:r>
        <w:rPr>
          <w:sz w:val="24"/>
          <w:szCs w:val="24"/>
        </w:rPr>
        <w:t>лей;</w:t>
      </w:r>
      <w:r w:rsidRPr="000A5E96">
        <w:rPr>
          <w:sz w:val="24"/>
          <w:szCs w:val="24"/>
        </w:rPr>
        <w:t xml:space="preserve"> </w:t>
      </w:r>
    </w:p>
    <w:p w:rsidR="00A52DDE" w:rsidRPr="000A5E96" w:rsidRDefault="002B2C28" w:rsidP="00A52DDE">
      <w:pPr>
        <w:spacing w:line="240" w:lineRule="atLeast"/>
        <w:ind w:right="-57"/>
        <w:jc w:val="both"/>
        <w:rPr>
          <w:sz w:val="24"/>
          <w:szCs w:val="24"/>
        </w:rPr>
      </w:pPr>
      <w:r>
        <w:rPr>
          <w:sz w:val="24"/>
          <w:szCs w:val="24"/>
        </w:rPr>
        <w:t>на 2021</w:t>
      </w:r>
      <w:r w:rsidR="00A52DDE">
        <w:rPr>
          <w:sz w:val="24"/>
          <w:szCs w:val="24"/>
        </w:rPr>
        <w:t xml:space="preserve"> год – </w:t>
      </w:r>
      <w:r>
        <w:rPr>
          <w:color w:val="000000"/>
          <w:sz w:val="24"/>
          <w:szCs w:val="24"/>
          <w:lang w:eastAsia="ru-RU"/>
        </w:rPr>
        <w:t>5 </w:t>
      </w:r>
      <w:r w:rsidR="009F2392">
        <w:rPr>
          <w:color w:val="000000"/>
          <w:sz w:val="24"/>
          <w:szCs w:val="24"/>
          <w:lang w:eastAsia="ru-RU"/>
        </w:rPr>
        <w:t>60</w:t>
      </w:r>
      <w:r>
        <w:rPr>
          <w:color w:val="000000"/>
          <w:sz w:val="24"/>
          <w:szCs w:val="24"/>
          <w:lang w:eastAsia="ru-RU"/>
        </w:rPr>
        <w:t>7,0</w:t>
      </w:r>
      <w:r w:rsidR="009F2392">
        <w:rPr>
          <w:color w:val="000000"/>
          <w:sz w:val="24"/>
          <w:szCs w:val="24"/>
          <w:lang w:eastAsia="ru-RU"/>
        </w:rPr>
        <w:t>1</w:t>
      </w:r>
      <w:r>
        <w:rPr>
          <w:color w:val="000000"/>
          <w:sz w:val="24"/>
          <w:szCs w:val="24"/>
          <w:lang w:eastAsia="ru-RU"/>
        </w:rPr>
        <w:t xml:space="preserve"> </w:t>
      </w:r>
      <w:r w:rsidR="00A52DDE">
        <w:rPr>
          <w:sz w:val="24"/>
          <w:szCs w:val="24"/>
        </w:rPr>
        <w:t xml:space="preserve">тыс. </w:t>
      </w:r>
      <w:r w:rsidR="00A52DDE" w:rsidRPr="000A5E96">
        <w:rPr>
          <w:sz w:val="24"/>
          <w:szCs w:val="24"/>
        </w:rPr>
        <w:t xml:space="preserve">рублей; </w:t>
      </w:r>
    </w:p>
    <w:p w:rsidR="00A52DDE" w:rsidRDefault="002B2C28" w:rsidP="00A52DDE">
      <w:pPr>
        <w:spacing w:line="240" w:lineRule="atLeast"/>
        <w:ind w:right="-57"/>
        <w:jc w:val="both"/>
        <w:rPr>
          <w:sz w:val="24"/>
          <w:szCs w:val="24"/>
        </w:rPr>
      </w:pPr>
      <w:r>
        <w:rPr>
          <w:sz w:val="24"/>
          <w:szCs w:val="24"/>
        </w:rPr>
        <w:t>на 2022</w:t>
      </w:r>
      <w:r w:rsidR="00A52DDE">
        <w:rPr>
          <w:sz w:val="24"/>
          <w:szCs w:val="24"/>
        </w:rPr>
        <w:t xml:space="preserve"> год – </w:t>
      </w:r>
      <w:r w:rsidRPr="002B2C28">
        <w:rPr>
          <w:color w:val="000000"/>
          <w:sz w:val="24"/>
          <w:szCs w:val="24"/>
          <w:lang w:eastAsia="ru-RU"/>
        </w:rPr>
        <w:t>6</w:t>
      </w:r>
      <w:r w:rsidR="009F2392">
        <w:rPr>
          <w:color w:val="000000"/>
          <w:sz w:val="24"/>
          <w:szCs w:val="24"/>
          <w:lang w:eastAsia="ru-RU"/>
        </w:rPr>
        <w:t> 620,78</w:t>
      </w:r>
      <w:r>
        <w:rPr>
          <w:sz w:val="24"/>
          <w:szCs w:val="24"/>
        </w:rPr>
        <w:t xml:space="preserve"> </w:t>
      </w:r>
      <w:r w:rsidR="00A52DDE">
        <w:rPr>
          <w:sz w:val="24"/>
          <w:szCs w:val="24"/>
        </w:rPr>
        <w:t xml:space="preserve">тыс. </w:t>
      </w:r>
      <w:r w:rsidR="00A52DDE" w:rsidRPr="000A5E96">
        <w:rPr>
          <w:sz w:val="24"/>
          <w:szCs w:val="24"/>
        </w:rPr>
        <w:t>рублей.</w:t>
      </w:r>
    </w:p>
    <w:p w:rsidR="00CD0795" w:rsidRPr="000A5E96" w:rsidRDefault="00CD0795" w:rsidP="00A52DDE">
      <w:pPr>
        <w:ind w:firstLine="709"/>
        <w:jc w:val="both"/>
        <w:rPr>
          <w:sz w:val="24"/>
          <w:szCs w:val="24"/>
        </w:rPr>
      </w:pPr>
      <w:r w:rsidRPr="000A5E96">
        <w:rPr>
          <w:b/>
          <w:bCs/>
          <w:sz w:val="24"/>
          <w:szCs w:val="24"/>
        </w:rPr>
        <w:t>04</w:t>
      </w:r>
      <w:r w:rsidR="00A52DDE">
        <w:rPr>
          <w:b/>
          <w:bCs/>
          <w:sz w:val="24"/>
          <w:szCs w:val="24"/>
        </w:rPr>
        <w:t xml:space="preserve">09 </w:t>
      </w:r>
      <w:r w:rsidRPr="000A5E96">
        <w:rPr>
          <w:b/>
          <w:bCs/>
          <w:sz w:val="24"/>
          <w:szCs w:val="24"/>
        </w:rPr>
        <w:t xml:space="preserve">«Дорожное хозяйство (дорожные фонды)» - </w:t>
      </w:r>
      <w:r w:rsidRPr="000A5E96">
        <w:rPr>
          <w:sz w:val="24"/>
          <w:szCs w:val="24"/>
        </w:rPr>
        <w:t xml:space="preserve">в рамках данного подраздела предусмотрены расходы на дорожный фонд </w:t>
      </w:r>
      <w:r w:rsidR="00A52DDE">
        <w:rPr>
          <w:sz w:val="24"/>
          <w:szCs w:val="24"/>
        </w:rPr>
        <w:t>– обслуживание и содержание дорог местного значения, ремонт и капитальный ремонт, в том числе со средствами, выделяемыми с областного бюджета</w:t>
      </w:r>
      <w:r w:rsidRPr="000A5E96">
        <w:rPr>
          <w:sz w:val="24"/>
          <w:szCs w:val="24"/>
        </w:rPr>
        <w:t>:</w:t>
      </w:r>
    </w:p>
    <w:p w:rsidR="00A52DDE" w:rsidRPr="000A5E96" w:rsidRDefault="00A52DDE" w:rsidP="00A52DDE">
      <w:pPr>
        <w:spacing w:line="240" w:lineRule="atLeast"/>
        <w:ind w:right="-57"/>
        <w:jc w:val="both"/>
        <w:rPr>
          <w:sz w:val="24"/>
          <w:szCs w:val="24"/>
        </w:rPr>
      </w:pPr>
      <w:r w:rsidRPr="000A5E96">
        <w:rPr>
          <w:sz w:val="24"/>
          <w:szCs w:val="24"/>
        </w:rPr>
        <w:t>на</w:t>
      </w:r>
      <w:r w:rsidR="002B2C28">
        <w:rPr>
          <w:sz w:val="24"/>
          <w:szCs w:val="24"/>
        </w:rPr>
        <w:t xml:space="preserve"> 2020</w:t>
      </w:r>
      <w:r>
        <w:rPr>
          <w:sz w:val="24"/>
          <w:szCs w:val="24"/>
        </w:rPr>
        <w:t xml:space="preserve"> год – </w:t>
      </w:r>
      <w:r w:rsidR="009F2392">
        <w:rPr>
          <w:sz w:val="24"/>
          <w:szCs w:val="24"/>
        </w:rPr>
        <w:t>5157,01</w:t>
      </w:r>
      <w:r w:rsidRPr="000A5E96">
        <w:rPr>
          <w:bCs/>
          <w:sz w:val="24"/>
          <w:szCs w:val="24"/>
        </w:rPr>
        <w:t xml:space="preserve"> </w:t>
      </w:r>
      <w:r>
        <w:rPr>
          <w:bCs/>
          <w:sz w:val="24"/>
          <w:szCs w:val="24"/>
        </w:rPr>
        <w:t xml:space="preserve">тыс. </w:t>
      </w:r>
      <w:r w:rsidRPr="000A5E96">
        <w:rPr>
          <w:bCs/>
          <w:sz w:val="24"/>
          <w:szCs w:val="24"/>
        </w:rPr>
        <w:t>руб</w:t>
      </w:r>
      <w:r>
        <w:rPr>
          <w:sz w:val="24"/>
          <w:szCs w:val="24"/>
        </w:rPr>
        <w:t>лей</w:t>
      </w:r>
      <w:proofErr w:type="gramStart"/>
      <w:r w:rsidR="002C640E">
        <w:rPr>
          <w:sz w:val="24"/>
          <w:szCs w:val="24"/>
        </w:rPr>
        <w:t xml:space="preserve"> </w:t>
      </w:r>
      <w:r>
        <w:rPr>
          <w:sz w:val="24"/>
          <w:szCs w:val="24"/>
        </w:rPr>
        <w:t>;</w:t>
      </w:r>
      <w:proofErr w:type="gramEnd"/>
      <w:r w:rsidRPr="000A5E96">
        <w:rPr>
          <w:sz w:val="24"/>
          <w:szCs w:val="24"/>
        </w:rPr>
        <w:t xml:space="preserve"> </w:t>
      </w:r>
    </w:p>
    <w:p w:rsidR="00A52DDE" w:rsidRPr="000A5E96" w:rsidRDefault="002B2C28" w:rsidP="00A52DDE">
      <w:pPr>
        <w:spacing w:line="240" w:lineRule="atLeast"/>
        <w:ind w:right="-57"/>
        <w:jc w:val="both"/>
        <w:rPr>
          <w:sz w:val="24"/>
          <w:szCs w:val="24"/>
        </w:rPr>
      </w:pPr>
      <w:r>
        <w:rPr>
          <w:sz w:val="24"/>
          <w:szCs w:val="24"/>
        </w:rPr>
        <w:t>на 2021</w:t>
      </w:r>
      <w:r w:rsidR="00A52DDE">
        <w:rPr>
          <w:sz w:val="24"/>
          <w:szCs w:val="24"/>
        </w:rPr>
        <w:t xml:space="preserve"> год – </w:t>
      </w:r>
      <w:r w:rsidR="009F2392">
        <w:rPr>
          <w:sz w:val="24"/>
          <w:szCs w:val="24"/>
        </w:rPr>
        <w:t>5157,01</w:t>
      </w:r>
      <w:r w:rsidR="00A52DDE">
        <w:rPr>
          <w:sz w:val="24"/>
          <w:szCs w:val="24"/>
        </w:rPr>
        <w:t xml:space="preserve"> тыс. </w:t>
      </w:r>
      <w:r w:rsidR="00A52DDE" w:rsidRPr="000A5E96">
        <w:rPr>
          <w:sz w:val="24"/>
          <w:szCs w:val="24"/>
        </w:rPr>
        <w:t>рублей</w:t>
      </w:r>
      <w:r w:rsidR="002C640E">
        <w:rPr>
          <w:sz w:val="24"/>
          <w:szCs w:val="24"/>
        </w:rPr>
        <w:t xml:space="preserve"> </w:t>
      </w:r>
      <w:r w:rsidR="00A52DDE" w:rsidRPr="000A5E96">
        <w:rPr>
          <w:sz w:val="24"/>
          <w:szCs w:val="24"/>
        </w:rPr>
        <w:t xml:space="preserve"> </w:t>
      </w:r>
    </w:p>
    <w:p w:rsidR="00C04288" w:rsidRDefault="002B2C28">
      <w:pPr>
        <w:jc w:val="both"/>
        <w:rPr>
          <w:sz w:val="24"/>
          <w:szCs w:val="24"/>
        </w:rPr>
      </w:pPr>
      <w:r>
        <w:rPr>
          <w:sz w:val="24"/>
          <w:szCs w:val="24"/>
        </w:rPr>
        <w:t>на 2022</w:t>
      </w:r>
      <w:r w:rsidR="00A52DDE">
        <w:rPr>
          <w:sz w:val="24"/>
          <w:szCs w:val="24"/>
        </w:rPr>
        <w:t xml:space="preserve"> год – </w:t>
      </w:r>
      <w:r w:rsidR="009F2392">
        <w:rPr>
          <w:sz w:val="24"/>
          <w:szCs w:val="24"/>
        </w:rPr>
        <w:t>6170,78</w:t>
      </w:r>
      <w:r w:rsidR="00A52DDE">
        <w:rPr>
          <w:sz w:val="24"/>
          <w:szCs w:val="24"/>
        </w:rPr>
        <w:t xml:space="preserve"> тыс. </w:t>
      </w:r>
      <w:r w:rsidR="00A52DDE" w:rsidRPr="000A5E96">
        <w:rPr>
          <w:sz w:val="24"/>
          <w:szCs w:val="24"/>
        </w:rPr>
        <w:t>рублей</w:t>
      </w:r>
      <w:proofErr w:type="gramStart"/>
      <w:r w:rsidR="00C04288">
        <w:rPr>
          <w:sz w:val="24"/>
          <w:szCs w:val="24"/>
        </w:rPr>
        <w:t>;</w:t>
      </w:r>
      <w:r w:rsidR="00A52DDE" w:rsidRPr="000A5E96">
        <w:rPr>
          <w:sz w:val="24"/>
          <w:szCs w:val="24"/>
        </w:rPr>
        <w:t>.</w:t>
      </w:r>
      <w:proofErr w:type="gramEnd"/>
    </w:p>
    <w:p w:rsidR="008B4EA9" w:rsidRDefault="00C04288" w:rsidP="008B4EA9">
      <w:pPr>
        <w:ind w:firstLine="709"/>
        <w:jc w:val="both"/>
        <w:rPr>
          <w:sz w:val="24"/>
          <w:szCs w:val="24"/>
        </w:rPr>
      </w:pPr>
      <w:r>
        <w:rPr>
          <w:b/>
          <w:bCs/>
          <w:sz w:val="24"/>
          <w:szCs w:val="24"/>
        </w:rPr>
        <w:t>0412</w:t>
      </w:r>
      <w:r w:rsidR="00CD0795" w:rsidRPr="000A5E96">
        <w:rPr>
          <w:b/>
          <w:bCs/>
          <w:sz w:val="24"/>
          <w:szCs w:val="24"/>
        </w:rPr>
        <w:t xml:space="preserve"> «</w:t>
      </w:r>
      <w:r>
        <w:rPr>
          <w:b/>
          <w:bCs/>
          <w:sz w:val="24"/>
          <w:szCs w:val="24"/>
        </w:rPr>
        <w:t>Другие вопросы в области национальной экономики</w:t>
      </w:r>
      <w:r w:rsidR="00CD0795" w:rsidRPr="000A5E96">
        <w:rPr>
          <w:b/>
          <w:bCs/>
          <w:sz w:val="24"/>
          <w:szCs w:val="24"/>
        </w:rPr>
        <w:t xml:space="preserve">» - </w:t>
      </w:r>
      <w:r w:rsidR="00CD0795" w:rsidRPr="000A5E96">
        <w:rPr>
          <w:bCs/>
          <w:sz w:val="24"/>
          <w:szCs w:val="24"/>
        </w:rPr>
        <w:t xml:space="preserve">в рамках данного раздела осуществляются расходы </w:t>
      </w:r>
      <w:r>
        <w:rPr>
          <w:bCs/>
          <w:sz w:val="24"/>
          <w:szCs w:val="24"/>
        </w:rPr>
        <w:t>на мероприятия по землеустройству и землепользованию, строительства, а</w:t>
      </w:r>
      <w:r w:rsidR="008B4EA9">
        <w:rPr>
          <w:bCs/>
          <w:sz w:val="24"/>
          <w:szCs w:val="24"/>
        </w:rPr>
        <w:t>рхитектуры и градостроительства (постановка на кадастровый учет земельных участков и объектов недвижимости):</w:t>
      </w:r>
    </w:p>
    <w:p w:rsidR="008B4EA9" w:rsidRPr="000A5E96" w:rsidRDefault="008B4EA9" w:rsidP="008B4EA9">
      <w:pPr>
        <w:jc w:val="both"/>
        <w:rPr>
          <w:sz w:val="24"/>
          <w:szCs w:val="24"/>
        </w:rPr>
      </w:pPr>
      <w:r w:rsidRPr="000A5E96">
        <w:rPr>
          <w:sz w:val="24"/>
          <w:szCs w:val="24"/>
        </w:rPr>
        <w:t>на</w:t>
      </w:r>
      <w:r>
        <w:rPr>
          <w:sz w:val="24"/>
          <w:szCs w:val="24"/>
        </w:rPr>
        <w:t xml:space="preserve"> 20</w:t>
      </w:r>
      <w:r w:rsidR="004524AE">
        <w:rPr>
          <w:sz w:val="24"/>
          <w:szCs w:val="24"/>
        </w:rPr>
        <w:t>20</w:t>
      </w:r>
      <w:r>
        <w:rPr>
          <w:sz w:val="24"/>
          <w:szCs w:val="24"/>
        </w:rPr>
        <w:t xml:space="preserve"> год – </w:t>
      </w:r>
      <w:r w:rsidR="004524AE">
        <w:rPr>
          <w:sz w:val="24"/>
          <w:szCs w:val="24"/>
        </w:rPr>
        <w:t>450,0</w:t>
      </w:r>
      <w:r w:rsidRPr="000A5E96">
        <w:rPr>
          <w:bCs/>
          <w:sz w:val="24"/>
          <w:szCs w:val="24"/>
        </w:rPr>
        <w:t xml:space="preserve"> </w:t>
      </w:r>
      <w:r>
        <w:rPr>
          <w:bCs/>
          <w:sz w:val="24"/>
          <w:szCs w:val="24"/>
        </w:rPr>
        <w:t xml:space="preserve">тыс. </w:t>
      </w:r>
      <w:r w:rsidRPr="000A5E96">
        <w:rPr>
          <w:bCs/>
          <w:sz w:val="24"/>
          <w:szCs w:val="24"/>
        </w:rPr>
        <w:t>руб</w:t>
      </w:r>
      <w:r>
        <w:rPr>
          <w:sz w:val="24"/>
          <w:szCs w:val="24"/>
        </w:rPr>
        <w:t>лей;</w:t>
      </w:r>
      <w:r w:rsidRPr="000A5E96">
        <w:rPr>
          <w:sz w:val="24"/>
          <w:szCs w:val="24"/>
        </w:rPr>
        <w:t xml:space="preserve"> </w:t>
      </w:r>
    </w:p>
    <w:p w:rsidR="008B4EA9" w:rsidRPr="000A5E96" w:rsidRDefault="008B4EA9" w:rsidP="008B4EA9">
      <w:pPr>
        <w:spacing w:line="240" w:lineRule="atLeast"/>
        <w:ind w:right="-57"/>
        <w:jc w:val="both"/>
        <w:rPr>
          <w:sz w:val="24"/>
          <w:szCs w:val="24"/>
        </w:rPr>
      </w:pPr>
      <w:r>
        <w:rPr>
          <w:sz w:val="24"/>
          <w:szCs w:val="24"/>
        </w:rPr>
        <w:lastRenderedPageBreak/>
        <w:t>на 20</w:t>
      </w:r>
      <w:r w:rsidR="004524AE">
        <w:rPr>
          <w:sz w:val="24"/>
          <w:szCs w:val="24"/>
        </w:rPr>
        <w:t>21</w:t>
      </w:r>
      <w:r>
        <w:rPr>
          <w:sz w:val="24"/>
          <w:szCs w:val="24"/>
        </w:rPr>
        <w:t xml:space="preserve"> год – </w:t>
      </w:r>
      <w:r w:rsidR="004524AE">
        <w:rPr>
          <w:sz w:val="24"/>
          <w:szCs w:val="24"/>
        </w:rPr>
        <w:t>450,0</w:t>
      </w:r>
      <w:r>
        <w:rPr>
          <w:sz w:val="24"/>
          <w:szCs w:val="24"/>
        </w:rPr>
        <w:t xml:space="preserve"> тыс. </w:t>
      </w:r>
      <w:r w:rsidRPr="000A5E96">
        <w:rPr>
          <w:sz w:val="24"/>
          <w:szCs w:val="24"/>
        </w:rPr>
        <w:t xml:space="preserve">рублей; </w:t>
      </w:r>
    </w:p>
    <w:p w:rsidR="008B4EA9" w:rsidRDefault="008B4EA9" w:rsidP="008B4EA9">
      <w:pPr>
        <w:jc w:val="both"/>
        <w:rPr>
          <w:sz w:val="24"/>
          <w:szCs w:val="24"/>
        </w:rPr>
      </w:pPr>
      <w:r>
        <w:rPr>
          <w:sz w:val="24"/>
          <w:szCs w:val="24"/>
        </w:rPr>
        <w:t>на 202</w:t>
      </w:r>
      <w:r w:rsidR="004524AE">
        <w:rPr>
          <w:sz w:val="24"/>
          <w:szCs w:val="24"/>
        </w:rPr>
        <w:t>2</w:t>
      </w:r>
      <w:r>
        <w:rPr>
          <w:sz w:val="24"/>
          <w:szCs w:val="24"/>
        </w:rPr>
        <w:t xml:space="preserve"> год – </w:t>
      </w:r>
      <w:r w:rsidR="004524AE">
        <w:rPr>
          <w:sz w:val="24"/>
          <w:szCs w:val="24"/>
        </w:rPr>
        <w:t>450,0</w:t>
      </w:r>
      <w:r>
        <w:rPr>
          <w:sz w:val="24"/>
          <w:szCs w:val="24"/>
        </w:rPr>
        <w:t xml:space="preserve"> тыс. </w:t>
      </w:r>
      <w:r w:rsidRPr="000A5E96">
        <w:rPr>
          <w:sz w:val="24"/>
          <w:szCs w:val="24"/>
        </w:rPr>
        <w:t>рублей.</w:t>
      </w:r>
    </w:p>
    <w:p w:rsidR="00CD0795" w:rsidRPr="000A5E96" w:rsidRDefault="00CD0795" w:rsidP="008B4EA9">
      <w:pPr>
        <w:jc w:val="both"/>
        <w:rPr>
          <w:sz w:val="24"/>
          <w:szCs w:val="24"/>
        </w:rPr>
      </w:pPr>
      <w:r w:rsidRPr="000A5E96">
        <w:rPr>
          <w:sz w:val="24"/>
          <w:szCs w:val="24"/>
        </w:rPr>
        <w:t>.</w:t>
      </w:r>
    </w:p>
    <w:p w:rsidR="00CD0795" w:rsidRPr="000A5E96" w:rsidRDefault="008B4EA9" w:rsidP="008B4EA9">
      <w:pPr>
        <w:jc w:val="center"/>
        <w:rPr>
          <w:sz w:val="24"/>
          <w:szCs w:val="24"/>
        </w:rPr>
      </w:pPr>
      <w:r w:rsidRPr="000A5E96">
        <w:rPr>
          <w:b/>
          <w:sz w:val="24"/>
          <w:szCs w:val="24"/>
        </w:rPr>
        <w:t xml:space="preserve">Расходные обязательства по разделу </w:t>
      </w:r>
      <w:r w:rsidR="00CD0795" w:rsidRPr="000A5E96">
        <w:rPr>
          <w:b/>
          <w:sz w:val="24"/>
          <w:szCs w:val="24"/>
        </w:rPr>
        <w:t>0</w:t>
      </w:r>
      <w:r w:rsidR="00CD0795" w:rsidRPr="000A5E96">
        <w:rPr>
          <w:sz w:val="24"/>
          <w:szCs w:val="24"/>
        </w:rPr>
        <w:t>5 «</w:t>
      </w:r>
      <w:r w:rsidR="00CD0795" w:rsidRPr="000A5E96">
        <w:rPr>
          <w:b/>
          <w:sz w:val="24"/>
          <w:szCs w:val="24"/>
        </w:rPr>
        <w:t>Жилищно-коммунальное хозяйство»</w:t>
      </w:r>
    </w:p>
    <w:p w:rsidR="004524AE" w:rsidRPr="004524AE" w:rsidRDefault="004524AE" w:rsidP="004524AE">
      <w:pPr>
        <w:jc w:val="both"/>
        <w:rPr>
          <w:sz w:val="24"/>
          <w:szCs w:val="24"/>
        </w:rPr>
      </w:pPr>
      <w:r w:rsidRPr="000A5E96">
        <w:rPr>
          <w:sz w:val="24"/>
          <w:szCs w:val="24"/>
        </w:rPr>
        <w:t>на</w:t>
      </w:r>
      <w:r>
        <w:rPr>
          <w:sz w:val="24"/>
          <w:szCs w:val="24"/>
        </w:rPr>
        <w:t xml:space="preserve"> 2020 год – </w:t>
      </w:r>
      <w:r w:rsidRPr="004524AE">
        <w:rPr>
          <w:bCs/>
          <w:color w:val="000000"/>
          <w:sz w:val="24"/>
          <w:szCs w:val="24"/>
          <w:lang w:eastAsia="ru-RU"/>
        </w:rPr>
        <w:t xml:space="preserve">9 </w:t>
      </w:r>
      <w:r w:rsidR="00610B8F">
        <w:rPr>
          <w:bCs/>
          <w:color w:val="000000"/>
          <w:sz w:val="24"/>
          <w:szCs w:val="24"/>
          <w:lang w:eastAsia="ru-RU"/>
        </w:rPr>
        <w:t>2</w:t>
      </w:r>
      <w:r w:rsidRPr="004524AE">
        <w:rPr>
          <w:bCs/>
          <w:color w:val="000000"/>
          <w:sz w:val="24"/>
          <w:szCs w:val="24"/>
          <w:lang w:eastAsia="ru-RU"/>
        </w:rPr>
        <w:t>06,9</w:t>
      </w:r>
      <w:r w:rsidR="009F2392">
        <w:rPr>
          <w:bCs/>
          <w:color w:val="000000"/>
          <w:sz w:val="24"/>
          <w:szCs w:val="24"/>
          <w:lang w:eastAsia="ru-RU"/>
        </w:rPr>
        <w:t>6</w:t>
      </w:r>
      <w:r w:rsidRPr="004524AE">
        <w:rPr>
          <w:bCs/>
          <w:color w:val="000000"/>
          <w:sz w:val="24"/>
          <w:szCs w:val="24"/>
          <w:lang w:eastAsia="ru-RU"/>
        </w:rPr>
        <w:t xml:space="preserve"> </w:t>
      </w:r>
      <w:r w:rsidRPr="004524AE">
        <w:rPr>
          <w:bCs/>
          <w:sz w:val="24"/>
          <w:szCs w:val="24"/>
        </w:rPr>
        <w:t>тыс. руб</w:t>
      </w:r>
      <w:r w:rsidRPr="004524AE">
        <w:rPr>
          <w:sz w:val="24"/>
          <w:szCs w:val="24"/>
        </w:rPr>
        <w:t xml:space="preserve">лей; </w:t>
      </w:r>
    </w:p>
    <w:p w:rsidR="004524AE" w:rsidRPr="004524AE" w:rsidRDefault="004524AE" w:rsidP="004524AE">
      <w:pPr>
        <w:spacing w:line="240" w:lineRule="atLeast"/>
        <w:ind w:right="-57"/>
        <w:jc w:val="both"/>
        <w:rPr>
          <w:sz w:val="24"/>
          <w:szCs w:val="24"/>
        </w:rPr>
      </w:pPr>
      <w:r w:rsidRPr="004524AE">
        <w:rPr>
          <w:sz w:val="24"/>
          <w:szCs w:val="24"/>
        </w:rPr>
        <w:t xml:space="preserve">на 2021 год – </w:t>
      </w:r>
      <w:r w:rsidR="009F2392">
        <w:rPr>
          <w:bCs/>
          <w:color w:val="000000"/>
          <w:sz w:val="24"/>
          <w:szCs w:val="24"/>
          <w:lang w:eastAsia="ru-RU"/>
        </w:rPr>
        <w:t>8</w:t>
      </w:r>
      <w:r w:rsidRPr="004524AE">
        <w:rPr>
          <w:bCs/>
          <w:color w:val="000000"/>
          <w:sz w:val="24"/>
          <w:szCs w:val="24"/>
          <w:lang w:eastAsia="ru-RU"/>
        </w:rPr>
        <w:t xml:space="preserve"> </w:t>
      </w:r>
      <w:r w:rsidR="00610B8F">
        <w:rPr>
          <w:bCs/>
          <w:color w:val="000000"/>
          <w:sz w:val="24"/>
          <w:szCs w:val="24"/>
          <w:lang w:eastAsia="ru-RU"/>
        </w:rPr>
        <w:t>8</w:t>
      </w:r>
      <w:r w:rsidR="009F2392">
        <w:rPr>
          <w:bCs/>
          <w:color w:val="000000"/>
          <w:sz w:val="24"/>
          <w:szCs w:val="24"/>
          <w:lang w:eastAsia="ru-RU"/>
        </w:rPr>
        <w:t>03,21</w:t>
      </w:r>
      <w:r w:rsidRPr="004524AE">
        <w:rPr>
          <w:bCs/>
          <w:color w:val="000000"/>
          <w:sz w:val="24"/>
          <w:szCs w:val="24"/>
          <w:lang w:eastAsia="ru-RU"/>
        </w:rPr>
        <w:t xml:space="preserve"> </w:t>
      </w:r>
      <w:r w:rsidRPr="004524AE">
        <w:rPr>
          <w:sz w:val="24"/>
          <w:szCs w:val="24"/>
        </w:rPr>
        <w:t xml:space="preserve">тыс. рублей; </w:t>
      </w:r>
    </w:p>
    <w:p w:rsidR="004524AE" w:rsidRDefault="004524AE" w:rsidP="004524AE">
      <w:pPr>
        <w:jc w:val="both"/>
        <w:rPr>
          <w:sz w:val="24"/>
          <w:szCs w:val="24"/>
        </w:rPr>
      </w:pPr>
      <w:r w:rsidRPr="004524AE">
        <w:rPr>
          <w:sz w:val="24"/>
          <w:szCs w:val="24"/>
        </w:rPr>
        <w:t xml:space="preserve">на 2022 год – </w:t>
      </w:r>
      <w:r w:rsidR="009F2392">
        <w:rPr>
          <w:bCs/>
          <w:color w:val="000000"/>
          <w:sz w:val="24"/>
          <w:szCs w:val="24"/>
          <w:lang w:eastAsia="ru-RU"/>
        </w:rPr>
        <w:t>7166,95</w:t>
      </w:r>
      <w:r w:rsidRPr="004524AE">
        <w:rPr>
          <w:bCs/>
          <w:color w:val="000000"/>
          <w:sz w:val="24"/>
          <w:szCs w:val="24"/>
          <w:lang w:eastAsia="ru-RU"/>
        </w:rPr>
        <w:t xml:space="preserve"> </w:t>
      </w:r>
      <w:r w:rsidRPr="004524AE">
        <w:rPr>
          <w:sz w:val="24"/>
          <w:szCs w:val="24"/>
        </w:rPr>
        <w:t>тыс</w:t>
      </w:r>
      <w:r>
        <w:rPr>
          <w:sz w:val="24"/>
          <w:szCs w:val="24"/>
        </w:rPr>
        <w:t xml:space="preserve">. </w:t>
      </w:r>
      <w:r w:rsidRPr="000A5E96">
        <w:rPr>
          <w:sz w:val="24"/>
          <w:szCs w:val="24"/>
        </w:rPr>
        <w:t>рублей.</w:t>
      </w:r>
    </w:p>
    <w:p w:rsidR="008B4EA9" w:rsidRDefault="008B4EA9" w:rsidP="008B4EA9">
      <w:pPr>
        <w:ind w:firstLine="709"/>
        <w:jc w:val="both"/>
        <w:rPr>
          <w:sz w:val="24"/>
          <w:szCs w:val="24"/>
        </w:rPr>
      </w:pPr>
      <w:r>
        <w:rPr>
          <w:b/>
          <w:bCs/>
          <w:sz w:val="24"/>
          <w:szCs w:val="24"/>
        </w:rPr>
        <w:t>0501</w:t>
      </w:r>
      <w:r w:rsidRPr="000A5E96">
        <w:rPr>
          <w:b/>
          <w:bCs/>
          <w:sz w:val="24"/>
          <w:szCs w:val="24"/>
        </w:rPr>
        <w:t xml:space="preserve"> «</w:t>
      </w:r>
      <w:r>
        <w:rPr>
          <w:b/>
          <w:bCs/>
          <w:sz w:val="24"/>
          <w:szCs w:val="24"/>
        </w:rPr>
        <w:t>Жилищное хозяйство</w:t>
      </w:r>
      <w:r w:rsidRPr="000A5E96">
        <w:rPr>
          <w:b/>
          <w:bCs/>
          <w:sz w:val="24"/>
          <w:szCs w:val="24"/>
        </w:rPr>
        <w:t xml:space="preserve">» - </w:t>
      </w:r>
      <w:r w:rsidRPr="000A5E96">
        <w:rPr>
          <w:bCs/>
          <w:sz w:val="24"/>
          <w:szCs w:val="24"/>
        </w:rPr>
        <w:t xml:space="preserve">в рамках данного раздела осуществляются расходы </w:t>
      </w:r>
      <w:r>
        <w:rPr>
          <w:bCs/>
          <w:sz w:val="24"/>
          <w:szCs w:val="24"/>
        </w:rPr>
        <w:t>на мероприятия содержание и текущий ремонт муниципального жилого фонда, долевого финансирования программы капитального ремонта многоквартирных домов:</w:t>
      </w:r>
    </w:p>
    <w:p w:rsidR="004524AE" w:rsidRPr="000A5E96" w:rsidRDefault="004524AE" w:rsidP="004524AE">
      <w:pPr>
        <w:jc w:val="both"/>
        <w:rPr>
          <w:sz w:val="24"/>
          <w:szCs w:val="24"/>
        </w:rPr>
      </w:pPr>
      <w:r w:rsidRPr="000A5E96">
        <w:rPr>
          <w:sz w:val="24"/>
          <w:szCs w:val="24"/>
        </w:rPr>
        <w:t>на</w:t>
      </w:r>
      <w:r>
        <w:rPr>
          <w:sz w:val="24"/>
          <w:szCs w:val="24"/>
        </w:rPr>
        <w:t xml:space="preserve"> 2020 год – </w:t>
      </w:r>
      <w:r w:rsidR="009F2392">
        <w:rPr>
          <w:color w:val="000000"/>
          <w:sz w:val="24"/>
          <w:szCs w:val="24"/>
          <w:lang w:eastAsia="ru-RU"/>
        </w:rPr>
        <w:t>850</w:t>
      </w:r>
      <w:r>
        <w:rPr>
          <w:color w:val="000000"/>
          <w:sz w:val="24"/>
          <w:szCs w:val="24"/>
          <w:lang w:eastAsia="ru-RU"/>
        </w:rPr>
        <w:t xml:space="preserve">,0 </w:t>
      </w:r>
      <w:r>
        <w:rPr>
          <w:bCs/>
          <w:sz w:val="24"/>
          <w:szCs w:val="24"/>
        </w:rPr>
        <w:t xml:space="preserve">тыс. </w:t>
      </w:r>
      <w:r w:rsidRPr="000A5E96">
        <w:rPr>
          <w:bCs/>
          <w:sz w:val="24"/>
          <w:szCs w:val="24"/>
        </w:rPr>
        <w:t>руб</w:t>
      </w:r>
      <w:r>
        <w:rPr>
          <w:sz w:val="24"/>
          <w:szCs w:val="24"/>
        </w:rPr>
        <w:t>лей;</w:t>
      </w:r>
      <w:r w:rsidRPr="000A5E96">
        <w:rPr>
          <w:sz w:val="24"/>
          <w:szCs w:val="24"/>
        </w:rPr>
        <w:t xml:space="preserve"> </w:t>
      </w:r>
    </w:p>
    <w:p w:rsidR="004524AE" w:rsidRPr="000A5E96" w:rsidRDefault="004524AE" w:rsidP="004524AE">
      <w:pPr>
        <w:spacing w:line="240" w:lineRule="atLeast"/>
        <w:ind w:right="-57"/>
        <w:jc w:val="both"/>
        <w:rPr>
          <w:sz w:val="24"/>
          <w:szCs w:val="24"/>
        </w:rPr>
      </w:pPr>
      <w:r>
        <w:rPr>
          <w:sz w:val="24"/>
          <w:szCs w:val="24"/>
        </w:rPr>
        <w:t xml:space="preserve">на 2021 год – </w:t>
      </w:r>
      <w:r w:rsidR="009F2392">
        <w:rPr>
          <w:color w:val="000000"/>
          <w:sz w:val="24"/>
          <w:szCs w:val="24"/>
          <w:lang w:eastAsia="ru-RU"/>
        </w:rPr>
        <w:t>800</w:t>
      </w:r>
      <w:r>
        <w:rPr>
          <w:color w:val="000000"/>
          <w:sz w:val="24"/>
          <w:szCs w:val="24"/>
          <w:lang w:eastAsia="ru-RU"/>
        </w:rPr>
        <w:t xml:space="preserve">,0 </w:t>
      </w:r>
      <w:r>
        <w:rPr>
          <w:sz w:val="24"/>
          <w:szCs w:val="24"/>
        </w:rPr>
        <w:t xml:space="preserve">тыс. </w:t>
      </w:r>
      <w:r w:rsidRPr="000A5E96">
        <w:rPr>
          <w:sz w:val="24"/>
          <w:szCs w:val="24"/>
        </w:rPr>
        <w:t xml:space="preserve">рублей; </w:t>
      </w:r>
    </w:p>
    <w:p w:rsidR="004524AE" w:rsidRDefault="004524AE" w:rsidP="004524AE">
      <w:pPr>
        <w:jc w:val="both"/>
        <w:rPr>
          <w:sz w:val="24"/>
          <w:szCs w:val="24"/>
        </w:rPr>
      </w:pPr>
      <w:r>
        <w:rPr>
          <w:sz w:val="24"/>
          <w:szCs w:val="24"/>
        </w:rPr>
        <w:t xml:space="preserve">на 2022 год – </w:t>
      </w:r>
      <w:r w:rsidR="009F2392">
        <w:rPr>
          <w:sz w:val="24"/>
          <w:szCs w:val="24"/>
        </w:rPr>
        <w:t>8</w:t>
      </w:r>
      <w:r>
        <w:rPr>
          <w:sz w:val="24"/>
          <w:szCs w:val="24"/>
        </w:rPr>
        <w:t xml:space="preserve">00,0  тыс. </w:t>
      </w:r>
      <w:r w:rsidRPr="000A5E96">
        <w:rPr>
          <w:sz w:val="24"/>
          <w:szCs w:val="24"/>
        </w:rPr>
        <w:t>рублей.</w:t>
      </w:r>
    </w:p>
    <w:p w:rsidR="008B4EA9" w:rsidRDefault="008B4EA9" w:rsidP="008B4EA9">
      <w:pPr>
        <w:ind w:firstLine="709"/>
        <w:jc w:val="both"/>
        <w:rPr>
          <w:sz w:val="24"/>
          <w:szCs w:val="24"/>
        </w:rPr>
      </w:pPr>
      <w:r>
        <w:rPr>
          <w:b/>
          <w:bCs/>
          <w:sz w:val="24"/>
          <w:szCs w:val="24"/>
        </w:rPr>
        <w:t>0502</w:t>
      </w:r>
      <w:r w:rsidRPr="000A5E96">
        <w:rPr>
          <w:b/>
          <w:bCs/>
          <w:sz w:val="24"/>
          <w:szCs w:val="24"/>
        </w:rPr>
        <w:t xml:space="preserve"> «</w:t>
      </w:r>
      <w:r>
        <w:rPr>
          <w:b/>
          <w:bCs/>
          <w:sz w:val="24"/>
          <w:szCs w:val="24"/>
        </w:rPr>
        <w:t>Коммунальное хозяйство</w:t>
      </w:r>
      <w:r w:rsidRPr="000A5E96">
        <w:rPr>
          <w:b/>
          <w:bCs/>
          <w:sz w:val="24"/>
          <w:szCs w:val="24"/>
        </w:rPr>
        <w:t xml:space="preserve">» - </w:t>
      </w:r>
      <w:r w:rsidRPr="000A5E96">
        <w:rPr>
          <w:bCs/>
          <w:sz w:val="24"/>
          <w:szCs w:val="24"/>
        </w:rPr>
        <w:t xml:space="preserve">в рамках данного раздела осуществляются расходы </w:t>
      </w:r>
      <w:r>
        <w:rPr>
          <w:bCs/>
          <w:sz w:val="24"/>
          <w:szCs w:val="24"/>
        </w:rPr>
        <w:t xml:space="preserve">на мероприятия </w:t>
      </w:r>
      <w:r w:rsidR="001E3308">
        <w:rPr>
          <w:bCs/>
          <w:sz w:val="24"/>
          <w:szCs w:val="24"/>
        </w:rPr>
        <w:t>ремонту и подготовке к отопительному сезону</w:t>
      </w:r>
      <w:r>
        <w:rPr>
          <w:bCs/>
          <w:sz w:val="24"/>
          <w:szCs w:val="24"/>
        </w:rPr>
        <w:t xml:space="preserve"> систем теплоснабжения</w:t>
      </w:r>
      <w:r w:rsidR="001E3308">
        <w:rPr>
          <w:bCs/>
          <w:sz w:val="24"/>
          <w:szCs w:val="24"/>
        </w:rPr>
        <w:t xml:space="preserve">, газификация поселения (строительство межпоселкового и </w:t>
      </w:r>
      <w:proofErr w:type="spellStart"/>
      <w:r w:rsidR="001E3308">
        <w:rPr>
          <w:bCs/>
          <w:sz w:val="24"/>
          <w:szCs w:val="24"/>
        </w:rPr>
        <w:t>внутрипоселкового</w:t>
      </w:r>
      <w:proofErr w:type="spellEnd"/>
      <w:r w:rsidR="001E3308">
        <w:rPr>
          <w:bCs/>
          <w:sz w:val="24"/>
          <w:szCs w:val="24"/>
        </w:rPr>
        <w:t xml:space="preserve"> газопроводов)</w:t>
      </w:r>
      <w:r>
        <w:rPr>
          <w:bCs/>
          <w:sz w:val="24"/>
          <w:szCs w:val="24"/>
        </w:rPr>
        <w:t>:</w:t>
      </w:r>
    </w:p>
    <w:p w:rsidR="008B4EA9" w:rsidRPr="000A5E96" w:rsidRDefault="008B4EA9" w:rsidP="008B4EA9">
      <w:pPr>
        <w:jc w:val="both"/>
        <w:rPr>
          <w:sz w:val="24"/>
          <w:szCs w:val="24"/>
        </w:rPr>
      </w:pPr>
      <w:r w:rsidRPr="000A5E96">
        <w:rPr>
          <w:sz w:val="24"/>
          <w:szCs w:val="24"/>
        </w:rPr>
        <w:t>на</w:t>
      </w:r>
      <w:r>
        <w:rPr>
          <w:sz w:val="24"/>
          <w:szCs w:val="24"/>
        </w:rPr>
        <w:t xml:space="preserve"> 20</w:t>
      </w:r>
      <w:r w:rsidR="004524AE">
        <w:rPr>
          <w:sz w:val="24"/>
          <w:szCs w:val="24"/>
        </w:rPr>
        <w:t>20</w:t>
      </w:r>
      <w:r>
        <w:rPr>
          <w:sz w:val="24"/>
          <w:szCs w:val="24"/>
        </w:rPr>
        <w:t xml:space="preserve"> год – </w:t>
      </w:r>
      <w:r w:rsidR="004524AE">
        <w:rPr>
          <w:color w:val="000000"/>
          <w:sz w:val="24"/>
          <w:szCs w:val="24"/>
          <w:lang w:eastAsia="ru-RU"/>
        </w:rPr>
        <w:t xml:space="preserve">3 546,9 </w:t>
      </w:r>
      <w:r>
        <w:rPr>
          <w:bCs/>
          <w:sz w:val="24"/>
          <w:szCs w:val="24"/>
        </w:rPr>
        <w:t xml:space="preserve">тыс. </w:t>
      </w:r>
      <w:r w:rsidRPr="000A5E96">
        <w:rPr>
          <w:bCs/>
          <w:sz w:val="24"/>
          <w:szCs w:val="24"/>
        </w:rPr>
        <w:t>руб</w:t>
      </w:r>
      <w:r>
        <w:rPr>
          <w:sz w:val="24"/>
          <w:szCs w:val="24"/>
        </w:rPr>
        <w:t>лей</w:t>
      </w:r>
      <w:r w:rsidRPr="000A5E96">
        <w:rPr>
          <w:sz w:val="24"/>
          <w:szCs w:val="24"/>
        </w:rPr>
        <w:t xml:space="preserve"> </w:t>
      </w:r>
    </w:p>
    <w:p w:rsidR="008B4EA9" w:rsidRPr="000A5E96" w:rsidRDefault="008B4EA9" w:rsidP="008B4EA9">
      <w:pPr>
        <w:spacing w:line="240" w:lineRule="atLeast"/>
        <w:ind w:right="-57"/>
        <w:jc w:val="both"/>
        <w:rPr>
          <w:sz w:val="24"/>
          <w:szCs w:val="24"/>
        </w:rPr>
      </w:pPr>
      <w:r>
        <w:rPr>
          <w:sz w:val="24"/>
          <w:szCs w:val="24"/>
        </w:rPr>
        <w:t>на 202</w:t>
      </w:r>
      <w:r w:rsidR="004524AE">
        <w:rPr>
          <w:sz w:val="24"/>
          <w:szCs w:val="24"/>
        </w:rPr>
        <w:t>1</w:t>
      </w:r>
      <w:r>
        <w:rPr>
          <w:sz w:val="24"/>
          <w:szCs w:val="24"/>
        </w:rPr>
        <w:t xml:space="preserve"> год – </w:t>
      </w:r>
      <w:r w:rsidR="004524AE">
        <w:rPr>
          <w:color w:val="000000"/>
          <w:sz w:val="24"/>
          <w:szCs w:val="24"/>
          <w:lang w:eastAsia="ru-RU"/>
        </w:rPr>
        <w:t xml:space="preserve">1 913,9 </w:t>
      </w:r>
      <w:r>
        <w:rPr>
          <w:sz w:val="24"/>
          <w:szCs w:val="24"/>
        </w:rPr>
        <w:t xml:space="preserve">тыс. </w:t>
      </w:r>
      <w:r w:rsidRPr="000A5E96">
        <w:rPr>
          <w:sz w:val="24"/>
          <w:szCs w:val="24"/>
        </w:rPr>
        <w:t xml:space="preserve">рублей; </w:t>
      </w:r>
    </w:p>
    <w:p w:rsidR="008B4EA9" w:rsidRDefault="008B4EA9" w:rsidP="008B4EA9">
      <w:pPr>
        <w:jc w:val="both"/>
        <w:rPr>
          <w:sz w:val="24"/>
          <w:szCs w:val="24"/>
        </w:rPr>
      </w:pPr>
      <w:r>
        <w:rPr>
          <w:sz w:val="24"/>
          <w:szCs w:val="24"/>
        </w:rPr>
        <w:t>на 202</w:t>
      </w:r>
      <w:r w:rsidR="004524AE">
        <w:rPr>
          <w:sz w:val="24"/>
          <w:szCs w:val="24"/>
        </w:rPr>
        <w:t>2</w:t>
      </w:r>
      <w:r>
        <w:rPr>
          <w:sz w:val="24"/>
          <w:szCs w:val="24"/>
        </w:rPr>
        <w:t xml:space="preserve"> год – </w:t>
      </w:r>
      <w:r w:rsidR="004524AE">
        <w:rPr>
          <w:color w:val="000000"/>
          <w:sz w:val="24"/>
          <w:szCs w:val="24"/>
          <w:lang w:eastAsia="ru-RU"/>
        </w:rPr>
        <w:t xml:space="preserve">1 396,9 </w:t>
      </w:r>
      <w:r>
        <w:rPr>
          <w:sz w:val="24"/>
          <w:szCs w:val="24"/>
        </w:rPr>
        <w:t xml:space="preserve">тыс. </w:t>
      </w:r>
      <w:r w:rsidRPr="000A5E96">
        <w:rPr>
          <w:sz w:val="24"/>
          <w:szCs w:val="24"/>
        </w:rPr>
        <w:t>рублей</w:t>
      </w:r>
    </w:p>
    <w:p w:rsidR="001E3308" w:rsidRDefault="001E3308" w:rsidP="001E3308">
      <w:pPr>
        <w:ind w:firstLine="709"/>
        <w:jc w:val="both"/>
        <w:rPr>
          <w:bCs/>
          <w:sz w:val="24"/>
          <w:szCs w:val="24"/>
        </w:rPr>
      </w:pPr>
      <w:proofErr w:type="gramStart"/>
      <w:r>
        <w:rPr>
          <w:b/>
          <w:bCs/>
          <w:sz w:val="24"/>
          <w:szCs w:val="24"/>
        </w:rPr>
        <w:t>0503</w:t>
      </w:r>
      <w:r w:rsidRPr="000A5E96">
        <w:rPr>
          <w:b/>
          <w:bCs/>
          <w:sz w:val="24"/>
          <w:szCs w:val="24"/>
        </w:rPr>
        <w:t xml:space="preserve"> «</w:t>
      </w:r>
      <w:r>
        <w:rPr>
          <w:b/>
          <w:bCs/>
          <w:sz w:val="24"/>
          <w:szCs w:val="24"/>
        </w:rPr>
        <w:t>Благоустройство</w:t>
      </w:r>
      <w:r w:rsidRPr="000A5E96">
        <w:rPr>
          <w:b/>
          <w:bCs/>
          <w:sz w:val="24"/>
          <w:szCs w:val="24"/>
        </w:rPr>
        <w:t xml:space="preserve">» - </w:t>
      </w:r>
      <w:r w:rsidRPr="000A5E96">
        <w:rPr>
          <w:bCs/>
          <w:sz w:val="24"/>
          <w:szCs w:val="24"/>
        </w:rPr>
        <w:t xml:space="preserve">в рамках данного раздела осуществляются расходы </w:t>
      </w:r>
      <w:r>
        <w:rPr>
          <w:bCs/>
          <w:sz w:val="24"/>
          <w:szCs w:val="24"/>
        </w:rPr>
        <w:t>на мероприятия по уличному освещению, озеленению и благоустройству территории, реализация 3-оз от 15.01.2018 г. (в 2019 г. планируется осуществить замену светильников на светодиодные, установку приборов учета</w:t>
      </w:r>
      <w:r w:rsidR="00EB7D0E">
        <w:rPr>
          <w:bCs/>
          <w:sz w:val="24"/>
          <w:szCs w:val="24"/>
        </w:rPr>
        <w:t>), реализация программы «Формирование комфортной г</w:t>
      </w:r>
      <w:r w:rsidR="002C640E">
        <w:rPr>
          <w:bCs/>
          <w:sz w:val="24"/>
          <w:szCs w:val="24"/>
        </w:rPr>
        <w:t>ородской среды» (в 2020</w:t>
      </w:r>
      <w:r w:rsidR="00EB7D0E">
        <w:rPr>
          <w:bCs/>
          <w:sz w:val="24"/>
          <w:szCs w:val="24"/>
        </w:rPr>
        <w:t xml:space="preserve"> г. планируе</w:t>
      </w:r>
      <w:r w:rsidR="002C640E">
        <w:rPr>
          <w:bCs/>
          <w:sz w:val="24"/>
          <w:szCs w:val="24"/>
        </w:rPr>
        <w:t>тся благоустройство общественных территорий</w:t>
      </w:r>
      <w:r w:rsidR="00EB7D0E">
        <w:rPr>
          <w:bCs/>
          <w:sz w:val="24"/>
          <w:szCs w:val="24"/>
        </w:rPr>
        <w:t xml:space="preserve"> в пос. Мшинская (</w:t>
      </w:r>
      <w:r w:rsidR="002C640E">
        <w:rPr>
          <w:bCs/>
          <w:sz w:val="24"/>
          <w:szCs w:val="24"/>
        </w:rPr>
        <w:t>скверы по улице Ленинградское шоссе и Советских воинов</w:t>
      </w:r>
      <w:r w:rsidR="00EB7D0E">
        <w:rPr>
          <w:bCs/>
          <w:sz w:val="24"/>
          <w:szCs w:val="24"/>
        </w:rPr>
        <w:t>)):</w:t>
      </w:r>
      <w:proofErr w:type="gramEnd"/>
    </w:p>
    <w:p w:rsidR="004524AE" w:rsidRPr="000A5E96" w:rsidRDefault="004524AE" w:rsidP="004524AE">
      <w:pPr>
        <w:jc w:val="both"/>
        <w:rPr>
          <w:sz w:val="24"/>
          <w:szCs w:val="24"/>
        </w:rPr>
      </w:pPr>
      <w:r w:rsidRPr="000A5E96">
        <w:rPr>
          <w:sz w:val="24"/>
          <w:szCs w:val="24"/>
        </w:rPr>
        <w:t>на</w:t>
      </w:r>
      <w:r>
        <w:rPr>
          <w:sz w:val="24"/>
          <w:szCs w:val="24"/>
        </w:rPr>
        <w:t xml:space="preserve"> 2020 год – </w:t>
      </w:r>
      <w:r>
        <w:rPr>
          <w:color w:val="000000"/>
          <w:sz w:val="24"/>
          <w:szCs w:val="24"/>
          <w:lang w:eastAsia="ru-RU"/>
        </w:rPr>
        <w:t>4 180,0</w:t>
      </w:r>
      <w:r w:rsidR="009F2392">
        <w:rPr>
          <w:color w:val="000000"/>
          <w:sz w:val="24"/>
          <w:szCs w:val="24"/>
          <w:lang w:eastAsia="ru-RU"/>
        </w:rPr>
        <w:t xml:space="preserve"> </w:t>
      </w:r>
      <w:r>
        <w:rPr>
          <w:bCs/>
          <w:sz w:val="24"/>
          <w:szCs w:val="24"/>
        </w:rPr>
        <w:t xml:space="preserve">тыс. </w:t>
      </w:r>
      <w:r w:rsidRPr="000A5E96">
        <w:rPr>
          <w:bCs/>
          <w:sz w:val="24"/>
          <w:szCs w:val="24"/>
        </w:rPr>
        <w:t>руб</w:t>
      </w:r>
      <w:r>
        <w:rPr>
          <w:sz w:val="24"/>
          <w:szCs w:val="24"/>
        </w:rPr>
        <w:t>лей;</w:t>
      </w:r>
      <w:r w:rsidRPr="000A5E96">
        <w:rPr>
          <w:sz w:val="24"/>
          <w:szCs w:val="24"/>
        </w:rPr>
        <w:t xml:space="preserve"> </w:t>
      </w:r>
    </w:p>
    <w:p w:rsidR="004524AE" w:rsidRPr="000A5E96" w:rsidRDefault="004524AE" w:rsidP="004524AE">
      <w:pPr>
        <w:spacing w:line="240" w:lineRule="atLeast"/>
        <w:ind w:right="-57"/>
        <w:jc w:val="both"/>
        <w:rPr>
          <w:sz w:val="24"/>
          <w:szCs w:val="24"/>
        </w:rPr>
      </w:pPr>
      <w:r>
        <w:rPr>
          <w:sz w:val="24"/>
          <w:szCs w:val="24"/>
        </w:rPr>
        <w:t xml:space="preserve">на 2021 год – </w:t>
      </w:r>
      <w:r w:rsidR="009F2392">
        <w:rPr>
          <w:color w:val="000000"/>
          <w:sz w:val="24"/>
          <w:szCs w:val="24"/>
          <w:lang w:eastAsia="ru-RU"/>
        </w:rPr>
        <w:t>6089,26</w:t>
      </w:r>
      <w:r>
        <w:rPr>
          <w:color w:val="000000"/>
          <w:sz w:val="24"/>
          <w:szCs w:val="24"/>
          <w:lang w:eastAsia="ru-RU"/>
        </w:rPr>
        <w:t xml:space="preserve"> </w:t>
      </w:r>
      <w:r>
        <w:rPr>
          <w:sz w:val="24"/>
          <w:szCs w:val="24"/>
        </w:rPr>
        <w:t xml:space="preserve">тыс. </w:t>
      </w:r>
      <w:r w:rsidRPr="000A5E96">
        <w:rPr>
          <w:sz w:val="24"/>
          <w:szCs w:val="24"/>
        </w:rPr>
        <w:t xml:space="preserve">рублей; </w:t>
      </w:r>
    </w:p>
    <w:p w:rsidR="004524AE" w:rsidRDefault="004524AE" w:rsidP="004524AE">
      <w:pPr>
        <w:jc w:val="both"/>
        <w:rPr>
          <w:sz w:val="24"/>
          <w:szCs w:val="24"/>
        </w:rPr>
      </w:pPr>
      <w:r>
        <w:rPr>
          <w:sz w:val="24"/>
          <w:szCs w:val="24"/>
        </w:rPr>
        <w:t xml:space="preserve">на 2022 год – </w:t>
      </w:r>
      <w:r>
        <w:rPr>
          <w:color w:val="000000"/>
          <w:sz w:val="24"/>
          <w:szCs w:val="24"/>
          <w:lang w:eastAsia="ru-RU"/>
        </w:rPr>
        <w:t>4</w:t>
      </w:r>
      <w:r w:rsidR="009F2392">
        <w:rPr>
          <w:color w:val="000000"/>
          <w:sz w:val="24"/>
          <w:szCs w:val="24"/>
          <w:lang w:eastAsia="ru-RU"/>
        </w:rPr>
        <w:t xml:space="preserve"> 970,0 </w:t>
      </w:r>
      <w:r>
        <w:rPr>
          <w:sz w:val="24"/>
          <w:szCs w:val="24"/>
        </w:rPr>
        <w:t xml:space="preserve">тыс. </w:t>
      </w:r>
      <w:r w:rsidRPr="000A5E96">
        <w:rPr>
          <w:sz w:val="24"/>
          <w:szCs w:val="24"/>
        </w:rPr>
        <w:t>рублей.</w:t>
      </w:r>
    </w:p>
    <w:p w:rsidR="001E3308" w:rsidRDefault="001E3308" w:rsidP="008B4EA9">
      <w:pPr>
        <w:jc w:val="both"/>
        <w:rPr>
          <w:sz w:val="24"/>
          <w:szCs w:val="24"/>
        </w:rPr>
      </w:pPr>
    </w:p>
    <w:p w:rsidR="00CD0795" w:rsidRPr="000A5E96" w:rsidRDefault="00CD0795" w:rsidP="009344BE">
      <w:pPr>
        <w:jc w:val="both"/>
        <w:rPr>
          <w:sz w:val="24"/>
          <w:szCs w:val="24"/>
        </w:rPr>
      </w:pPr>
    </w:p>
    <w:p w:rsidR="00CD0795" w:rsidRPr="000A5E96" w:rsidRDefault="00EB7D0E">
      <w:pPr>
        <w:tabs>
          <w:tab w:val="left" w:pos="1985"/>
        </w:tabs>
        <w:ind w:firstLine="720"/>
        <w:jc w:val="center"/>
        <w:rPr>
          <w:sz w:val="24"/>
          <w:szCs w:val="24"/>
        </w:rPr>
      </w:pPr>
      <w:r w:rsidRPr="000A5E96">
        <w:rPr>
          <w:b/>
          <w:sz w:val="24"/>
          <w:szCs w:val="24"/>
        </w:rPr>
        <w:t xml:space="preserve">Расходные обязательства по разделу </w:t>
      </w:r>
      <w:r w:rsidR="00CD0795" w:rsidRPr="000A5E96">
        <w:rPr>
          <w:b/>
          <w:sz w:val="24"/>
          <w:szCs w:val="24"/>
        </w:rPr>
        <w:t>08</w:t>
      </w:r>
      <w:r w:rsidR="009344BE">
        <w:rPr>
          <w:b/>
          <w:sz w:val="24"/>
          <w:szCs w:val="24"/>
        </w:rPr>
        <w:t xml:space="preserve"> </w:t>
      </w:r>
      <w:r w:rsidR="00CD0795" w:rsidRPr="000A5E96">
        <w:rPr>
          <w:b/>
          <w:sz w:val="24"/>
          <w:szCs w:val="24"/>
        </w:rPr>
        <w:t>«Культура»</w:t>
      </w:r>
    </w:p>
    <w:p w:rsidR="00EB7D0E" w:rsidRPr="000A5E96" w:rsidRDefault="00EB7D0E" w:rsidP="00EB7D0E">
      <w:pPr>
        <w:jc w:val="both"/>
        <w:rPr>
          <w:sz w:val="24"/>
          <w:szCs w:val="24"/>
        </w:rPr>
      </w:pPr>
      <w:r w:rsidRPr="000A5E96">
        <w:rPr>
          <w:sz w:val="24"/>
          <w:szCs w:val="24"/>
        </w:rPr>
        <w:t>на</w:t>
      </w:r>
      <w:r>
        <w:rPr>
          <w:sz w:val="24"/>
          <w:szCs w:val="24"/>
        </w:rPr>
        <w:t xml:space="preserve"> 20</w:t>
      </w:r>
      <w:r w:rsidR="004524AE">
        <w:rPr>
          <w:sz w:val="24"/>
          <w:szCs w:val="24"/>
        </w:rPr>
        <w:t>20</w:t>
      </w:r>
      <w:r>
        <w:rPr>
          <w:sz w:val="24"/>
          <w:szCs w:val="24"/>
        </w:rPr>
        <w:t xml:space="preserve"> год – </w:t>
      </w:r>
      <w:r w:rsidR="00610B8F">
        <w:rPr>
          <w:sz w:val="24"/>
          <w:szCs w:val="24"/>
        </w:rPr>
        <w:t>11170,8</w:t>
      </w:r>
      <w:r w:rsidRPr="000A5E96">
        <w:rPr>
          <w:bCs/>
          <w:sz w:val="24"/>
          <w:szCs w:val="24"/>
        </w:rPr>
        <w:t xml:space="preserve"> </w:t>
      </w:r>
      <w:r>
        <w:rPr>
          <w:bCs/>
          <w:sz w:val="24"/>
          <w:szCs w:val="24"/>
        </w:rPr>
        <w:t xml:space="preserve">тыс. </w:t>
      </w:r>
      <w:r w:rsidRPr="000A5E96">
        <w:rPr>
          <w:bCs/>
          <w:sz w:val="24"/>
          <w:szCs w:val="24"/>
        </w:rPr>
        <w:t>руб</w:t>
      </w:r>
      <w:r>
        <w:rPr>
          <w:sz w:val="24"/>
          <w:szCs w:val="24"/>
        </w:rPr>
        <w:t>лей;</w:t>
      </w:r>
      <w:r w:rsidRPr="000A5E96">
        <w:rPr>
          <w:sz w:val="24"/>
          <w:szCs w:val="24"/>
        </w:rPr>
        <w:t xml:space="preserve"> </w:t>
      </w:r>
    </w:p>
    <w:p w:rsidR="00EB7D0E" w:rsidRPr="000A5E96" w:rsidRDefault="00EB7D0E" w:rsidP="00EB7D0E">
      <w:pPr>
        <w:spacing w:line="240" w:lineRule="atLeast"/>
        <w:ind w:right="-57"/>
        <w:jc w:val="both"/>
        <w:rPr>
          <w:sz w:val="24"/>
          <w:szCs w:val="24"/>
        </w:rPr>
      </w:pPr>
      <w:r>
        <w:rPr>
          <w:sz w:val="24"/>
          <w:szCs w:val="24"/>
        </w:rPr>
        <w:t>на 202</w:t>
      </w:r>
      <w:r w:rsidR="004524AE">
        <w:rPr>
          <w:sz w:val="24"/>
          <w:szCs w:val="24"/>
        </w:rPr>
        <w:t>1</w:t>
      </w:r>
      <w:r>
        <w:rPr>
          <w:sz w:val="24"/>
          <w:szCs w:val="24"/>
        </w:rPr>
        <w:t xml:space="preserve"> год – </w:t>
      </w:r>
      <w:r w:rsidR="00610B8F">
        <w:rPr>
          <w:sz w:val="24"/>
          <w:szCs w:val="24"/>
        </w:rPr>
        <w:t>11319,4</w:t>
      </w:r>
      <w:r>
        <w:rPr>
          <w:sz w:val="24"/>
          <w:szCs w:val="24"/>
        </w:rPr>
        <w:t xml:space="preserve"> тыс. </w:t>
      </w:r>
      <w:r w:rsidRPr="000A5E96">
        <w:rPr>
          <w:sz w:val="24"/>
          <w:szCs w:val="24"/>
        </w:rPr>
        <w:t>рублей</w:t>
      </w:r>
      <w:r>
        <w:rPr>
          <w:sz w:val="24"/>
          <w:szCs w:val="24"/>
        </w:rPr>
        <w:t>;</w:t>
      </w:r>
      <w:r w:rsidRPr="000A5E96">
        <w:rPr>
          <w:sz w:val="24"/>
          <w:szCs w:val="24"/>
        </w:rPr>
        <w:t xml:space="preserve"> </w:t>
      </w:r>
    </w:p>
    <w:p w:rsidR="00EB7D0E" w:rsidRDefault="00EB7D0E" w:rsidP="00EB7D0E">
      <w:pPr>
        <w:jc w:val="both"/>
        <w:rPr>
          <w:sz w:val="24"/>
          <w:szCs w:val="24"/>
        </w:rPr>
      </w:pPr>
      <w:r>
        <w:rPr>
          <w:sz w:val="24"/>
          <w:szCs w:val="24"/>
        </w:rPr>
        <w:t>на 202</w:t>
      </w:r>
      <w:r w:rsidR="004524AE">
        <w:rPr>
          <w:sz w:val="24"/>
          <w:szCs w:val="24"/>
        </w:rPr>
        <w:t>2</w:t>
      </w:r>
      <w:r>
        <w:rPr>
          <w:sz w:val="24"/>
          <w:szCs w:val="24"/>
        </w:rPr>
        <w:t xml:space="preserve"> год – </w:t>
      </w:r>
      <w:r w:rsidR="00610B8F">
        <w:rPr>
          <w:sz w:val="24"/>
          <w:szCs w:val="24"/>
        </w:rPr>
        <w:t>11504,4</w:t>
      </w:r>
      <w:r>
        <w:rPr>
          <w:sz w:val="24"/>
          <w:szCs w:val="24"/>
        </w:rPr>
        <w:t xml:space="preserve"> тыс. </w:t>
      </w:r>
      <w:r w:rsidRPr="000A5E96">
        <w:rPr>
          <w:sz w:val="24"/>
          <w:szCs w:val="24"/>
        </w:rPr>
        <w:t>рублей</w:t>
      </w:r>
      <w:r>
        <w:rPr>
          <w:sz w:val="24"/>
          <w:szCs w:val="24"/>
        </w:rPr>
        <w:t>.</w:t>
      </w:r>
    </w:p>
    <w:p w:rsidR="00CD0795" w:rsidRDefault="00CD0795" w:rsidP="00EB7D0E">
      <w:pPr>
        <w:ind w:firstLine="720"/>
        <w:jc w:val="both"/>
        <w:rPr>
          <w:sz w:val="24"/>
          <w:szCs w:val="24"/>
        </w:rPr>
      </w:pPr>
      <w:r w:rsidRPr="000A5E96">
        <w:rPr>
          <w:sz w:val="24"/>
          <w:szCs w:val="24"/>
        </w:rPr>
        <w:t xml:space="preserve">По данному разделу отражаются расходы на содержание муниципального </w:t>
      </w:r>
      <w:r w:rsidR="00EB7D0E">
        <w:rPr>
          <w:sz w:val="24"/>
          <w:szCs w:val="24"/>
        </w:rPr>
        <w:t xml:space="preserve">казенного </w:t>
      </w:r>
      <w:r w:rsidRPr="000A5E96">
        <w:rPr>
          <w:sz w:val="24"/>
          <w:szCs w:val="24"/>
        </w:rPr>
        <w:t xml:space="preserve">учреждения </w:t>
      </w:r>
      <w:r w:rsidR="00EB7D0E">
        <w:rPr>
          <w:sz w:val="24"/>
          <w:szCs w:val="24"/>
        </w:rPr>
        <w:t>СКЦ Мшинского сельского поселения.</w:t>
      </w:r>
    </w:p>
    <w:p w:rsidR="00CD0795" w:rsidRPr="000A5E96" w:rsidRDefault="00CD0795">
      <w:pPr>
        <w:ind w:firstLine="720"/>
        <w:jc w:val="both"/>
        <w:rPr>
          <w:sz w:val="24"/>
          <w:szCs w:val="24"/>
        </w:rPr>
      </w:pPr>
    </w:p>
    <w:p w:rsidR="009344BE" w:rsidRPr="000A5E96" w:rsidRDefault="009344BE" w:rsidP="009344BE">
      <w:pPr>
        <w:tabs>
          <w:tab w:val="left" w:pos="1985"/>
        </w:tabs>
        <w:ind w:firstLine="720"/>
        <w:jc w:val="center"/>
        <w:rPr>
          <w:sz w:val="24"/>
          <w:szCs w:val="24"/>
        </w:rPr>
      </w:pPr>
      <w:bookmarkStart w:id="33" w:name="_PictureBullets"/>
      <w:bookmarkEnd w:id="33"/>
      <w:r w:rsidRPr="000A5E96">
        <w:rPr>
          <w:b/>
          <w:sz w:val="24"/>
          <w:szCs w:val="24"/>
        </w:rPr>
        <w:t xml:space="preserve">Расходные обязательства по разделу </w:t>
      </w:r>
      <w:r>
        <w:rPr>
          <w:b/>
          <w:sz w:val="24"/>
          <w:szCs w:val="24"/>
        </w:rPr>
        <w:t>10 «Социальная политика</w:t>
      </w:r>
      <w:r w:rsidRPr="000A5E96">
        <w:rPr>
          <w:b/>
          <w:sz w:val="24"/>
          <w:szCs w:val="24"/>
        </w:rPr>
        <w:t>»</w:t>
      </w:r>
    </w:p>
    <w:p w:rsidR="009344BE" w:rsidRPr="000A5E96" w:rsidRDefault="009344BE" w:rsidP="009344BE">
      <w:pPr>
        <w:jc w:val="both"/>
        <w:rPr>
          <w:sz w:val="24"/>
          <w:szCs w:val="24"/>
        </w:rPr>
      </w:pPr>
      <w:r w:rsidRPr="000A5E96">
        <w:rPr>
          <w:sz w:val="24"/>
          <w:szCs w:val="24"/>
        </w:rPr>
        <w:t>на</w:t>
      </w:r>
      <w:r>
        <w:rPr>
          <w:sz w:val="24"/>
          <w:szCs w:val="24"/>
        </w:rPr>
        <w:t xml:space="preserve"> 20</w:t>
      </w:r>
      <w:r w:rsidR="002C640E">
        <w:rPr>
          <w:sz w:val="24"/>
          <w:szCs w:val="24"/>
        </w:rPr>
        <w:t>20</w:t>
      </w:r>
      <w:r>
        <w:rPr>
          <w:sz w:val="24"/>
          <w:szCs w:val="24"/>
        </w:rPr>
        <w:t xml:space="preserve"> год – </w:t>
      </w:r>
      <w:r w:rsidR="002C640E">
        <w:rPr>
          <w:sz w:val="24"/>
          <w:szCs w:val="24"/>
        </w:rPr>
        <w:t>842,</w:t>
      </w:r>
      <w:r w:rsidR="00610B8F">
        <w:rPr>
          <w:sz w:val="24"/>
          <w:szCs w:val="24"/>
        </w:rPr>
        <w:t>8</w:t>
      </w:r>
      <w:r w:rsidRPr="000A5E96">
        <w:rPr>
          <w:bCs/>
          <w:sz w:val="24"/>
          <w:szCs w:val="24"/>
        </w:rPr>
        <w:t xml:space="preserve"> </w:t>
      </w:r>
      <w:r>
        <w:rPr>
          <w:bCs/>
          <w:sz w:val="24"/>
          <w:szCs w:val="24"/>
        </w:rPr>
        <w:t xml:space="preserve">тыс. </w:t>
      </w:r>
      <w:r w:rsidRPr="000A5E96">
        <w:rPr>
          <w:bCs/>
          <w:sz w:val="24"/>
          <w:szCs w:val="24"/>
        </w:rPr>
        <w:t>руб</w:t>
      </w:r>
      <w:r>
        <w:rPr>
          <w:sz w:val="24"/>
          <w:szCs w:val="24"/>
        </w:rPr>
        <w:t>лей;</w:t>
      </w:r>
      <w:r w:rsidRPr="000A5E96">
        <w:rPr>
          <w:sz w:val="24"/>
          <w:szCs w:val="24"/>
        </w:rPr>
        <w:t xml:space="preserve"> </w:t>
      </w:r>
    </w:p>
    <w:p w:rsidR="009344BE" w:rsidRPr="000A5E96" w:rsidRDefault="009344BE" w:rsidP="009344BE">
      <w:pPr>
        <w:spacing w:line="240" w:lineRule="atLeast"/>
        <w:ind w:right="-57"/>
        <w:jc w:val="both"/>
        <w:rPr>
          <w:sz w:val="24"/>
          <w:szCs w:val="24"/>
        </w:rPr>
      </w:pPr>
      <w:r>
        <w:rPr>
          <w:sz w:val="24"/>
          <w:szCs w:val="24"/>
        </w:rPr>
        <w:t>на 202</w:t>
      </w:r>
      <w:r w:rsidR="002C640E">
        <w:rPr>
          <w:sz w:val="24"/>
          <w:szCs w:val="24"/>
        </w:rPr>
        <w:t>1</w:t>
      </w:r>
      <w:r>
        <w:rPr>
          <w:sz w:val="24"/>
          <w:szCs w:val="24"/>
        </w:rPr>
        <w:t xml:space="preserve"> год – </w:t>
      </w:r>
      <w:r w:rsidR="002C640E">
        <w:rPr>
          <w:sz w:val="24"/>
          <w:szCs w:val="24"/>
        </w:rPr>
        <w:t>876,</w:t>
      </w:r>
      <w:r w:rsidR="00610B8F">
        <w:rPr>
          <w:sz w:val="24"/>
          <w:szCs w:val="24"/>
        </w:rPr>
        <w:t>5</w:t>
      </w:r>
      <w:r>
        <w:rPr>
          <w:sz w:val="24"/>
          <w:szCs w:val="24"/>
        </w:rPr>
        <w:t xml:space="preserve"> тыс. </w:t>
      </w:r>
      <w:r w:rsidRPr="000A5E96">
        <w:rPr>
          <w:sz w:val="24"/>
          <w:szCs w:val="24"/>
        </w:rPr>
        <w:t>рублей</w:t>
      </w:r>
      <w:r>
        <w:rPr>
          <w:sz w:val="24"/>
          <w:szCs w:val="24"/>
        </w:rPr>
        <w:t>;</w:t>
      </w:r>
      <w:r w:rsidRPr="000A5E96">
        <w:rPr>
          <w:sz w:val="24"/>
          <w:szCs w:val="24"/>
        </w:rPr>
        <w:t xml:space="preserve"> </w:t>
      </w:r>
    </w:p>
    <w:p w:rsidR="009344BE" w:rsidRDefault="009344BE" w:rsidP="009344BE">
      <w:pPr>
        <w:jc w:val="both"/>
        <w:rPr>
          <w:sz w:val="24"/>
          <w:szCs w:val="24"/>
        </w:rPr>
      </w:pPr>
      <w:r>
        <w:rPr>
          <w:sz w:val="24"/>
          <w:szCs w:val="24"/>
        </w:rPr>
        <w:t>на 202</w:t>
      </w:r>
      <w:r w:rsidR="002C640E">
        <w:rPr>
          <w:sz w:val="24"/>
          <w:szCs w:val="24"/>
        </w:rPr>
        <w:t>2</w:t>
      </w:r>
      <w:r>
        <w:rPr>
          <w:sz w:val="24"/>
          <w:szCs w:val="24"/>
        </w:rPr>
        <w:t xml:space="preserve"> год – </w:t>
      </w:r>
      <w:r w:rsidR="002C640E">
        <w:rPr>
          <w:sz w:val="24"/>
          <w:szCs w:val="24"/>
        </w:rPr>
        <w:t>911,5</w:t>
      </w:r>
      <w:r>
        <w:rPr>
          <w:sz w:val="24"/>
          <w:szCs w:val="24"/>
        </w:rPr>
        <w:t xml:space="preserve"> тыс. </w:t>
      </w:r>
      <w:r w:rsidRPr="000A5E96">
        <w:rPr>
          <w:sz w:val="24"/>
          <w:szCs w:val="24"/>
        </w:rPr>
        <w:t>рублей</w:t>
      </w:r>
      <w:r>
        <w:rPr>
          <w:sz w:val="24"/>
          <w:szCs w:val="24"/>
        </w:rPr>
        <w:t>.</w:t>
      </w:r>
    </w:p>
    <w:p w:rsidR="009344BE" w:rsidRPr="00EB7D0E" w:rsidRDefault="009344BE" w:rsidP="009344BE">
      <w:pPr>
        <w:ind w:firstLine="720"/>
        <w:jc w:val="both"/>
        <w:rPr>
          <w:sz w:val="24"/>
          <w:szCs w:val="24"/>
        </w:rPr>
      </w:pPr>
      <w:proofErr w:type="gramStart"/>
      <w:r w:rsidRPr="000A5E96">
        <w:rPr>
          <w:sz w:val="24"/>
          <w:szCs w:val="24"/>
        </w:rPr>
        <w:t xml:space="preserve">По данному разделу отражаются расходы на </w:t>
      </w:r>
      <w:r>
        <w:rPr>
          <w:sz w:val="24"/>
          <w:szCs w:val="24"/>
        </w:rPr>
        <w:t>выплату муниципальной пенсии и социальное обеспечения населения по финансированию социальных выплат на приобретение жилья.</w:t>
      </w:r>
      <w:proofErr w:type="gramEnd"/>
    </w:p>
    <w:p w:rsidR="00CD0795" w:rsidRDefault="00CD0795" w:rsidP="009344BE">
      <w:pPr>
        <w:ind w:firstLine="720"/>
        <w:jc w:val="both"/>
      </w:pPr>
    </w:p>
    <w:p w:rsidR="00793002" w:rsidRDefault="00596EA1" w:rsidP="009344BE">
      <w:pPr>
        <w:ind w:firstLine="720"/>
        <w:jc w:val="both"/>
        <w:rPr>
          <w:sz w:val="24"/>
          <w:szCs w:val="24"/>
        </w:rPr>
      </w:pPr>
      <w:r>
        <w:rPr>
          <w:sz w:val="24"/>
          <w:szCs w:val="24"/>
        </w:rPr>
        <w:t xml:space="preserve">Глава администрации                                                              </w:t>
      </w:r>
      <w:proofErr w:type="spellStart"/>
      <w:r w:rsidR="002C640E">
        <w:rPr>
          <w:sz w:val="24"/>
          <w:szCs w:val="24"/>
        </w:rPr>
        <w:t>Полтэф</w:t>
      </w:r>
      <w:proofErr w:type="spellEnd"/>
      <w:r w:rsidR="002C640E">
        <w:rPr>
          <w:sz w:val="24"/>
          <w:szCs w:val="24"/>
        </w:rPr>
        <w:t xml:space="preserve"> М.А</w:t>
      </w:r>
      <w:r>
        <w:rPr>
          <w:sz w:val="24"/>
          <w:szCs w:val="24"/>
        </w:rPr>
        <w:t>.</w:t>
      </w:r>
    </w:p>
    <w:p w:rsidR="00596EA1" w:rsidRDefault="00596EA1" w:rsidP="00596EA1">
      <w:pPr>
        <w:jc w:val="both"/>
        <w:rPr>
          <w:sz w:val="24"/>
          <w:szCs w:val="24"/>
        </w:rPr>
      </w:pPr>
    </w:p>
    <w:p w:rsidR="00596EA1" w:rsidRDefault="00596EA1" w:rsidP="009344BE">
      <w:pPr>
        <w:ind w:firstLine="720"/>
        <w:jc w:val="both"/>
        <w:rPr>
          <w:sz w:val="24"/>
          <w:szCs w:val="24"/>
        </w:rPr>
      </w:pPr>
      <w:r>
        <w:rPr>
          <w:sz w:val="24"/>
          <w:szCs w:val="24"/>
        </w:rPr>
        <w:t>Ведущий специалист</w:t>
      </w:r>
    </w:p>
    <w:p w:rsidR="00610B8F" w:rsidRDefault="00596EA1" w:rsidP="00610B8F">
      <w:pPr>
        <w:spacing w:after="120"/>
        <w:ind w:firstLine="720"/>
        <w:jc w:val="both"/>
        <w:rPr>
          <w:sz w:val="24"/>
          <w:szCs w:val="24"/>
        </w:rPr>
      </w:pPr>
      <w:r>
        <w:rPr>
          <w:sz w:val="24"/>
          <w:szCs w:val="24"/>
        </w:rPr>
        <w:t xml:space="preserve">по ведению бухгалтерского учета                                          </w:t>
      </w:r>
      <w:proofErr w:type="spellStart"/>
      <w:r w:rsidR="002C640E">
        <w:rPr>
          <w:sz w:val="24"/>
          <w:szCs w:val="24"/>
        </w:rPr>
        <w:t>Байрамукова</w:t>
      </w:r>
      <w:proofErr w:type="spellEnd"/>
      <w:r w:rsidR="002C640E">
        <w:rPr>
          <w:sz w:val="24"/>
          <w:szCs w:val="24"/>
        </w:rPr>
        <w:t xml:space="preserve"> З.З.</w:t>
      </w:r>
    </w:p>
    <w:p w:rsidR="00596EA1" w:rsidRPr="00610B8F" w:rsidRDefault="002C640E" w:rsidP="00610B8F">
      <w:pPr>
        <w:ind w:firstLine="720"/>
        <w:jc w:val="both"/>
        <w:rPr>
          <w:sz w:val="16"/>
          <w:szCs w:val="16"/>
        </w:rPr>
      </w:pPr>
      <w:r w:rsidRPr="00610B8F">
        <w:rPr>
          <w:sz w:val="16"/>
          <w:szCs w:val="16"/>
        </w:rPr>
        <w:t>«14</w:t>
      </w:r>
      <w:r w:rsidR="00596EA1" w:rsidRPr="00610B8F">
        <w:rPr>
          <w:sz w:val="16"/>
          <w:szCs w:val="16"/>
        </w:rPr>
        <w:t>» ноября 20</w:t>
      </w:r>
      <w:r w:rsidRPr="00610B8F">
        <w:rPr>
          <w:sz w:val="16"/>
          <w:szCs w:val="16"/>
        </w:rPr>
        <w:t>19</w:t>
      </w:r>
      <w:r w:rsidR="00596EA1" w:rsidRPr="00610B8F">
        <w:rPr>
          <w:sz w:val="16"/>
          <w:szCs w:val="16"/>
        </w:rPr>
        <w:t xml:space="preserve"> г.</w:t>
      </w:r>
    </w:p>
    <w:sectPr w:rsidR="00596EA1" w:rsidRPr="00610B8F" w:rsidSect="00610B8F">
      <w:headerReference w:type="default" r:id="rId7"/>
      <w:footerReference w:type="default" r:id="rId8"/>
      <w:pgSz w:w="11906" w:h="16838"/>
      <w:pgMar w:top="851" w:right="567" w:bottom="1134" w:left="1418" w:header="720" w:footer="374" w:gutter="0"/>
      <w:pgNumType w:start="1"/>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4A9" w:rsidRDefault="004D34A9" w:rsidP="00CD0795">
      <w:r>
        <w:separator/>
      </w:r>
    </w:p>
  </w:endnote>
  <w:endnote w:type="continuationSeparator" w:id="0">
    <w:p w:rsidR="004D34A9" w:rsidRDefault="004D34A9" w:rsidP="00CD0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AB" w:rsidRDefault="006D7F99">
    <w:pPr>
      <w:pStyle w:val="af7"/>
      <w:jc w:val="right"/>
    </w:pPr>
    <w:fldSimple w:instr=" PAGE   \* MERGEFORMAT ">
      <w:r w:rsidR="00AC0413">
        <w:rPr>
          <w:noProof/>
        </w:rPr>
        <w:t>10</w:t>
      </w:r>
    </w:fldSimple>
  </w:p>
  <w:p w:rsidR="00707DAB" w:rsidRDefault="00707DAB">
    <w:pPr>
      <w:pStyle w:val="af7"/>
      <w:ind w:right="360"/>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4A9" w:rsidRDefault="004D34A9" w:rsidP="00CD0795">
      <w:r>
        <w:separator/>
      </w:r>
    </w:p>
  </w:footnote>
  <w:footnote w:type="continuationSeparator" w:id="0">
    <w:p w:rsidR="004D34A9" w:rsidRDefault="004D34A9" w:rsidP="00CD0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AB" w:rsidRDefault="00707DAB">
    <w:pPr>
      <w:pStyle w:val="af9"/>
      <w:ind w:right="360"/>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decimal"/>
      <w:lvlText w:val="%1."/>
      <w:lvlJc w:val="left"/>
      <w:pPr>
        <w:tabs>
          <w:tab w:val="num" w:pos="0"/>
        </w:tabs>
        <w:ind w:left="1083" w:hanging="375"/>
      </w:pPr>
      <w:rPr>
        <w:rFonts w:hint="default"/>
        <w:b/>
        <w:sz w:val="18"/>
        <w:szCs w:val="18"/>
      </w:rPr>
    </w:lvl>
  </w:abstractNum>
  <w:abstractNum w:abstractNumId="2">
    <w:nsid w:val="00000003"/>
    <w:multiLevelType w:val="singleLevel"/>
    <w:tmpl w:val="00000003"/>
    <w:name w:val="WW8Num6"/>
    <w:lvl w:ilvl="0">
      <w:start w:val="1"/>
      <w:numFmt w:val="bullet"/>
      <w:lvlText w:val=""/>
      <w:lvlJc w:val="left"/>
      <w:pPr>
        <w:tabs>
          <w:tab w:val="num" w:pos="1440"/>
        </w:tabs>
        <w:ind w:left="1440" w:hanging="360"/>
      </w:pPr>
      <w:rPr>
        <w:rFonts w:ascii="Symbol" w:hAnsi="Symbol" w:cs="Symbol" w:hint="default"/>
        <w:spacing w:val="4"/>
        <w:sz w:val="18"/>
        <w:szCs w:val="18"/>
      </w:rPr>
    </w:lvl>
  </w:abstractNum>
  <w:abstractNum w:abstractNumId="3">
    <w:nsid w:val="00000004"/>
    <w:multiLevelType w:val="singleLevel"/>
    <w:tmpl w:val="00000006"/>
    <w:lvl w:ilvl="0">
      <w:start w:val="1"/>
      <w:numFmt w:val="bullet"/>
      <w:lvlText w:val=""/>
      <w:lvlJc w:val="left"/>
      <w:pPr>
        <w:ind w:left="1080" w:hanging="360"/>
      </w:pPr>
      <w:rPr>
        <w:rFonts w:ascii="Symbol" w:hAnsi="Symbol" w:cs="Symbol" w:hint="default"/>
        <w:sz w:val="18"/>
        <w:szCs w:val="18"/>
      </w:rPr>
    </w:lvl>
  </w:abstractNum>
  <w:abstractNum w:abstractNumId="4">
    <w:nsid w:val="00000005"/>
    <w:multiLevelType w:val="singleLevel"/>
    <w:tmpl w:val="00000005"/>
    <w:name w:val="WW8Num31"/>
    <w:lvl w:ilvl="0">
      <w:start w:val="1"/>
      <w:numFmt w:val="bullet"/>
      <w:lvlText w:val=""/>
      <w:lvlJc w:val="left"/>
      <w:pPr>
        <w:tabs>
          <w:tab w:val="num" w:pos="1800"/>
        </w:tabs>
        <w:ind w:left="1800" w:hanging="360"/>
      </w:pPr>
      <w:rPr>
        <w:rFonts w:ascii="Symbol" w:hAnsi="Symbol" w:cs="Symbol" w:hint="default"/>
      </w:rPr>
    </w:lvl>
  </w:abstractNum>
  <w:abstractNum w:abstractNumId="5">
    <w:nsid w:val="00000006"/>
    <w:multiLevelType w:val="singleLevel"/>
    <w:tmpl w:val="00000006"/>
    <w:name w:val="WW8Num36"/>
    <w:lvl w:ilvl="0">
      <w:start w:val="1"/>
      <w:numFmt w:val="bullet"/>
      <w:lvlText w:val=""/>
      <w:lvlJc w:val="left"/>
      <w:pPr>
        <w:tabs>
          <w:tab w:val="num" w:pos="1440"/>
        </w:tabs>
        <w:ind w:left="1440" w:hanging="360"/>
      </w:pPr>
      <w:rPr>
        <w:rFonts w:ascii="Symbol" w:hAnsi="Symbol" w:cs="Symbol" w:hint="default"/>
        <w:sz w:val="18"/>
        <w:szCs w:val="18"/>
      </w:rPr>
    </w:lvl>
  </w:abstractNum>
  <w:abstractNum w:abstractNumId="6">
    <w:nsid w:val="03493298"/>
    <w:multiLevelType w:val="hybridMultilevel"/>
    <w:tmpl w:val="E7C6568C"/>
    <w:lvl w:ilvl="0" w:tplc="81ECDFC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D01D3C"/>
    <w:multiLevelType w:val="hybridMultilevel"/>
    <w:tmpl w:val="109A27C0"/>
    <w:lvl w:ilvl="0" w:tplc="5844841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745E4"/>
    <w:multiLevelType w:val="hybridMultilevel"/>
    <w:tmpl w:val="82B4AB4E"/>
    <w:lvl w:ilvl="0" w:tplc="B44E8E5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A6760"/>
    <w:multiLevelType w:val="hybridMultilevel"/>
    <w:tmpl w:val="5B2407BA"/>
    <w:lvl w:ilvl="0" w:tplc="00000006">
      <w:start w:val="1"/>
      <w:numFmt w:val="bullet"/>
      <w:lvlText w:val=""/>
      <w:lvlJc w:val="left"/>
      <w:pPr>
        <w:ind w:left="720" w:hanging="360"/>
      </w:pPr>
      <w:rPr>
        <w:rFonts w:ascii="Symbol" w:hAnsi="Symbol" w:cs="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7E5DC1"/>
    <w:multiLevelType w:val="hybridMultilevel"/>
    <w:tmpl w:val="05329D7A"/>
    <w:lvl w:ilvl="0" w:tplc="00000006">
      <w:start w:val="1"/>
      <w:numFmt w:val="bullet"/>
      <w:lvlText w:val=""/>
      <w:lvlJc w:val="left"/>
      <w:pPr>
        <w:ind w:left="720" w:hanging="360"/>
      </w:pPr>
      <w:rPr>
        <w:rFonts w:ascii="Symbol" w:hAnsi="Symbol" w:cs="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8362DA"/>
    <w:multiLevelType w:val="hybridMultilevel"/>
    <w:tmpl w:val="0EEA9718"/>
    <w:lvl w:ilvl="0" w:tplc="00000006">
      <w:start w:val="1"/>
      <w:numFmt w:val="bullet"/>
      <w:lvlText w:val=""/>
      <w:lvlJc w:val="left"/>
      <w:pPr>
        <w:ind w:left="720" w:hanging="360"/>
      </w:pPr>
      <w:rPr>
        <w:rFonts w:ascii="Symbol" w:hAnsi="Symbol" w:cs="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FF550D"/>
    <w:multiLevelType w:val="hybridMultilevel"/>
    <w:tmpl w:val="2536FCA8"/>
    <w:lvl w:ilvl="0" w:tplc="00000006">
      <w:start w:val="1"/>
      <w:numFmt w:val="bullet"/>
      <w:lvlText w:val=""/>
      <w:lvlJc w:val="left"/>
      <w:pPr>
        <w:ind w:left="720" w:hanging="360"/>
      </w:pPr>
      <w:rPr>
        <w:rFonts w:ascii="Symbol" w:hAnsi="Symbol" w:cs="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5378D8"/>
    <w:multiLevelType w:val="hybridMultilevel"/>
    <w:tmpl w:val="E250BC88"/>
    <w:lvl w:ilvl="0" w:tplc="4DC269B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2"/>
  </w:num>
  <w:num w:numId="9">
    <w:abstractNumId w:val="10"/>
  </w:num>
  <w:num w:numId="10">
    <w:abstractNumId w:val="9"/>
  </w:num>
  <w:num w:numId="11">
    <w:abstractNumId w:val="7"/>
  </w:num>
  <w:num w:numId="12">
    <w:abstractNumId w:val="6"/>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1266">
      <o:colormenu v:ext="edit" fillcolor="none [4]" strokecolor="none [1]" shadowcolor="none [2]"/>
    </o:shapedefaults>
  </w:hdrShapeDefaults>
  <w:footnotePr>
    <w:footnote w:id="-1"/>
    <w:footnote w:id="0"/>
  </w:footnotePr>
  <w:endnotePr>
    <w:endnote w:id="-1"/>
    <w:endnote w:id="0"/>
  </w:endnotePr>
  <w:compat/>
  <w:rsids>
    <w:rsidRoot w:val="002E674E"/>
    <w:rsid w:val="00012C5A"/>
    <w:rsid w:val="00035F5F"/>
    <w:rsid w:val="000A260D"/>
    <w:rsid w:val="000A5E96"/>
    <w:rsid w:val="000B5BE6"/>
    <w:rsid w:val="000D3DDB"/>
    <w:rsid w:val="00196CFB"/>
    <w:rsid w:val="001B57DD"/>
    <w:rsid w:val="001E3308"/>
    <w:rsid w:val="001E68B3"/>
    <w:rsid w:val="00235099"/>
    <w:rsid w:val="002B2C28"/>
    <w:rsid w:val="002B586E"/>
    <w:rsid w:val="002B641F"/>
    <w:rsid w:val="002C0786"/>
    <w:rsid w:val="002C10DA"/>
    <w:rsid w:val="002C640E"/>
    <w:rsid w:val="002D2961"/>
    <w:rsid w:val="002E674E"/>
    <w:rsid w:val="00304B04"/>
    <w:rsid w:val="00305995"/>
    <w:rsid w:val="00312D24"/>
    <w:rsid w:val="003174F1"/>
    <w:rsid w:val="00354B6A"/>
    <w:rsid w:val="003963D3"/>
    <w:rsid w:val="00415F69"/>
    <w:rsid w:val="00433252"/>
    <w:rsid w:val="004524AE"/>
    <w:rsid w:val="00486F5A"/>
    <w:rsid w:val="00495AEA"/>
    <w:rsid w:val="004D34A9"/>
    <w:rsid w:val="00516BF2"/>
    <w:rsid w:val="00580CEC"/>
    <w:rsid w:val="00596122"/>
    <w:rsid w:val="00596EA1"/>
    <w:rsid w:val="005A5D3E"/>
    <w:rsid w:val="00610B8F"/>
    <w:rsid w:val="006D7F99"/>
    <w:rsid w:val="00707DAB"/>
    <w:rsid w:val="00722FC9"/>
    <w:rsid w:val="00726E7A"/>
    <w:rsid w:val="00747CA5"/>
    <w:rsid w:val="00752C94"/>
    <w:rsid w:val="0078115B"/>
    <w:rsid w:val="00793002"/>
    <w:rsid w:val="007C6A19"/>
    <w:rsid w:val="00834DC1"/>
    <w:rsid w:val="008526D0"/>
    <w:rsid w:val="0087606B"/>
    <w:rsid w:val="00896C22"/>
    <w:rsid w:val="008B303D"/>
    <w:rsid w:val="008B4EA9"/>
    <w:rsid w:val="008D1AB3"/>
    <w:rsid w:val="008D390F"/>
    <w:rsid w:val="008E1458"/>
    <w:rsid w:val="009231BE"/>
    <w:rsid w:val="009344BE"/>
    <w:rsid w:val="00942379"/>
    <w:rsid w:val="00983979"/>
    <w:rsid w:val="009A2C2B"/>
    <w:rsid w:val="009C341B"/>
    <w:rsid w:val="009F2392"/>
    <w:rsid w:val="00A0594A"/>
    <w:rsid w:val="00A52DDE"/>
    <w:rsid w:val="00A74D9F"/>
    <w:rsid w:val="00A77549"/>
    <w:rsid w:val="00A849E5"/>
    <w:rsid w:val="00AA305D"/>
    <w:rsid w:val="00AC0413"/>
    <w:rsid w:val="00AC2CE5"/>
    <w:rsid w:val="00AC6C54"/>
    <w:rsid w:val="00AD1A69"/>
    <w:rsid w:val="00B17DDF"/>
    <w:rsid w:val="00B265DD"/>
    <w:rsid w:val="00B86303"/>
    <w:rsid w:val="00B866B3"/>
    <w:rsid w:val="00BC4767"/>
    <w:rsid w:val="00BF3958"/>
    <w:rsid w:val="00C03A90"/>
    <w:rsid w:val="00C04288"/>
    <w:rsid w:val="00C40689"/>
    <w:rsid w:val="00C94804"/>
    <w:rsid w:val="00CA24AA"/>
    <w:rsid w:val="00CD0795"/>
    <w:rsid w:val="00CF712D"/>
    <w:rsid w:val="00D0259F"/>
    <w:rsid w:val="00DB0698"/>
    <w:rsid w:val="00E057F9"/>
    <w:rsid w:val="00E13ECE"/>
    <w:rsid w:val="00E25BB0"/>
    <w:rsid w:val="00E90FE7"/>
    <w:rsid w:val="00EB3C83"/>
    <w:rsid w:val="00EB7D0E"/>
    <w:rsid w:val="00EF34B4"/>
    <w:rsid w:val="00F00E97"/>
    <w:rsid w:val="00F86202"/>
    <w:rsid w:val="00F922B4"/>
    <w:rsid w:val="00FB751B"/>
    <w:rsid w:val="00FC7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DD"/>
    <w:pPr>
      <w:suppressAutoHyphens/>
    </w:pPr>
    <w:rPr>
      <w:lang w:eastAsia="ar-SA"/>
    </w:rPr>
  </w:style>
  <w:style w:type="paragraph" w:styleId="1">
    <w:name w:val="heading 1"/>
    <w:basedOn w:val="a"/>
    <w:next w:val="a"/>
    <w:qFormat/>
    <w:rsid w:val="00AC2CE5"/>
    <w:pPr>
      <w:keepNext/>
      <w:numPr>
        <w:numId w:val="1"/>
      </w:numPr>
      <w:spacing w:before="240" w:after="60" w:line="360" w:lineRule="auto"/>
      <w:jc w:val="center"/>
      <w:outlineLvl w:val="0"/>
    </w:pPr>
    <w:rPr>
      <w:rFonts w:cs="Arial"/>
      <w:b/>
      <w:bCs/>
      <w:kern w:val="1"/>
      <w:sz w:val="28"/>
      <w:szCs w:val="32"/>
    </w:rPr>
  </w:style>
  <w:style w:type="paragraph" w:styleId="2">
    <w:name w:val="heading 2"/>
    <w:basedOn w:val="a"/>
    <w:next w:val="a"/>
    <w:qFormat/>
    <w:rsid w:val="00AC2CE5"/>
    <w:pPr>
      <w:keepNext/>
      <w:numPr>
        <w:ilvl w:val="1"/>
        <w:numId w:val="1"/>
      </w:numPr>
      <w:jc w:val="center"/>
      <w:outlineLvl w:val="1"/>
    </w:pPr>
    <w:rPr>
      <w:b/>
      <w:smallCaps/>
      <w:sz w:val="28"/>
      <w:szCs w:val="28"/>
    </w:rPr>
  </w:style>
  <w:style w:type="paragraph" w:styleId="3">
    <w:name w:val="heading 3"/>
    <w:basedOn w:val="30"/>
    <w:next w:val="a"/>
    <w:qFormat/>
    <w:rsid w:val="00AC2CE5"/>
    <w:pPr>
      <w:numPr>
        <w:ilvl w:val="2"/>
        <w:numId w:val="1"/>
      </w:numPr>
      <w:ind w:left="0" w:firstLine="720"/>
      <w:outlineLvl w:val="2"/>
    </w:pPr>
    <w:rPr>
      <w:smallCaps w:val="0"/>
    </w:rPr>
  </w:style>
  <w:style w:type="paragraph" w:styleId="4">
    <w:name w:val="heading 4"/>
    <w:basedOn w:val="3"/>
    <w:next w:val="a"/>
    <w:qFormat/>
    <w:rsid w:val="00AC2CE5"/>
    <w:pPr>
      <w:numPr>
        <w:ilvl w:val="3"/>
      </w:numPr>
      <w:outlineLvl w:val="3"/>
    </w:pPr>
  </w:style>
  <w:style w:type="paragraph" w:styleId="5">
    <w:name w:val="heading 5"/>
    <w:basedOn w:val="a"/>
    <w:next w:val="a"/>
    <w:qFormat/>
    <w:rsid w:val="00AC2CE5"/>
    <w:pPr>
      <w:numPr>
        <w:ilvl w:val="4"/>
        <w:numId w:val="1"/>
      </w:numPr>
      <w:spacing w:before="240" w:after="60"/>
      <w:outlineLvl w:val="4"/>
    </w:pPr>
    <w:rPr>
      <w:b/>
      <w:bCs/>
      <w:i/>
      <w:iCs/>
      <w:sz w:val="26"/>
      <w:szCs w:val="26"/>
    </w:rPr>
  </w:style>
  <w:style w:type="paragraph" w:styleId="6">
    <w:name w:val="heading 6"/>
    <w:basedOn w:val="a"/>
    <w:next w:val="a"/>
    <w:qFormat/>
    <w:rsid w:val="00AC2CE5"/>
    <w:pPr>
      <w:numPr>
        <w:ilvl w:val="5"/>
        <w:numId w:val="1"/>
      </w:numPr>
      <w:spacing w:before="240" w:after="60"/>
      <w:outlineLvl w:val="5"/>
    </w:pPr>
    <w:rPr>
      <w:b/>
      <w:bCs/>
      <w:sz w:val="22"/>
      <w:szCs w:val="22"/>
    </w:rPr>
  </w:style>
  <w:style w:type="paragraph" w:styleId="7">
    <w:name w:val="heading 7"/>
    <w:basedOn w:val="a"/>
    <w:next w:val="a"/>
    <w:qFormat/>
    <w:rsid w:val="00AC2CE5"/>
    <w:pPr>
      <w:numPr>
        <w:ilvl w:val="6"/>
        <w:numId w:val="1"/>
      </w:numPr>
      <w:spacing w:before="240" w:after="60"/>
      <w:outlineLvl w:val="6"/>
    </w:pPr>
    <w:rPr>
      <w:sz w:val="24"/>
      <w:szCs w:val="24"/>
    </w:rPr>
  </w:style>
  <w:style w:type="paragraph" w:styleId="8">
    <w:name w:val="heading 8"/>
    <w:basedOn w:val="a"/>
    <w:next w:val="a"/>
    <w:qFormat/>
    <w:rsid w:val="00AC2CE5"/>
    <w:pPr>
      <w:numPr>
        <w:ilvl w:val="7"/>
        <w:numId w:val="1"/>
      </w:numPr>
      <w:spacing w:before="240" w:after="60"/>
      <w:outlineLvl w:val="7"/>
    </w:pPr>
    <w:rPr>
      <w:i/>
      <w:iCs/>
      <w:sz w:val="24"/>
      <w:szCs w:val="24"/>
    </w:rPr>
  </w:style>
  <w:style w:type="paragraph" w:styleId="9">
    <w:name w:val="heading 9"/>
    <w:basedOn w:val="a"/>
    <w:next w:val="a"/>
    <w:qFormat/>
    <w:rsid w:val="00AC2CE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C2CE5"/>
    <w:rPr>
      <w:rFonts w:ascii="Symbol" w:hAnsi="Symbol" w:cs="Symbol" w:hint="default"/>
    </w:rPr>
  </w:style>
  <w:style w:type="character" w:customStyle="1" w:styleId="WW8Num1z1">
    <w:name w:val="WW8Num1z1"/>
    <w:rsid w:val="00AC2CE5"/>
    <w:rPr>
      <w:rFonts w:cs="Times New Roman"/>
    </w:rPr>
  </w:style>
  <w:style w:type="character" w:customStyle="1" w:styleId="WW8Num2z0">
    <w:name w:val="WW8Num2z0"/>
    <w:rsid w:val="00AC2CE5"/>
    <w:rPr>
      <w:rFonts w:ascii="Symbol" w:hAnsi="Symbol" w:cs="Symbol" w:hint="default"/>
    </w:rPr>
  </w:style>
  <w:style w:type="character" w:customStyle="1" w:styleId="WW8Num2z1">
    <w:name w:val="WW8Num2z1"/>
    <w:rsid w:val="00AC2CE5"/>
    <w:rPr>
      <w:rFonts w:ascii="Courier New" w:hAnsi="Courier New" w:cs="Courier New" w:hint="default"/>
    </w:rPr>
  </w:style>
  <w:style w:type="character" w:customStyle="1" w:styleId="WW8Num2z2">
    <w:name w:val="WW8Num2z2"/>
    <w:rsid w:val="00AC2CE5"/>
    <w:rPr>
      <w:rFonts w:ascii="Wingdings" w:hAnsi="Wingdings" w:cs="Wingdings" w:hint="default"/>
    </w:rPr>
  </w:style>
  <w:style w:type="character" w:customStyle="1" w:styleId="WW8Num3z0">
    <w:name w:val="WW8Num3z0"/>
    <w:rsid w:val="00AC2CE5"/>
    <w:rPr>
      <w:rFonts w:ascii="Symbol" w:hAnsi="Symbol" w:cs="Symbol" w:hint="default"/>
    </w:rPr>
  </w:style>
  <w:style w:type="character" w:customStyle="1" w:styleId="WW8Num3z1">
    <w:name w:val="WW8Num3z1"/>
    <w:rsid w:val="00AC2CE5"/>
    <w:rPr>
      <w:rFonts w:ascii="Courier New" w:hAnsi="Courier New" w:cs="Courier New" w:hint="default"/>
    </w:rPr>
  </w:style>
  <w:style w:type="character" w:customStyle="1" w:styleId="WW8Num3z2">
    <w:name w:val="WW8Num3z2"/>
    <w:rsid w:val="00AC2CE5"/>
    <w:rPr>
      <w:rFonts w:ascii="Wingdings" w:hAnsi="Wingdings" w:cs="Wingdings" w:hint="default"/>
    </w:rPr>
  </w:style>
  <w:style w:type="character" w:customStyle="1" w:styleId="WW8Num4z0">
    <w:name w:val="WW8Num4z0"/>
    <w:rsid w:val="00AC2CE5"/>
    <w:rPr>
      <w:rFonts w:ascii="Symbol" w:hAnsi="Symbol" w:cs="Symbol" w:hint="default"/>
    </w:rPr>
  </w:style>
  <w:style w:type="character" w:customStyle="1" w:styleId="WW8Num4z1">
    <w:name w:val="WW8Num4z1"/>
    <w:rsid w:val="00AC2CE5"/>
    <w:rPr>
      <w:rFonts w:ascii="Courier New" w:hAnsi="Courier New" w:cs="Courier New" w:hint="default"/>
    </w:rPr>
  </w:style>
  <w:style w:type="character" w:customStyle="1" w:styleId="WW8Num4z2">
    <w:name w:val="WW8Num4z2"/>
    <w:rsid w:val="00AC2CE5"/>
    <w:rPr>
      <w:rFonts w:ascii="Wingdings" w:hAnsi="Wingdings" w:cs="Wingdings" w:hint="default"/>
    </w:rPr>
  </w:style>
  <w:style w:type="character" w:customStyle="1" w:styleId="WW8Num5z0">
    <w:name w:val="WW8Num5z0"/>
    <w:rsid w:val="00AC2CE5"/>
    <w:rPr>
      <w:rFonts w:hint="default"/>
      <w:b/>
      <w:sz w:val="18"/>
      <w:szCs w:val="18"/>
    </w:rPr>
  </w:style>
  <w:style w:type="character" w:customStyle="1" w:styleId="WW8Num5z1">
    <w:name w:val="WW8Num5z1"/>
    <w:rsid w:val="00AC2CE5"/>
  </w:style>
  <w:style w:type="character" w:customStyle="1" w:styleId="WW8Num5z2">
    <w:name w:val="WW8Num5z2"/>
    <w:rsid w:val="00AC2CE5"/>
  </w:style>
  <w:style w:type="character" w:customStyle="1" w:styleId="WW8Num5z3">
    <w:name w:val="WW8Num5z3"/>
    <w:rsid w:val="00AC2CE5"/>
  </w:style>
  <w:style w:type="character" w:customStyle="1" w:styleId="WW8Num5z4">
    <w:name w:val="WW8Num5z4"/>
    <w:rsid w:val="00AC2CE5"/>
  </w:style>
  <w:style w:type="character" w:customStyle="1" w:styleId="WW8Num5z5">
    <w:name w:val="WW8Num5z5"/>
    <w:rsid w:val="00AC2CE5"/>
  </w:style>
  <w:style w:type="character" w:customStyle="1" w:styleId="WW8Num5z6">
    <w:name w:val="WW8Num5z6"/>
    <w:rsid w:val="00AC2CE5"/>
  </w:style>
  <w:style w:type="character" w:customStyle="1" w:styleId="WW8Num5z7">
    <w:name w:val="WW8Num5z7"/>
    <w:rsid w:val="00AC2CE5"/>
  </w:style>
  <w:style w:type="character" w:customStyle="1" w:styleId="WW8Num5z8">
    <w:name w:val="WW8Num5z8"/>
    <w:rsid w:val="00AC2CE5"/>
  </w:style>
  <w:style w:type="character" w:customStyle="1" w:styleId="WW8Num6z0">
    <w:name w:val="WW8Num6z0"/>
    <w:rsid w:val="00AC2CE5"/>
    <w:rPr>
      <w:rFonts w:ascii="Symbol" w:hAnsi="Symbol" w:cs="Symbol" w:hint="default"/>
      <w:spacing w:val="4"/>
      <w:sz w:val="18"/>
      <w:szCs w:val="18"/>
    </w:rPr>
  </w:style>
  <w:style w:type="character" w:customStyle="1" w:styleId="WW8Num6z1">
    <w:name w:val="WW8Num6z1"/>
    <w:rsid w:val="00AC2CE5"/>
    <w:rPr>
      <w:rFonts w:ascii="Courier New" w:hAnsi="Courier New" w:cs="Courier New" w:hint="default"/>
    </w:rPr>
  </w:style>
  <w:style w:type="character" w:customStyle="1" w:styleId="WW8Num6z2">
    <w:name w:val="WW8Num6z2"/>
    <w:rsid w:val="00AC2CE5"/>
    <w:rPr>
      <w:rFonts w:ascii="Wingdings" w:hAnsi="Wingdings" w:cs="Wingdings" w:hint="default"/>
    </w:rPr>
  </w:style>
  <w:style w:type="character" w:customStyle="1" w:styleId="WW8Num7z0">
    <w:name w:val="WW8Num7z0"/>
    <w:rsid w:val="00AC2CE5"/>
    <w:rPr>
      <w:rFonts w:hint="default"/>
      <w:b/>
      <w:sz w:val="32"/>
    </w:rPr>
  </w:style>
  <w:style w:type="character" w:customStyle="1" w:styleId="WW8Num7z1">
    <w:name w:val="WW8Num7z1"/>
    <w:rsid w:val="00AC2CE5"/>
  </w:style>
  <w:style w:type="character" w:customStyle="1" w:styleId="WW8Num7z2">
    <w:name w:val="WW8Num7z2"/>
    <w:rsid w:val="00AC2CE5"/>
  </w:style>
  <w:style w:type="character" w:customStyle="1" w:styleId="WW8Num7z3">
    <w:name w:val="WW8Num7z3"/>
    <w:rsid w:val="00AC2CE5"/>
  </w:style>
  <w:style w:type="character" w:customStyle="1" w:styleId="WW8Num7z4">
    <w:name w:val="WW8Num7z4"/>
    <w:rsid w:val="00AC2CE5"/>
  </w:style>
  <w:style w:type="character" w:customStyle="1" w:styleId="WW8Num7z5">
    <w:name w:val="WW8Num7z5"/>
    <w:rsid w:val="00AC2CE5"/>
  </w:style>
  <w:style w:type="character" w:customStyle="1" w:styleId="WW8Num7z6">
    <w:name w:val="WW8Num7z6"/>
    <w:rsid w:val="00AC2CE5"/>
  </w:style>
  <w:style w:type="character" w:customStyle="1" w:styleId="WW8Num7z7">
    <w:name w:val="WW8Num7z7"/>
    <w:rsid w:val="00AC2CE5"/>
  </w:style>
  <w:style w:type="character" w:customStyle="1" w:styleId="WW8Num7z8">
    <w:name w:val="WW8Num7z8"/>
    <w:rsid w:val="00AC2CE5"/>
  </w:style>
  <w:style w:type="character" w:customStyle="1" w:styleId="WW8Num8z0">
    <w:name w:val="WW8Num8z0"/>
    <w:rsid w:val="00AC2CE5"/>
    <w:rPr>
      <w:rFonts w:ascii="Symbol" w:hAnsi="Symbol" w:cs="Symbol" w:hint="default"/>
    </w:rPr>
  </w:style>
  <w:style w:type="character" w:customStyle="1" w:styleId="WW8Num8z1">
    <w:name w:val="WW8Num8z1"/>
    <w:rsid w:val="00AC2CE5"/>
    <w:rPr>
      <w:rFonts w:ascii="Courier New" w:hAnsi="Courier New" w:cs="Courier New" w:hint="default"/>
    </w:rPr>
  </w:style>
  <w:style w:type="character" w:customStyle="1" w:styleId="WW8Num8z2">
    <w:name w:val="WW8Num8z2"/>
    <w:rsid w:val="00AC2CE5"/>
    <w:rPr>
      <w:rFonts w:ascii="Wingdings" w:hAnsi="Wingdings" w:cs="Wingdings" w:hint="default"/>
    </w:rPr>
  </w:style>
  <w:style w:type="character" w:customStyle="1" w:styleId="WW8Num9z0">
    <w:name w:val="WW8Num9z0"/>
    <w:rsid w:val="00AC2CE5"/>
    <w:rPr>
      <w:rFonts w:ascii="Symbol" w:hAnsi="Symbol" w:cs="Symbol" w:hint="default"/>
    </w:rPr>
  </w:style>
  <w:style w:type="character" w:customStyle="1" w:styleId="WW8Num9z1">
    <w:name w:val="WW8Num9z1"/>
    <w:rsid w:val="00AC2CE5"/>
    <w:rPr>
      <w:rFonts w:ascii="Courier New" w:hAnsi="Courier New" w:cs="Courier New" w:hint="default"/>
    </w:rPr>
  </w:style>
  <w:style w:type="character" w:customStyle="1" w:styleId="WW8Num9z2">
    <w:name w:val="WW8Num9z2"/>
    <w:rsid w:val="00AC2CE5"/>
    <w:rPr>
      <w:rFonts w:ascii="Wingdings" w:hAnsi="Wingdings" w:cs="Wingdings" w:hint="default"/>
    </w:rPr>
  </w:style>
  <w:style w:type="character" w:customStyle="1" w:styleId="WW8Num10z0">
    <w:name w:val="WW8Num10z0"/>
    <w:rsid w:val="00AC2CE5"/>
    <w:rPr>
      <w:rFonts w:ascii="Symbol" w:hAnsi="Symbol" w:cs="Symbol" w:hint="default"/>
    </w:rPr>
  </w:style>
  <w:style w:type="character" w:customStyle="1" w:styleId="WW8Num10z1">
    <w:name w:val="WW8Num10z1"/>
    <w:rsid w:val="00AC2CE5"/>
    <w:rPr>
      <w:rFonts w:ascii="Courier New" w:hAnsi="Courier New" w:cs="Courier New" w:hint="default"/>
    </w:rPr>
  </w:style>
  <w:style w:type="character" w:customStyle="1" w:styleId="WW8Num10z2">
    <w:name w:val="WW8Num10z2"/>
    <w:rsid w:val="00AC2CE5"/>
    <w:rPr>
      <w:rFonts w:ascii="Wingdings" w:hAnsi="Wingdings" w:cs="Wingdings" w:hint="default"/>
    </w:rPr>
  </w:style>
  <w:style w:type="character" w:customStyle="1" w:styleId="WW8Num11z0">
    <w:name w:val="WW8Num11z0"/>
    <w:rsid w:val="00AC2CE5"/>
    <w:rPr>
      <w:rFonts w:ascii="Symbol" w:hAnsi="Symbol" w:cs="Symbol" w:hint="default"/>
    </w:rPr>
  </w:style>
  <w:style w:type="character" w:customStyle="1" w:styleId="WW8Num11z1">
    <w:name w:val="WW8Num11z1"/>
    <w:rsid w:val="00AC2CE5"/>
    <w:rPr>
      <w:rFonts w:ascii="Courier New" w:hAnsi="Courier New" w:cs="Courier New" w:hint="default"/>
    </w:rPr>
  </w:style>
  <w:style w:type="character" w:customStyle="1" w:styleId="WW8Num11z2">
    <w:name w:val="WW8Num11z2"/>
    <w:rsid w:val="00AC2CE5"/>
    <w:rPr>
      <w:rFonts w:ascii="Wingdings" w:hAnsi="Wingdings" w:cs="Wingdings" w:hint="default"/>
    </w:rPr>
  </w:style>
  <w:style w:type="character" w:customStyle="1" w:styleId="WW8Num12z0">
    <w:name w:val="WW8Num12z0"/>
    <w:rsid w:val="00AC2CE5"/>
    <w:rPr>
      <w:rFonts w:ascii="Symbol" w:hAnsi="Symbol" w:cs="Symbol" w:hint="default"/>
    </w:rPr>
  </w:style>
  <w:style w:type="character" w:customStyle="1" w:styleId="WW8Num12z1">
    <w:name w:val="WW8Num12z1"/>
    <w:rsid w:val="00AC2CE5"/>
    <w:rPr>
      <w:rFonts w:ascii="Courier New" w:hAnsi="Courier New" w:cs="Courier New" w:hint="default"/>
    </w:rPr>
  </w:style>
  <w:style w:type="character" w:customStyle="1" w:styleId="WW8Num12z2">
    <w:name w:val="WW8Num12z2"/>
    <w:rsid w:val="00AC2CE5"/>
    <w:rPr>
      <w:rFonts w:ascii="Wingdings" w:hAnsi="Wingdings" w:cs="Wingdings" w:hint="default"/>
    </w:rPr>
  </w:style>
  <w:style w:type="character" w:customStyle="1" w:styleId="WW8Num13z0">
    <w:name w:val="WW8Num13z0"/>
    <w:rsid w:val="00AC2CE5"/>
    <w:rPr>
      <w:rFonts w:ascii="Symbol" w:hAnsi="Symbol" w:cs="Symbol" w:hint="default"/>
    </w:rPr>
  </w:style>
  <w:style w:type="character" w:customStyle="1" w:styleId="WW8Num13z1">
    <w:name w:val="WW8Num13z1"/>
    <w:rsid w:val="00AC2CE5"/>
    <w:rPr>
      <w:rFonts w:cs="Times New Roman"/>
    </w:rPr>
  </w:style>
  <w:style w:type="character" w:customStyle="1" w:styleId="WW8Num14z0">
    <w:name w:val="WW8Num14z0"/>
    <w:rsid w:val="00AC2CE5"/>
    <w:rPr>
      <w:rFonts w:ascii="Symbol" w:hAnsi="Symbol" w:cs="Symbol" w:hint="default"/>
    </w:rPr>
  </w:style>
  <w:style w:type="character" w:customStyle="1" w:styleId="WW8Num14z1">
    <w:name w:val="WW8Num14z1"/>
    <w:rsid w:val="00AC2CE5"/>
    <w:rPr>
      <w:rFonts w:cs="Times New Roman"/>
    </w:rPr>
  </w:style>
  <w:style w:type="character" w:customStyle="1" w:styleId="WW8Num15z0">
    <w:name w:val="WW8Num15z0"/>
    <w:rsid w:val="00AC2CE5"/>
    <w:rPr>
      <w:rFonts w:ascii="Symbol" w:hAnsi="Symbol" w:cs="Symbol" w:hint="default"/>
    </w:rPr>
  </w:style>
  <w:style w:type="character" w:customStyle="1" w:styleId="WW8Num15z1">
    <w:name w:val="WW8Num15z1"/>
    <w:rsid w:val="00AC2CE5"/>
    <w:rPr>
      <w:rFonts w:ascii="Courier New" w:hAnsi="Courier New" w:cs="Courier New" w:hint="default"/>
    </w:rPr>
  </w:style>
  <w:style w:type="character" w:customStyle="1" w:styleId="WW8Num15z2">
    <w:name w:val="WW8Num15z2"/>
    <w:rsid w:val="00AC2CE5"/>
    <w:rPr>
      <w:rFonts w:ascii="Wingdings" w:hAnsi="Wingdings" w:cs="Wingdings" w:hint="default"/>
    </w:rPr>
  </w:style>
  <w:style w:type="character" w:customStyle="1" w:styleId="WW8Num16z0">
    <w:name w:val="WW8Num16z0"/>
    <w:rsid w:val="00AC2CE5"/>
    <w:rPr>
      <w:rFonts w:ascii="Symbol" w:hAnsi="Symbol" w:cs="Symbol" w:hint="default"/>
    </w:rPr>
  </w:style>
  <w:style w:type="character" w:customStyle="1" w:styleId="WW8Num16z1">
    <w:name w:val="WW8Num16z1"/>
    <w:rsid w:val="00AC2CE5"/>
    <w:rPr>
      <w:rFonts w:ascii="Courier New" w:hAnsi="Courier New" w:cs="Courier New" w:hint="default"/>
    </w:rPr>
  </w:style>
  <w:style w:type="character" w:customStyle="1" w:styleId="WW8Num16z2">
    <w:name w:val="WW8Num16z2"/>
    <w:rsid w:val="00AC2CE5"/>
    <w:rPr>
      <w:rFonts w:ascii="Wingdings" w:hAnsi="Wingdings" w:cs="Wingdings" w:hint="default"/>
    </w:rPr>
  </w:style>
  <w:style w:type="character" w:customStyle="1" w:styleId="WW8Num17z0">
    <w:name w:val="WW8Num17z0"/>
    <w:rsid w:val="00AC2CE5"/>
    <w:rPr>
      <w:rFonts w:ascii="Symbol" w:hAnsi="Symbol" w:cs="Symbol" w:hint="default"/>
    </w:rPr>
  </w:style>
  <w:style w:type="character" w:customStyle="1" w:styleId="WW8Num17z1">
    <w:name w:val="WW8Num17z1"/>
    <w:rsid w:val="00AC2CE5"/>
    <w:rPr>
      <w:rFonts w:ascii="Courier New" w:hAnsi="Courier New" w:cs="Courier New" w:hint="default"/>
    </w:rPr>
  </w:style>
  <w:style w:type="character" w:customStyle="1" w:styleId="WW8Num17z2">
    <w:name w:val="WW8Num17z2"/>
    <w:rsid w:val="00AC2CE5"/>
    <w:rPr>
      <w:rFonts w:ascii="Wingdings" w:hAnsi="Wingdings" w:cs="Wingdings" w:hint="default"/>
    </w:rPr>
  </w:style>
  <w:style w:type="character" w:customStyle="1" w:styleId="WW8Num18z0">
    <w:name w:val="WW8Num18z0"/>
    <w:rsid w:val="00AC2CE5"/>
    <w:rPr>
      <w:rFonts w:ascii="Symbol" w:hAnsi="Symbol" w:cs="Symbol" w:hint="default"/>
    </w:rPr>
  </w:style>
  <w:style w:type="character" w:customStyle="1" w:styleId="WW8Num18z1">
    <w:name w:val="WW8Num18z1"/>
    <w:rsid w:val="00AC2CE5"/>
    <w:rPr>
      <w:rFonts w:ascii="Courier New" w:hAnsi="Courier New" w:cs="Courier New" w:hint="default"/>
    </w:rPr>
  </w:style>
  <w:style w:type="character" w:customStyle="1" w:styleId="WW8Num18z2">
    <w:name w:val="WW8Num18z2"/>
    <w:rsid w:val="00AC2CE5"/>
    <w:rPr>
      <w:rFonts w:ascii="Wingdings" w:hAnsi="Wingdings" w:cs="Wingdings" w:hint="default"/>
    </w:rPr>
  </w:style>
  <w:style w:type="character" w:customStyle="1" w:styleId="WW8Num19z0">
    <w:name w:val="WW8Num19z0"/>
    <w:rsid w:val="00AC2CE5"/>
    <w:rPr>
      <w:rFonts w:ascii="Symbol" w:hAnsi="Symbol" w:cs="Symbol" w:hint="default"/>
    </w:rPr>
  </w:style>
  <w:style w:type="character" w:customStyle="1" w:styleId="WW8Num19z1">
    <w:name w:val="WW8Num19z1"/>
    <w:rsid w:val="00AC2CE5"/>
    <w:rPr>
      <w:rFonts w:ascii="Courier New" w:hAnsi="Courier New" w:cs="Courier New" w:hint="default"/>
    </w:rPr>
  </w:style>
  <w:style w:type="character" w:customStyle="1" w:styleId="WW8Num19z2">
    <w:name w:val="WW8Num19z2"/>
    <w:rsid w:val="00AC2CE5"/>
    <w:rPr>
      <w:rFonts w:ascii="Wingdings" w:hAnsi="Wingdings" w:cs="Wingdings" w:hint="default"/>
    </w:rPr>
  </w:style>
  <w:style w:type="character" w:customStyle="1" w:styleId="WW8Num20z0">
    <w:name w:val="WW8Num20z0"/>
    <w:rsid w:val="00AC2CE5"/>
    <w:rPr>
      <w:rFonts w:ascii="Symbol" w:hAnsi="Symbol" w:cs="Symbol" w:hint="default"/>
    </w:rPr>
  </w:style>
  <w:style w:type="character" w:customStyle="1" w:styleId="WW8Num20z1">
    <w:name w:val="WW8Num20z1"/>
    <w:rsid w:val="00AC2CE5"/>
    <w:rPr>
      <w:rFonts w:ascii="Courier New" w:hAnsi="Courier New" w:cs="Courier New" w:hint="default"/>
    </w:rPr>
  </w:style>
  <w:style w:type="character" w:customStyle="1" w:styleId="WW8Num20z2">
    <w:name w:val="WW8Num20z2"/>
    <w:rsid w:val="00AC2CE5"/>
    <w:rPr>
      <w:rFonts w:ascii="Wingdings" w:hAnsi="Wingdings" w:cs="Wingdings" w:hint="default"/>
    </w:rPr>
  </w:style>
  <w:style w:type="character" w:customStyle="1" w:styleId="WW8Num21z0">
    <w:name w:val="WW8Num21z0"/>
    <w:rsid w:val="00AC2CE5"/>
    <w:rPr>
      <w:rFonts w:ascii="Symbol" w:hAnsi="Symbol" w:cs="Symbol" w:hint="default"/>
      <w:sz w:val="18"/>
      <w:szCs w:val="18"/>
    </w:rPr>
  </w:style>
  <w:style w:type="character" w:customStyle="1" w:styleId="WW8Num21z1">
    <w:name w:val="WW8Num21z1"/>
    <w:rsid w:val="00AC2CE5"/>
    <w:rPr>
      <w:rFonts w:ascii="Courier New" w:hAnsi="Courier New" w:cs="Courier New" w:hint="default"/>
    </w:rPr>
  </w:style>
  <w:style w:type="character" w:customStyle="1" w:styleId="WW8Num21z2">
    <w:name w:val="WW8Num21z2"/>
    <w:rsid w:val="00AC2CE5"/>
    <w:rPr>
      <w:rFonts w:ascii="Wingdings" w:hAnsi="Wingdings" w:cs="Wingdings" w:hint="default"/>
    </w:rPr>
  </w:style>
  <w:style w:type="character" w:customStyle="1" w:styleId="WW8Num22z0">
    <w:name w:val="WW8Num22z0"/>
    <w:rsid w:val="00AC2CE5"/>
    <w:rPr>
      <w:rFonts w:ascii="Symbol" w:hAnsi="Symbol" w:cs="Symbol" w:hint="default"/>
    </w:rPr>
  </w:style>
  <w:style w:type="character" w:customStyle="1" w:styleId="WW8Num22z1">
    <w:name w:val="WW8Num22z1"/>
    <w:rsid w:val="00AC2CE5"/>
    <w:rPr>
      <w:rFonts w:cs="Times New Roman"/>
    </w:rPr>
  </w:style>
  <w:style w:type="character" w:customStyle="1" w:styleId="WW8Num23z0">
    <w:name w:val="WW8Num23z0"/>
    <w:rsid w:val="00AC2CE5"/>
    <w:rPr>
      <w:rFonts w:ascii="Symbol" w:hAnsi="Symbol" w:cs="Symbol" w:hint="default"/>
    </w:rPr>
  </w:style>
  <w:style w:type="character" w:customStyle="1" w:styleId="WW8Num23z1">
    <w:name w:val="WW8Num23z1"/>
    <w:rsid w:val="00AC2CE5"/>
    <w:rPr>
      <w:rFonts w:ascii="Courier New" w:hAnsi="Courier New" w:cs="Courier New" w:hint="default"/>
    </w:rPr>
  </w:style>
  <w:style w:type="character" w:customStyle="1" w:styleId="WW8Num23z2">
    <w:name w:val="WW8Num23z2"/>
    <w:rsid w:val="00AC2CE5"/>
    <w:rPr>
      <w:rFonts w:ascii="Wingdings" w:hAnsi="Wingdings" w:cs="Wingdings" w:hint="default"/>
    </w:rPr>
  </w:style>
  <w:style w:type="character" w:customStyle="1" w:styleId="WW8Num24z0">
    <w:name w:val="WW8Num24z0"/>
    <w:rsid w:val="00AC2CE5"/>
    <w:rPr>
      <w:rFonts w:ascii="Symbol" w:hAnsi="Symbol" w:cs="Symbol" w:hint="default"/>
    </w:rPr>
  </w:style>
  <w:style w:type="character" w:customStyle="1" w:styleId="WW8Num24z1">
    <w:name w:val="WW8Num24z1"/>
    <w:rsid w:val="00AC2CE5"/>
    <w:rPr>
      <w:rFonts w:ascii="Courier New" w:hAnsi="Courier New" w:cs="Courier New" w:hint="default"/>
    </w:rPr>
  </w:style>
  <w:style w:type="character" w:customStyle="1" w:styleId="WW8Num24z2">
    <w:name w:val="WW8Num24z2"/>
    <w:rsid w:val="00AC2CE5"/>
    <w:rPr>
      <w:rFonts w:ascii="Wingdings" w:hAnsi="Wingdings" w:cs="Wingdings" w:hint="default"/>
    </w:rPr>
  </w:style>
  <w:style w:type="character" w:customStyle="1" w:styleId="WW8Num25z0">
    <w:name w:val="WW8Num25z0"/>
    <w:rsid w:val="00AC2CE5"/>
    <w:rPr>
      <w:rFonts w:ascii="Symbol" w:hAnsi="Symbol" w:cs="Symbol" w:hint="default"/>
    </w:rPr>
  </w:style>
  <w:style w:type="character" w:customStyle="1" w:styleId="WW8Num25z1">
    <w:name w:val="WW8Num25z1"/>
    <w:rsid w:val="00AC2CE5"/>
    <w:rPr>
      <w:rFonts w:ascii="Courier New" w:hAnsi="Courier New" w:cs="Courier New" w:hint="default"/>
    </w:rPr>
  </w:style>
  <w:style w:type="character" w:customStyle="1" w:styleId="WW8Num25z2">
    <w:name w:val="WW8Num25z2"/>
    <w:rsid w:val="00AC2CE5"/>
    <w:rPr>
      <w:rFonts w:ascii="Wingdings" w:hAnsi="Wingdings" w:cs="Wingdings" w:hint="default"/>
    </w:rPr>
  </w:style>
  <w:style w:type="character" w:customStyle="1" w:styleId="WW8Num26z0">
    <w:name w:val="WW8Num26z0"/>
    <w:rsid w:val="00AC2CE5"/>
    <w:rPr>
      <w:rFonts w:ascii="Symbol" w:hAnsi="Symbol" w:cs="Symbol" w:hint="default"/>
    </w:rPr>
  </w:style>
  <w:style w:type="character" w:customStyle="1" w:styleId="WW8Num26z1">
    <w:name w:val="WW8Num26z1"/>
    <w:rsid w:val="00AC2CE5"/>
    <w:rPr>
      <w:rFonts w:ascii="Courier New" w:hAnsi="Courier New" w:cs="Courier New" w:hint="default"/>
    </w:rPr>
  </w:style>
  <w:style w:type="character" w:customStyle="1" w:styleId="WW8Num26z2">
    <w:name w:val="WW8Num26z2"/>
    <w:rsid w:val="00AC2CE5"/>
    <w:rPr>
      <w:rFonts w:ascii="Wingdings" w:hAnsi="Wingdings" w:cs="Wingdings" w:hint="default"/>
    </w:rPr>
  </w:style>
  <w:style w:type="character" w:customStyle="1" w:styleId="WW8Num27z0">
    <w:name w:val="WW8Num27z0"/>
    <w:rsid w:val="00AC2CE5"/>
    <w:rPr>
      <w:rFonts w:ascii="Symbol" w:hAnsi="Symbol" w:cs="Symbol" w:hint="default"/>
    </w:rPr>
  </w:style>
  <w:style w:type="character" w:customStyle="1" w:styleId="WW8Num27z1">
    <w:name w:val="WW8Num27z1"/>
    <w:rsid w:val="00AC2CE5"/>
    <w:rPr>
      <w:rFonts w:ascii="Courier New" w:hAnsi="Courier New" w:cs="Courier New" w:hint="default"/>
    </w:rPr>
  </w:style>
  <w:style w:type="character" w:customStyle="1" w:styleId="WW8Num27z2">
    <w:name w:val="WW8Num27z2"/>
    <w:rsid w:val="00AC2CE5"/>
    <w:rPr>
      <w:rFonts w:ascii="Wingdings" w:hAnsi="Wingdings" w:cs="Wingdings" w:hint="default"/>
    </w:rPr>
  </w:style>
  <w:style w:type="character" w:customStyle="1" w:styleId="WW8Num28z0">
    <w:name w:val="WW8Num28z0"/>
    <w:rsid w:val="00AC2CE5"/>
    <w:rPr>
      <w:rFonts w:ascii="Symbol" w:hAnsi="Symbol" w:cs="Symbol" w:hint="default"/>
    </w:rPr>
  </w:style>
  <w:style w:type="character" w:customStyle="1" w:styleId="WW8Num28z1">
    <w:name w:val="WW8Num28z1"/>
    <w:rsid w:val="00AC2CE5"/>
    <w:rPr>
      <w:rFonts w:ascii="Courier New" w:hAnsi="Courier New" w:cs="Courier New" w:hint="default"/>
    </w:rPr>
  </w:style>
  <w:style w:type="character" w:customStyle="1" w:styleId="WW8Num28z2">
    <w:name w:val="WW8Num28z2"/>
    <w:rsid w:val="00AC2CE5"/>
    <w:rPr>
      <w:rFonts w:ascii="Wingdings" w:hAnsi="Wingdings" w:cs="Wingdings" w:hint="default"/>
    </w:rPr>
  </w:style>
  <w:style w:type="character" w:customStyle="1" w:styleId="WW8Num29z0">
    <w:name w:val="WW8Num29z0"/>
    <w:rsid w:val="00AC2CE5"/>
    <w:rPr>
      <w:rFonts w:ascii="Symbol" w:hAnsi="Symbol" w:cs="Symbol" w:hint="default"/>
    </w:rPr>
  </w:style>
  <w:style w:type="character" w:customStyle="1" w:styleId="WW8Num29z1">
    <w:name w:val="WW8Num29z1"/>
    <w:rsid w:val="00AC2CE5"/>
    <w:rPr>
      <w:rFonts w:cs="Times New Roman"/>
    </w:rPr>
  </w:style>
  <w:style w:type="character" w:customStyle="1" w:styleId="WW8Num30z0">
    <w:name w:val="WW8Num30z0"/>
    <w:rsid w:val="00AC2CE5"/>
    <w:rPr>
      <w:rFonts w:ascii="Symbol" w:hAnsi="Symbol" w:cs="Symbol" w:hint="default"/>
    </w:rPr>
  </w:style>
  <w:style w:type="character" w:customStyle="1" w:styleId="WW8Num30z1">
    <w:name w:val="WW8Num30z1"/>
    <w:rsid w:val="00AC2CE5"/>
    <w:rPr>
      <w:rFonts w:ascii="Courier New" w:hAnsi="Courier New" w:cs="Courier New" w:hint="default"/>
    </w:rPr>
  </w:style>
  <w:style w:type="character" w:customStyle="1" w:styleId="WW8Num30z2">
    <w:name w:val="WW8Num30z2"/>
    <w:rsid w:val="00AC2CE5"/>
    <w:rPr>
      <w:rFonts w:ascii="Wingdings" w:hAnsi="Wingdings" w:cs="Wingdings" w:hint="default"/>
    </w:rPr>
  </w:style>
  <w:style w:type="character" w:customStyle="1" w:styleId="WW8Num31z0">
    <w:name w:val="WW8Num31z0"/>
    <w:rsid w:val="00AC2CE5"/>
    <w:rPr>
      <w:rFonts w:ascii="Symbol" w:hAnsi="Symbol" w:cs="Symbol" w:hint="default"/>
    </w:rPr>
  </w:style>
  <w:style w:type="character" w:customStyle="1" w:styleId="WW8Num31z1">
    <w:name w:val="WW8Num31z1"/>
    <w:rsid w:val="00AC2CE5"/>
    <w:rPr>
      <w:rFonts w:ascii="Courier New" w:hAnsi="Courier New" w:cs="Courier New" w:hint="default"/>
    </w:rPr>
  </w:style>
  <w:style w:type="character" w:customStyle="1" w:styleId="WW8Num31z2">
    <w:name w:val="WW8Num31z2"/>
    <w:rsid w:val="00AC2CE5"/>
    <w:rPr>
      <w:rFonts w:ascii="Wingdings" w:hAnsi="Wingdings" w:cs="Wingdings" w:hint="default"/>
    </w:rPr>
  </w:style>
  <w:style w:type="character" w:customStyle="1" w:styleId="WW8Num32z0">
    <w:name w:val="WW8Num32z0"/>
    <w:rsid w:val="00AC2CE5"/>
    <w:rPr>
      <w:rFonts w:ascii="Symbol" w:hAnsi="Symbol" w:cs="Symbol" w:hint="default"/>
    </w:rPr>
  </w:style>
  <w:style w:type="character" w:customStyle="1" w:styleId="WW8Num32z1">
    <w:name w:val="WW8Num32z1"/>
    <w:rsid w:val="00AC2CE5"/>
    <w:rPr>
      <w:rFonts w:ascii="Courier New" w:hAnsi="Courier New" w:cs="Courier New" w:hint="default"/>
    </w:rPr>
  </w:style>
  <w:style w:type="character" w:customStyle="1" w:styleId="WW8Num32z2">
    <w:name w:val="WW8Num32z2"/>
    <w:rsid w:val="00AC2CE5"/>
    <w:rPr>
      <w:rFonts w:ascii="Wingdings" w:hAnsi="Wingdings" w:cs="Wingdings" w:hint="default"/>
    </w:rPr>
  </w:style>
  <w:style w:type="character" w:customStyle="1" w:styleId="WW8Num33z0">
    <w:name w:val="WW8Num33z0"/>
    <w:rsid w:val="00AC2CE5"/>
    <w:rPr>
      <w:rFonts w:ascii="Symbol" w:hAnsi="Symbol" w:cs="Symbol" w:hint="default"/>
    </w:rPr>
  </w:style>
  <w:style w:type="character" w:customStyle="1" w:styleId="WW8Num33z1">
    <w:name w:val="WW8Num33z1"/>
    <w:rsid w:val="00AC2CE5"/>
    <w:rPr>
      <w:rFonts w:cs="Times New Roman"/>
    </w:rPr>
  </w:style>
  <w:style w:type="character" w:customStyle="1" w:styleId="WW8Num34z0">
    <w:name w:val="WW8Num34z0"/>
    <w:rsid w:val="00AC2CE5"/>
    <w:rPr>
      <w:rFonts w:hint="default"/>
    </w:rPr>
  </w:style>
  <w:style w:type="character" w:customStyle="1" w:styleId="WW8Num35z0">
    <w:name w:val="WW8Num35z0"/>
    <w:rsid w:val="00AC2CE5"/>
    <w:rPr>
      <w:rFonts w:ascii="Symbol" w:hAnsi="Symbol" w:cs="Symbol" w:hint="default"/>
    </w:rPr>
  </w:style>
  <w:style w:type="character" w:customStyle="1" w:styleId="WW8Num35z1">
    <w:name w:val="WW8Num35z1"/>
    <w:rsid w:val="00AC2CE5"/>
    <w:rPr>
      <w:rFonts w:ascii="Courier New" w:hAnsi="Courier New" w:cs="Courier New" w:hint="default"/>
    </w:rPr>
  </w:style>
  <w:style w:type="character" w:customStyle="1" w:styleId="WW8Num35z2">
    <w:name w:val="WW8Num35z2"/>
    <w:rsid w:val="00AC2CE5"/>
    <w:rPr>
      <w:rFonts w:ascii="Wingdings" w:hAnsi="Wingdings" w:cs="Wingdings" w:hint="default"/>
    </w:rPr>
  </w:style>
  <w:style w:type="character" w:customStyle="1" w:styleId="WW8Num36z0">
    <w:name w:val="WW8Num36z0"/>
    <w:rsid w:val="00AC2CE5"/>
    <w:rPr>
      <w:rFonts w:ascii="Symbol" w:hAnsi="Symbol" w:cs="Symbol" w:hint="default"/>
      <w:sz w:val="18"/>
      <w:szCs w:val="18"/>
    </w:rPr>
  </w:style>
  <w:style w:type="character" w:customStyle="1" w:styleId="WW8Num36z1">
    <w:name w:val="WW8Num36z1"/>
    <w:rsid w:val="00AC2CE5"/>
    <w:rPr>
      <w:rFonts w:ascii="Courier New" w:hAnsi="Courier New" w:cs="Courier New" w:hint="default"/>
    </w:rPr>
  </w:style>
  <w:style w:type="character" w:customStyle="1" w:styleId="WW8Num36z2">
    <w:name w:val="WW8Num36z2"/>
    <w:rsid w:val="00AC2CE5"/>
    <w:rPr>
      <w:rFonts w:ascii="Wingdings" w:hAnsi="Wingdings" w:cs="Wingdings" w:hint="default"/>
    </w:rPr>
  </w:style>
  <w:style w:type="character" w:customStyle="1" w:styleId="WW8Num37z0">
    <w:name w:val="WW8Num37z0"/>
    <w:rsid w:val="00AC2CE5"/>
    <w:rPr>
      <w:rFonts w:ascii="Symbol" w:hAnsi="Symbol" w:cs="Symbol" w:hint="default"/>
    </w:rPr>
  </w:style>
  <w:style w:type="character" w:customStyle="1" w:styleId="WW8Num37z1">
    <w:name w:val="WW8Num37z1"/>
    <w:rsid w:val="00AC2CE5"/>
    <w:rPr>
      <w:rFonts w:ascii="Courier New" w:hAnsi="Courier New" w:cs="Courier New" w:hint="default"/>
    </w:rPr>
  </w:style>
  <w:style w:type="character" w:customStyle="1" w:styleId="WW8Num37z2">
    <w:name w:val="WW8Num37z2"/>
    <w:rsid w:val="00AC2CE5"/>
    <w:rPr>
      <w:rFonts w:ascii="Wingdings" w:hAnsi="Wingdings" w:cs="Wingdings" w:hint="default"/>
    </w:rPr>
  </w:style>
  <w:style w:type="character" w:customStyle="1" w:styleId="WW8Num38z0">
    <w:name w:val="WW8Num38z0"/>
    <w:rsid w:val="00AC2CE5"/>
    <w:rPr>
      <w:rFonts w:ascii="Symbol" w:hAnsi="Symbol" w:cs="Symbol" w:hint="default"/>
    </w:rPr>
  </w:style>
  <w:style w:type="character" w:customStyle="1" w:styleId="WW8Num38z1">
    <w:name w:val="WW8Num38z1"/>
    <w:rsid w:val="00AC2CE5"/>
    <w:rPr>
      <w:rFonts w:cs="Times New Roman"/>
    </w:rPr>
  </w:style>
  <w:style w:type="character" w:customStyle="1" w:styleId="10">
    <w:name w:val="Основной шрифт абзаца1"/>
    <w:rsid w:val="00AC2CE5"/>
  </w:style>
  <w:style w:type="character" w:customStyle="1" w:styleId="11">
    <w:name w:val="Заголовок 1 Знак"/>
    <w:rsid w:val="00AC2CE5"/>
    <w:rPr>
      <w:rFonts w:cs="Arial"/>
      <w:b/>
      <w:bCs/>
      <w:kern w:val="1"/>
      <w:sz w:val="28"/>
      <w:szCs w:val="32"/>
      <w:lang w:val="ru-RU" w:eastAsia="ar-SA" w:bidi="ar-SA"/>
    </w:rPr>
  </w:style>
  <w:style w:type="character" w:customStyle="1" w:styleId="20">
    <w:name w:val="Заголовок 2 Знак"/>
    <w:rsid w:val="00AC2CE5"/>
    <w:rPr>
      <w:b/>
      <w:smallCaps/>
      <w:sz w:val="28"/>
      <w:szCs w:val="28"/>
      <w:lang w:val="ru-RU" w:eastAsia="ar-SA" w:bidi="ar-SA"/>
    </w:rPr>
  </w:style>
  <w:style w:type="character" w:customStyle="1" w:styleId="31">
    <w:name w:val="Заголовок 3 Знак"/>
    <w:rsid w:val="00AC2CE5"/>
    <w:rPr>
      <w:b/>
      <w:sz w:val="28"/>
      <w:szCs w:val="28"/>
      <w:lang w:val="ru-RU" w:eastAsia="ar-SA" w:bidi="ar-SA"/>
    </w:rPr>
  </w:style>
  <w:style w:type="character" w:customStyle="1" w:styleId="12">
    <w:name w:val="Основной текст с отступом Знак1"/>
    <w:rsid w:val="00AC2CE5"/>
    <w:rPr>
      <w:sz w:val="28"/>
      <w:lang w:val="ru-RU" w:eastAsia="ar-SA" w:bidi="ar-SA"/>
    </w:rPr>
  </w:style>
  <w:style w:type="character" w:customStyle="1" w:styleId="a3">
    <w:name w:val="Основной текст Знак"/>
    <w:rsid w:val="00AC2CE5"/>
    <w:rPr>
      <w:lang w:val="ru-RU" w:eastAsia="ar-SA" w:bidi="ar-SA"/>
    </w:rPr>
  </w:style>
  <w:style w:type="character" w:styleId="a4">
    <w:name w:val="page number"/>
    <w:basedOn w:val="10"/>
    <w:rsid w:val="00AC2CE5"/>
  </w:style>
  <w:style w:type="character" w:customStyle="1" w:styleId="a5">
    <w:name w:val="Символ сноски"/>
    <w:rsid w:val="00AC2CE5"/>
    <w:rPr>
      <w:vertAlign w:val="superscript"/>
    </w:rPr>
  </w:style>
  <w:style w:type="character" w:styleId="a6">
    <w:name w:val="Hyperlink"/>
    <w:rsid w:val="00AC2CE5"/>
    <w:rPr>
      <w:color w:val="0000FF"/>
      <w:u w:val="single"/>
    </w:rPr>
  </w:style>
  <w:style w:type="character" w:customStyle="1" w:styleId="a7">
    <w:name w:val="Символы концевой сноски"/>
    <w:rsid w:val="00AC2CE5"/>
    <w:rPr>
      <w:vertAlign w:val="superscript"/>
    </w:rPr>
  </w:style>
  <w:style w:type="character" w:customStyle="1" w:styleId="c1">
    <w:name w:val="c1"/>
    <w:basedOn w:val="10"/>
    <w:rsid w:val="00AC2CE5"/>
  </w:style>
  <w:style w:type="character" w:customStyle="1" w:styleId="a8">
    <w:name w:val="Основной текст ГД Знак Знак Знак"/>
    <w:rsid w:val="00AC2CE5"/>
    <w:rPr>
      <w:sz w:val="28"/>
      <w:szCs w:val="24"/>
      <w:lang w:val="ru-RU" w:eastAsia="ar-SA" w:bidi="ar-SA"/>
    </w:rPr>
  </w:style>
  <w:style w:type="character" w:customStyle="1" w:styleId="1-">
    <w:name w:val="Стиль Заголовок 1 + Темно-синий Знак"/>
    <w:rsid w:val="00AC2CE5"/>
    <w:rPr>
      <w:rFonts w:cs="Arial"/>
      <w:b/>
      <w:bCs/>
      <w:color w:val="000080"/>
      <w:kern w:val="1"/>
      <w:sz w:val="28"/>
      <w:szCs w:val="32"/>
      <w:lang w:val="ru-RU" w:eastAsia="ar-SA" w:bidi="ar-SA"/>
    </w:rPr>
  </w:style>
  <w:style w:type="character" w:customStyle="1" w:styleId="3TimesNewRoman">
    <w:name w:val="Стиль Заголовок 3 + Times New Roman курсив Знак"/>
    <w:rsid w:val="00AC2CE5"/>
    <w:rPr>
      <w:rFonts w:cs="Arial"/>
      <w:b/>
      <w:bCs/>
      <w:i/>
      <w:iCs/>
      <w:sz w:val="28"/>
      <w:szCs w:val="26"/>
      <w:lang w:val="ru-RU" w:eastAsia="ar-SA" w:bidi="ar-SA"/>
    </w:rPr>
  </w:style>
  <w:style w:type="character" w:styleId="a9">
    <w:name w:val="Strong"/>
    <w:qFormat/>
    <w:rsid w:val="00AC2CE5"/>
    <w:rPr>
      <w:b/>
      <w:bCs/>
    </w:rPr>
  </w:style>
  <w:style w:type="character" w:styleId="aa">
    <w:name w:val="FollowedHyperlink"/>
    <w:rsid w:val="00AC2CE5"/>
    <w:rPr>
      <w:color w:val="800080"/>
      <w:u w:val="single"/>
    </w:rPr>
  </w:style>
  <w:style w:type="character" w:customStyle="1" w:styleId="21">
    <w:name w:val="Знак Знак2"/>
    <w:rsid w:val="00AC2CE5"/>
    <w:rPr>
      <w:rFonts w:cs="Arial"/>
      <w:b/>
      <w:bCs/>
      <w:kern w:val="1"/>
      <w:sz w:val="28"/>
      <w:szCs w:val="32"/>
      <w:lang w:val="ru-RU" w:eastAsia="ar-SA" w:bidi="ar-SA"/>
    </w:rPr>
  </w:style>
  <w:style w:type="character" w:customStyle="1" w:styleId="13">
    <w:name w:val="Знак Знак1"/>
    <w:rsid w:val="00AC2CE5"/>
    <w:rPr>
      <w:b/>
      <w:smallCaps/>
      <w:sz w:val="28"/>
      <w:szCs w:val="28"/>
      <w:lang w:val="ru-RU" w:eastAsia="ar-SA" w:bidi="ar-SA"/>
    </w:rPr>
  </w:style>
  <w:style w:type="character" w:customStyle="1" w:styleId="ab">
    <w:name w:val="Знак Знак"/>
    <w:rsid w:val="00AC2CE5"/>
    <w:rPr>
      <w:b/>
      <w:sz w:val="28"/>
      <w:szCs w:val="28"/>
      <w:lang w:val="ru-RU" w:eastAsia="ar-SA" w:bidi="ar-SA"/>
    </w:rPr>
  </w:style>
  <w:style w:type="character" w:customStyle="1" w:styleId="32">
    <w:name w:val="Знак Знак3"/>
    <w:rsid w:val="00AC2CE5"/>
    <w:rPr>
      <w:rFonts w:cs="Arial"/>
      <w:b/>
      <w:bCs/>
      <w:kern w:val="1"/>
      <w:sz w:val="28"/>
      <w:szCs w:val="32"/>
      <w:lang w:val="ru-RU" w:eastAsia="ar-SA" w:bidi="ar-SA"/>
    </w:rPr>
  </w:style>
  <w:style w:type="character" w:customStyle="1" w:styleId="BodyTextIndentChar">
    <w:name w:val="Body Text Indent Char"/>
    <w:rsid w:val="00AC2CE5"/>
    <w:rPr>
      <w:sz w:val="28"/>
      <w:lang w:val="ru-RU" w:eastAsia="ar-SA" w:bidi="ar-SA"/>
    </w:rPr>
  </w:style>
  <w:style w:type="character" w:customStyle="1" w:styleId="60">
    <w:name w:val="Знак Знак6"/>
    <w:rsid w:val="00AC2CE5"/>
    <w:rPr>
      <w:rFonts w:ascii="Arial" w:hAnsi="Arial" w:cs="Arial"/>
      <w:b/>
      <w:bCs/>
      <w:kern w:val="1"/>
      <w:sz w:val="32"/>
      <w:szCs w:val="32"/>
      <w:lang w:val="ru-RU" w:eastAsia="ar-SA" w:bidi="ar-SA"/>
    </w:rPr>
  </w:style>
  <w:style w:type="character" w:customStyle="1" w:styleId="50">
    <w:name w:val="Знак Знак5"/>
    <w:rsid w:val="00AC2CE5"/>
    <w:rPr>
      <w:b/>
      <w:smallCaps/>
      <w:sz w:val="28"/>
      <w:szCs w:val="28"/>
      <w:lang w:val="ru-RU" w:eastAsia="ar-SA" w:bidi="ar-SA"/>
    </w:rPr>
  </w:style>
  <w:style w:type="character" w:customStyle="1" w:styleId="40">
    <w:name w:val="Знак Знак4"/>
    <w:rsid w:val="00AC2CE5"/>
    <w:rPr>
      <w:rFonts w:ascii="Arial" w:hAnsi="Arial" w:cs="Arial"/>
      <w:b/>
      <w:bCs/>
      <w:sz w:val="26"/>
      <w:szCs w:val="26"/>
      <w:lang w:val="ru-RU" w:eastAsia="ar-SA" w:bidi="ar-SA"/>
    </w:rPr>
  </w:style>
  <w:style w:type="character" w:customStyle="1" w:styleId="14">
    <w:name w:val="Знак примечания1"/>
    <w:rsid w:val="00AC2CE5"/>
    <w:rPr>
      <w:sz w:val="16"/>
      <w:szCs w:val="16"/>
    </w:rPr>
  </w:style>
  <w:style w:type="paragraph" w:customStyle="1" w:styleId="ac">
    <w:name w:val="Заголовок"/>
    <w:basedOn w:val="a"/>
    <w:next w:val="ad"/>
    <w:rsid w:val="00AC2CE5"/>
    <w:pPr>
      <w:keepNext/>
      <w:spacing w:before="240" w:after="120"/>
    </w:pPr>
    <w:rPr>
      <w:rFonts w:ascii="Arial" w:eastAsia="Microsoft YaHei" w:hAnsi="Arial" w:cs="Lucida Sans"/>
      <w:sz w:val="28"/>
      <w:szCs w:val="28"/>
    </w:rPr>
  </w:style>
  <w:style w:type="paragraph" w:styleId="ad">
    <w:name w:val="Body Text"/>
    <w:basedOn w:val="a"/>
    <w:rsid w:val="00AC2CE5"/>
    <w:pPr>
      <w:spacing w:after="120"/>
    </w:pPr>
  </w:style>
  <w:style w:type="paragraph" w:styleId="ae">
    <w:name w:val="List"/>
    <w:basedOn w:val="ad"/>
    <w:rsid w:val="00AC2CE5"/>
    <w:rPr>
      <w:rFonts w:cs="Lucida Sans"/>
    </w:rPr>
  </w:style>
  <w:style w:type="paragraph" w:customStyle="1" w:styleId="15">
    <w:name w:val="Название1"/>
    <w:basedOn w:val="a"/>
    <w:rsid w:val="00AC2CE5"/>
    <w:pPr>
      <w:suppressLineNumbers/>
      <w:spacing w:before="120" w:after="120"/>
    </w:pPr>
    <w:rPr>
      <w:rFonts w:cs="Lucida Sans"/>
      <w:i/>
      <w:iCs/>
      <w:sz w:val="24"/>
      <w:szCs w:val="24"/>
    </w:rPr>
  </w:style>
  <w:style w:type="paragraph" w:customStyle="1" w:styleId="16">
    <w:name w:val="Указатель1"/>
    <w:basedOn w:val="a"/>
    <w:rsid w:val="00AC2CE5"/>
    <w:pPr>
      <w:suppressLineNumbers/>
    </w:pPr>
    <w:rPr>
      <w:rFonts w:cs="Lucida Sans"/>
    </w:rPr>
  </w:style>
  <w:style w:type="paragraph" w:customStyle="1" w:styleId="30">
    <w:name w:val="Стиль3"/>
    <w:basedOn w:val="a"/>
    <w:rsid w:val="00AC2CE5"/>
    <w:pPr>
      <w:tabs>
        <w:tab w:val="left" w:pos="1428"/>
      </w:tabs>
      <w:ind w:left="1428" w:hanging="720"/>
    </w:pPr>
    <w:rPr>
      <w:b/>
      <w:smallCaps/>
      <w:sz w:val="28"/>
      <w:szCs w:val="28"/>
    </w:rPr>
  </w:style>
  <w:style w:type="paragraph" w:customStyle="1" w:styleId="af">
    <w:name w:val="Знак Знак Знак"/>
    <w:basedOn w:val="a"/>
    <w:rsid w:val="00AC2CE5"/>
    <w:pPr>
      <w:spacing w:after="160" w:line="240" w:lineRule="exact"/>
    </w:pPr>
    <w:rPr>
      <w:rFonts w:ascii="Verdana" w:eastAsia="MS Mincho" w:hAnsi="Verdana" w:cs="Verdana"/>
      <w:lang w:val="en-GB"/>
    </w:rPr>
  </w:style>
  <w:style w:type="paragraph" w:styleId="af0">
    <w:name w:val="Body Text Indent"/>
    <w:basedOn w:val="a"/>
    <w:rsid w:val="00AC2CE5"/>
    <w:pPr>
      <w:ind w:firstLine="720"/>
      <w:jc w:val="both"/>
    </w:pPr>
    <w:rPr>
      <w:sz w:val="28"/>
    </w:rPr>
  </w:style>
  <w:style w:type="paragraph" w:customStyle="1" w:styleId="210">
    <w:name w:val="Основной текст с отступом 21"/>
    <w:basedOn w:val="a"/>
    <w:rsid w:val="00AC2CE5"/>
    <w:pPr>
      <w:ind w:firstLine="709"/>
      <w:jc w:val="both"/>
    </w:pPr>
    <w:rPr>
      <w:sz w:val="28"/>
    </w:rPr>
  </w:style>
  <w:style w:type="paragraph" w:styleId="af1">
    <w:name w:val="Subtitle"/>
    <w:basedOn w:val="a"/>
    <w:next w:val="ad"/>
    <w:qFormat/>
    <w:rsid w:val="00AC2CE5"/>
    <w:pPr>
      <w:jc w:val="both"/>
    </w:pPr>
    <w:rPr>
      <w:i/>
      <w:sz w:val="28"/>
    </w:rPr>
  </w:style>
  <w:style w:type="paragraph" w:customStyle="1" w:styleId="af2">
    <w:name w:val="Краткий обратный адрес"/>
    <w:basedOn w:val="a"/>
    <w:rsid w:val="00AC2CE5"/>
    <w:rPr>
      <w:sz w:val="28"/>
    </w:rPr>
  </w:style>
  <w:style w:type="paragraph" w:customStyle="1" w:styleId="211">
    <w:name w:val="Основной текст 21"/>
    <w:basedOn w:val="a"/>
    <w:rsid w:val="00AC2CE5"/>
    <w:pPr>
      <w:spacing w:after="120" w:line="480" w:lineRule="auto"/>
    </w:pPr>
  </w:style>
  <w:style w:type="paragraph" w:styleId="17">
    <w:name w:val="toc 1"/>
    <w:basedOn w:val="a"/>
    <w:next w:val="a"/>
    <w:rsid w:val="00AC2CE5"/>
    <w:pPr>
      <w:tabs>
        <w:tab w:val="right" w:leader="dot" w:pos="9912"/>
      </w:tabs>
      <w:spacing w:before="120" w:after="120"/>
    </w:pPr>
    <w:rPr>
      <w:b/>
      <w:bCs/>
      <w:caps/>
      <w:sz w:val="28"/>
      <w:szCs w:val="28"/>
    </w:rPr>
  </w:style>
  <w:style w:type="paragraph" w:customStyle="1" w:styleId="310">
    <w:name w:val="Основной текст с отступом 31"/>
    <w:basedOn w:val="a"/>
    <w:rsid w:val="00AC2CE5"/>
    <w:pPr>
      <w:spacing w:after="120"/>
      <w:ind w:left="283"/>
    </w:pPr>
    <w:rPr>
      <w:sz w:val="16"/>
      <w:szCs w:val="16"/>
    </w:rPr>
  </w:style>
  <w:style w:type="paragraph" w:customStyle="1" w:styleId="311">
    <w:name w:val="Основной текст 31"/>
    <w:basedOn w:val="a"/>
    <w:rsid w:val="00AC2CE5"/>
    <w:pPr>
      <w:spacing w:after="120"/>
    </w:pPr>
    <w:rPr>
      <w:sz w:val="16"/>
      <w:szCs w:val="16"/>
    </w:rPr>
  </w:style>
  <w:style w:type="paragraph" w:styleId="af3">
    <w:name w:val="Title"/>
    <w:basedOn w:val="a"/>
    <w:next w:val="af1"/>
    <w:qFormat/>
    <w:rsid w:val="00AC2CE5"/>
    <w:pPr>
      <w:jc w:val="center"/>
    </w:pPr>
    <w:rPr>
      <w:b/>
      <w:sz w:val="28"/>
    </w:rPr>
  </w:style>
  <w:style w:type="paragraph" w:customStyle="1" w:styleId="BodyText22">
    <w:name w:val="Body Text 22"/>
    <w:basedOn w:val="a"/>
    <w:rsid w:val="00AC2CE5"/>
    <w:pPr>
      <w:widowControl w:val="0"/>
      <w:jc w:val="both"/>
    </w:pPr>
    <w:rPr>
      <w:sz w:val="28"/>
    </w:rPr>
  </w:style>
  <w:style w:type="paragraph" w:customStyle="1" w:styleId="22">
    <w:name w:val="Основной текст с отступом 22"/>
    <w:basedOn w:val="a"/>
    <w:rsid w:val="00AC2CE5"/>
    <w:pPr>
      <w:widowControl w:val="0"/>
      <w:spacing w:after="120"/>
      <w:ind w:firstLine="720"/>
      <w:jc w:val="both"/>
    </w:pPr>
    <w:rPr>
      <w:sz w:val="28"/>
    </w:rPr>
  </w:style>
  <w:style w:type="paragraph" w:styleId="af4">
    <w:name w:val="footnote text"/>
    <w:basedOn w:val="a"/>
    <w:rsid w:val="00AC2CE5"/>
  </w:style>
  <w:style w:type="paragraph" w:customStyle="1" w:styleId="xl24">
    <w:name w:val="xl24"/>
    <w:basedOn w:val="a"/>
    <w:rsid w:val="00AC2CE5"/>
    <w:pPr>
      <w:spacing w:before="100" w:after="100"/>
      <w:jc w:val="center"/>
    </w:pPr>
    <w:rPr>
      <w:rFonts w:ascii="Arial" w:hAnsi="Arial" w:cs="Arial"/>
      <w:b/>
      <w:sz w:val="24"/>
    </w:rPr>
  </w:style>
  <w:style w:type="paragraph" w:customStyle="1" w:styleId="af5">
    <w:name w:val="Мой стиль Знак Знак"/>
    <w:basedOn w:val="a"/>
    <w:rsid w:val="00AC2CE5"/>
    <w:pPr>
      <w:ind w:firstLine="567"/>
      <w:jc w:val="both"/>
    </w:pPr>
    <w:rPr>
      <w:sz w:val="24"/>
    </w:rPr>
  </w:style>
  <w:style w:type="paragraph" w:customStyle="1" w:styleId="18">
    <w:name w:val="Название объекта1"/>
    <w:basedOn w:val="a"/>
    <w:next w:val="a"/>
    <w:rsid w:val="00AC2CE5"/>
    <w:rPr>
      <w:sz w:val="28"/>
    </w:rPr>
  </w:style>
  <w:style w:type="paragraph" w:styleId="af6">
    <w:name w:val="Balloon Text"/>
    <w:basedOn w:val="a"/>
    <w:rsid w:val="00AC2CE5"/>
    <w:rPr>
      <w:rFonts w:ascii="Tahoma" w:hAnsi="Tahoma" w:cs="Tahoma"/>
      <w:sz w:val="16"/>
      <w:szCs w:val="16"/>
    </w:rPr>
  </w:style>
  <w:style w:type="paragraph" w:customStyle="1" w:styleId="ConsNormal">
    <w:name w:val="ConsNormal"/>
    <w:uiPriority w:val="99"/>
    <w:rsid w:val="00AC2CE5"/>
    <w:pPr>
      <w:suppressAutoHyphens/>
      <w:autoSpaceDE w:val="0"/>
      <w:ind w:right="19772" w:firstLine="720"/>
    </w:pPr>
    <w:rPr>
      <w:rFonts w:ascii="Arial" w:hAnsi="Arial" w:cs="Arial"/>
      <w:sz w:val="24"/>
      <w:szCs w:val="24"/>
      <w:lang w:eastAsia="ar-SA"/>
    </w:rPr>
  </w:style>
  <w:style w:type="paragraph" w:customStyle="1" w:styleId="ConsNonformat">
    <w:name w:val="ConsNonformat"/>
    <w:rsid w:val="00AC2CE5"/>
    <w:pPr>
      <w:suppressAutoHyphens/>
      <w:autoSpaceDE w:val="0"/>
      <w:ind w:right="19772"/>
    </w:pPr>
    <w:rPr>
      <w:rFonts w:ascii="Courier New" w:hAnsi="Courier New" w:cs="Courier New"/>
      <w:sz w:val="24"/>
      <w:szCs w:val="24"/>
      <w:lang w:eastAsia="ar-SA"/>
    </w:rPr>
  </w:style>
  <w:style w:type="paragraph" w:customStyle="1" w:styleId="ConsTitle">
    <w:name w:val="ConsTitle"/>
    <w:rsid w:val="00AC2CE5"/>
    <w:pPr>
      <w:suppressAutoHyphens/>
      <w:autoSpaceDE w:val="0"/>
      <w:ind w:right="19772"/>
    </w:pPr>
    <w:rPr>
      <w:rFonts w:ascii="Arial" w:hAnsi="Arial" w:cs="Arial"/>
      <w:b/>
      <w:bCs/>
      <w:lang w:eastAsia="ar-SA"/>
    </w:rPr>
  </w:style>
  <w:style w:type="paragraph" w:styleId="23">
    <w:name w:val="toc 2"/>
    <w:basedOn w:val="a"/>
    <w:next w:val="a"/>
    <w:rsid w:val="00AC2CE5"/>
    <w:pPr>
      <w:tabs>
        <w:tab w:val="right" w:leader="dot" w:pos="9912"/>
      </w:tabs>
      <w:ind w:left="200"/>
    </w:pPr>
    <w:rPr>
      <w:smallCaps/>
      <w:sz w:val="28"/>
      <w:szCs w:val="28"/>
    </w:rPr>
  </w:style>
  <w:style w:type="paragraph" w:styleId="af7">
    <w:name w:val="footer"/>
    <w:basedOn w:val="a"/>
    <w:link w:val="af8"/>
    <w:uiPriority w:val="99"/>
    <w:rsid w:val="00AC2CE5"/>
    <w:pPr>
      <w:tabs>
        <w:tab w:val="center" w:pos="4677"/>
        <w:tab w:val="right" w:pos="9355"/>
      </w:tabs>
    </w:pPr>
  </w:style>
  <w:style w:type="paragraph" w:styleId="af9">
    <w:name w:val="header"/>
    <w:basedOn w:val="a"/>
    <w:rsid w:val="00AC2CE5"/>
    <w:pPr>
      <w:widowControl w:val="0"/>
      <w:tabs>
        <w:tab w:val="center" w:pos="4536"/>
        <w:tab w:val="right" w:pos="9072"/>
      </w:tabs>
    </w:pPr>
  </w:style>
  <w:style w:type="paragraph" w:styleId="19">
    <w:name w:val="index 1"/>
    <w:basedOn w:val="a"/>
    <w:next w:val="a"/>
    <w:rsid w:val="00AC2CE5"/>
    <w:pPr>
      <w:spacing w:before="48"/>
    </w:pPr>
    <w:rPr>
      <w:sz w:val="28"/>
      <w:szCs w:val="28"/>
    </w:rPr>
  </w:style>
  <w:style w:type="paragraph" w:styleId="afa">
    <w:name w:val="index heading"/>
    <w:basedOn w:val="a"/>
    <w:next w:val="19"/>
    <w:rsid w:val="00AC2CE5"/>
    <w:rPr>
      <w:sz w:val="28"/>
    </w:rPr>
  </w:style>
  <w:style w:type="paragraph" w:customStyle="1" w:styleId="afb">
    <w:name w:val="Текст письма"/>
    <w:basedOn w:val="a"/>
    <w:rsid w:val="00AC2CE5"/>
    <w:pPr>
      <w:ind w:firstLine="567"/>
      <w:jc w:val="both"/>
    </w:pPr>
    <w:rPr>
      <w:sz w:val="28"/>
    </w:rPr>
  </w:style>
  <w:style w:type="paragraph" w:customStyle="1" w:styleId="220">
    <w:name w:val="Основной текст 22"/>
    <w:basedOn w:val="a"/>
    <w:rsid w:val="00AC2CE5"/>
    <w:pPr>
      <w:overflowPunct w:val="0"/>
      <w:autoSpaceDE w:val="0"/>
      <w:ind w:firstLine="720"/>
      <w:jc w:val="both"/>
      <w:textAlignment w:val="baseline"/>
    </w:pPr>
    <w:rPr>
      <w:sz w:val="28"/>
    </w:rPr>
  </w:style>
  <w:style w:type="paragraph" w:customStyle="1" w:styleId="1a">
    <w:name w:val="Основной текст с отступом.Нумерованный список !!.Основной текст 1.Надин стиль"/>
    <w:basedOn w:val="a"/>
    <w:rsid w:val="00AC2CE5"/>
    <w:pPr>
      <w:jc w:val="center"/>
    </w:pPr>
    <w:rPr>
      <w:rFonts w:ascii="Arial" w:hAnsi="Arial" w:cs="Arial"/>
      <w:b/>
      <w:sz w:val="32"/>
    </w:rPr>
  </w:style>
  <w:style w:type="paragraph" w:styleId="afc">
    <w:name w:val="Normal (Web)"/>
    <w:basedOn w:val="a"/>
    <w:uiPriority w:val="99"/>
    <w:rsid w:val="00AC2CE5"/>
    <w:pPr>
      <w:spacing w:after="60"/>
      <w:ind w:firstLine="709"/>
      <w:jc w:val="both"/>
    </w:pPr>
    <w:rPr>
      <w:sz w:val="24"/>
      <w:szCs w:val="24"/>
    </w:rPr>
  </w:style>
  <w:style w:type="paragraph" w:customStyle="1" w:styleId="1b">
    <w:name w:val="Схема документа1"/>
    <w:basedOn w:val="a"/>
    <w:rsid w:val="00AC2CE5"/>
    <w:pPr>
      <w:shd w:val="clear" w:color="auto" w:fill="000080"/>
    </w:pPr>
    <w:rPr>
      <w:rFonts w:ascii="Tahoma" w:hAnsi="Tahoma" w:cs="Tahoma"/>
    </w:rPr>
  </w:style>
  <w:style w:type="paragraph" w:styleId="33">
    <w:name w:val="toc 3"/>
    <w:basedOn w:val="a"/>
    <w:next w:val="a"/>
    <w:rsid w:val="00AC2CE5"/>
    <w:pPr>
      <w:tabs>
        <w:tab w:val="right" w:leader="dot" w:pos="9912"/>
      </w:tabs>
      <w:spacing w:after="120"/>
      <w:ind w:left="513"/>
    </w:pPr>
    <w:rPr>
      <w:i/>
      <w:iCs/>
      <w:spacing w:val="4"/>
      <w:sz w:val="24"/>
      <w:szCs w:val="24"/>
    </w:rPr>
  </w:style>
  <w:style w:type="paragraph" w:customStyle="1" w:styleId="1c">
    <w:name w:val="Стиль1"/>
    <w:basedOn w:val="a"/>
    <w:rsid w:val="00AC2CE5"/>
    <w:pPr>
      <w:spacing w:before="48"/>
      <w:ind w:firstLine="720"/>
    </w:pPr>
    <w:rPr>
      <w:b/>
      <w:sz w:val="28"/>
    </w:rPr>
  </w:style>
  <w:style w:type="paragraph" w:customStyle="1" w:styleId="24">
    <w:name w:val="Стиль2"/>
    <w:basedOn w:val="2"/>
    <w:rsid w:val="00AC2CE5"/>
    <w:pPr>
      <w:numPr>
        <w:ilvl w:val="0"/>
        <w:numId w:val="0"/>
      </w:numPr>
      <w:tabs>
        <w:tab w:val="left" w:pos="1134"/>
      </w:tabs>
      <w:spacing w:before="48"/>
      <w:ind w:left="1440" w:hanging="720"/>
    </w:pPr>
  </w:style>
  <w:style w:type="paragraph" w:customStyle="1" w:styleId="51">
    <w:name w:val="Стиль5"/>
    <w:basedOn w:val="1"/>
    <w:rsid w:val="00AC2CE5"/>
    <w:pPr>
      <w:numPr>
        <w:numId w:val="0"/>
      </w:numPr>
      <w:spacing w:line="240" w:lineRule="auto"/>
    </w:pPr>
    <w:rPr>
      <w:rFonts w:cs="Times New Roman"/>
    </w:rPr>
  </w:style>
  <w:style w:type="paragraph" w:customStyle="1" w:styleId="34">
    <w:name w:val="Заголовок3"/>
    <w:basedOn w:val="30"/>
    <w:rsid w:val="00AC2CE5"/>
    <w:pPr>
      <w:ind w:left="0" w:firstLine="684"/>
    </w:pPr>
    <w:rPr>
      <w:smallCaps w:val="0"/>
    </w:rPr>
  </w:style>
  <w:style w:type="paragraph" w:customStyle="1" w:styleId="35">
    <w:name w:val="Стиль Заголовок 3 + малые прописные"/>
    <w:basedOn w:val="3"/>
    <w:rsid w:val="00AC2CE5"/>
    <w:pPr>
      <w:numPr>
        <w:ilvl w:val="0"/>
        <w:numId w:val="0"/>
      </w:numPr>
      <w:ind w:firstLine="720"/>
    </w:pPr>
    <w:rPr>
      <w:bCs/>
    </w:rPr>
  </w:style>
  <w:style w:type="paragraph" w:customStyle="1" w:styleId="afd">
    <w:name w:val="Основной текст с отступом.подпись"/>
    <w:basedOn w:val="a"/>
    <w:rsid w:val="00AC2CE5"/>
    <w:pPr>
      <w:ind w:firstLine="720"/>
      <w:jc w:val="both"/>
    </w:pPr>
    <w:rPr>
      <w:sz w:val="28"/>
    </w:rPr>
  </w:style>
  <w:style w:type="paragraph" w:customStyle="1" w:styleId="1d">
    <w:name w:val="Текст1"/>
    <w:basedOn w:val="a"/>
    <w:rsid w:val="00AC2CE5"/>
    <w:rPr>
      <w:rFonts w:ascii="Courier New" w:hAnsi="Courier New" w:cs="Courier New"/>
    </w:rPr>
  </w:style>
  <w:style w:type="paragraph" w:customStyle="1" w:styleId="320">
    <w:name w:val="Основной текст с отступом 32"/>
    <w:basedOn w:val="a"/>
    <w:rsid w:val="00AC2CE5"/>
    <w:pPr>
      <w:widowControl w:val="0"/>
      <w:overflowPunct w:val="0"/>
      <w:autoSpaceDE w:val="0"/>
      <w:ind w:firstLine="720"/>
      <w:jc w:val="both"/>
      <w:textAlignment w:val="baseline"/>
    </w:pPr>
    <w:rPr>
      <w:sz w:val="28"/>
    </w:rPr>
  </w:style>
  <w:style w:type="paragraph" w:styleId="afe">
    <w:name w:val="endnote text"/>
    <w:basedOn w:val="a"/>
    <w:rsid w:val="00AC2CE5"/>
  </w:style>
  <w:style w:type="paragraph" w:customStyle="1" w:styleId="ConsPlusNormal">
    <w:name w:val="ConsPlusNormal"/>
    <w:rsid w:val="00AC2CE5"/>
    <w:pPr>
      <w:widowControl w:val="0"/>
      <w:suppressAutoHyphens/>
      <w:autoSpaceDE w:val="0"/>
      <w:ind w:firstLine="720"/>
    </w:pPr>
    <w:rPr>
      <w:rFonts w:ascii="Arial" w:hAnsi="Arial" w:cs="Arial"/>
      <w:lang w:eastAsia="ar-SA"/>
    </w:rPr>
  </w:style>
  <w:style w:type="paragraph" w:customStyle="1" w:styleId="ConsPlusNonformat">
    <w:name w:val="ConsPlusNonformat"/>
    <w:rsid w:val="00AC2CE5"/>
    <w:pPr>
      <w:widowControl w:val="0"/>
      <w:suppressAutoHyphens/>
      <w:autoSpaceDE w:val="0"/>
    </w:pPr>
    <w:rPr>
      <w:rFonts w:ascii="Courier New" w:hAnsi="Courier New" w:cs="Courier New"/>
      <w:lang w:eastAsia="ar-SA"/>
    </w:rPr>
  </w:style>
  <w:style w:type="paragraph" w:customStyle="1" w:styleId="1e">
    <w:name w:val="1"/>
    <w:basedOn w:val="a"/>
    <w:next w:val="afc"/>
    <w:rsid w:val="00AC2CE5"/>
    <w:pPr>
      <w:spacing w:before="100" w:after="100"/>
    </w:pPr>
    <w:rPr>
      <w:sz w:val="24"/>
      <w:szCs w:val="24"/>
    </w:rPr>
  </w:style>
  <w:style w:type="paragraph" w:customStyle="1" w:styleId="ConsPlusCell">
    <w:name w:val="ConsPlusCell"/>
    <w:rsid w:val="00AC2CE5"/>
    <w:pPr>
      <w:suppressAutoHyphens/>
      <w:autoSpaceDE w:val="0"/>
    </w:pPr>
    <w:rPr>
      <w:rFonts w:ascii="Arial" w:hAnsi="Arial" w:cs="Arial"/>
      <w:lang w:eastAsia="ar-SA"/>
    </w:rPr>
  </w:style>
  <w:style w:type="paragraph" w:customStyle="1" w:styleId="aff">
    <w:name w:val="Обычный с отступом"/>
    <w:basedOn w:val="a"/>
    <w:rsid w:val="00AC2CE5"/>
    <w:pPr>
      <w:ind w:firstLine="709"/>
      <w:jc w:val="both"/>
    </w:pPr>
    <w:rPr>
      <w:sz w:val="28"/>
    </w:rPr>
  </w:style>
  <w:style w:type="paragraph" w:customStyle="1" w:styleId="center1">
    <w:name w:val="center1"/>
    <w:basedOn w:val="a"/>
    <w:rsid w:val="00AC2CE5"/>
    <w:pPr>
      <w:spacing w:before="100" w:after="100"/>
      <w:ind w:firstLine="855"/>
      <w:jc w:val="both"/>
    </w:pPr>
    <w:rPr>
      <w:sz w:val="24"/>
      <w:szCs w:val="24"/>
    </w:rPr>
  </w:style>
  <w:style w:type="paragraph" w:customStyle="1" w:styleId="justify2">
    <w:name w:val="justify2"/>
    <w:basedOn w:val="a"/>
    <w:rsid w:val="00AC2CE5"/>
    <w:pPr>
      <w:spacing w:before="100" w:after="100"/>
      <w:ind w:firstLine="855"/>
      <w:jc w:val="both"/>
    </w:pPr>
    <w:rPr>
      <w:sz w:val="24"/>
      <w:szCs w:val="24"/>
    </w:rPr>
  </w:style>
  <w:style w:type="paragraph" w:customStyle="1" w:styleId="ConsPlusTitle">
    <w:name w:val="ConsPlusTitle"/>
    <w:rsid w:val="00AC2CE5"/>
    <w:pPr>
      <w:widowControl w:val="0"/>
      <w:suppressAutoHyphens/>
      <w:autoSpaceDE w:val="0"/>
    </w:pPr>
    <w:rPr>
      <w:rFonts w:ascii="Arial" w:hAnsi="Arial" w:cs="Arial"/>
      <w:b/>
      <w:bCs/>
      <w:lang w:eastAsia="ar-SA"/>
    </w:rPr>
  </w:style>
  <w:style w:type="paragraph" w:customStyle="1" w:styleId="aff0">
    <w:name w:val="Основной текст ГД Знак Знак"/>
    <w:basedOn w:val="af0"/>
    <w:rsid w:val="00AC2CE5"/>
    <w:pPr>
      <w:ind w:firstLine="709"/>
    </w:pPr>
    <w:rPr>
      <w:szCs w:val="24"/>
    </w:rPr>
  </w:style>
  <w:style w:type="paragraph" w:customStyle="1" w:styleId="1-0">
    <w:name w:val="Стиль Заголовок 1 + Темно-синий"/>
    <w:basedOn w:val="1"/>
    <w:rsid w:val="00AC2CE5"/>
    <w:pPr>
      <w:numPr>
        <w:numId w:val="0"/>
      </w:numPr>
      <w:spacing w:line="240" w:lineRule="auto"/>
      <w:jc w:val="left"/>
    </w:pPr>
    <w:rPr>
      <w:color w:val="000080"/>
    </w:rPr>
  </w:style>
  <w:style w:type="paragraph" w:customStyle="1" w:styleId="3TimesNewRoman0">
    <w:name w:val="Стиль Заголовок 3 + Times New Roman курсив"/>
    <w:basedOn w:val="3"/>
    <w:rsid w:val="00AC2CE5"/>
    <w:pPr>
      <w:keepNext/>
      <w:numPr>
        <w:ilvl w:val="0"/>
        <w:numId w:val="0"/>
      </w:numPr>
      <w:spacing w:before="240" w:after="60"/>
    </w:pPr>
    <w:rPr>
      <w:rFonts w:cs="Arial"/>
      <w:bCs/>
      <w:i/>
      <w:iCs/>
      <w:szCs w:val="26"/>
    </w:rPr>
  </w:style>
  <w:style w:type="paragraph" w:customStyle="1" w:styleId="ConsPlusDocList">
    <w:name w:val="ConsPlusDocList"/>
    <w:rsid w:val="00AC2CE5"/>
    <w:pPr>
      <w:suppressAutoHyphens/>
      <w:autoSpaceDE w:val="0"/>
    </w:pPr>
    <w:rPr>
      <w:rFonts w:ascii="Courier New" w:hAnsi="Courier New" w:cs="Courier New"/>
      <w:lang w:eastAsia="ar-SA"/>
    </w:rPr>
  </w:style>
  <w:style w:type="paragraph" w:customStyle="1" w:styleId="ConsCell">
    <w:name w:val="ConsCell"/>
    <w:rsid w:val="00AC2CE5"/>
    <w:pPr>
      <w:widowControl w:val="0"/>
      <w:suppressAutoHyphens/>
      <w:autoSpaceDE w:val="0"/>
      <w:ind w:right="19772"/>
    </w:pPr>
    <w:rPr>
      <w:rFonts w:ascii="Arial" w:hAnsi="Arial" w:cs="Arial"/>
      <w:lang w:eastAsia="ar-SA"/>
    </w:rPr>
  </w:style>
  <w:style w:type="paragraph" w:styleId="41">
    <w:name w:val="toc 4"/>
    <w:basedOn w:val="a"/>
    <w:next w:val="a"/>
    <w:rsid w:val="00AC2CE5"/>
    <w:pPr>
      <w:ind w:left="720"/>
    </w:pPr>
    <w:rPr>
      <w:sz w:val="24"/>
      <w:szCs w:val="24"/>
    </w:rPr>
  </w:style>
  <w:style w:type="paragraph" w:styleId="52">
    <w:name w:val="toc 5"/>
    <w:basedOn w:val="a"/>
    <w:next w:val="a"/>
    <w:rsid w:val="00AC2CE5"/>
    <w:pPr>
      <w:ind w:left="960"/>
    </w:pPr>
    <w:rPr>
      <w:sz w:val="24"/>
      <w:szCs w:val="24"/>
    </w:rPr>
  </w:style>
  <w:style w:type="paragraph" w:styleId="61">
    <w:name w:val="toc 6"/>
    <w:basedOn w:val="a"/>
    <w:next w:val="a"/>
    <w:rsid w:val="00AC2CE5"/>
    <w:pPr>
      <w:ind w:left="1200"/>
    </w:pPr>
    <w:rPr>
      <w:sz w:val="24"/>
      <w:szCs w:val="24"/>
    </w:rPr>
  </w:style>
  <w:style w:type="paragraph" w:styleId="70">
    <w:name w:val="toc 7"/>
    <w:basedOn w:val="a"/>
    <w:next w:val="a"/>
    <w:rsid w:val="00AC2CE5"/>
    <w:pPr>
      <w:ind w:left="1440"/>
    </w:pPr>
    <w:rPr>
      <w:sz w:val="24"/>
      <w:szCs w:val="24"/>
    </w:rPr>
  </w:style>
  <w:style w:type="paragraph" w:styleId="80">
    <w:name w:val="toc 8"/>
    <w:basedOn w:val="a"/>
    <w:next w:val="a"/>
    <w:rsid w:val="00AC2CE5"/>
    <w:pPr>
      <w:ind w:left="1680"/>
    </w:pPr>
    <w:rPr>
      <w:sz w:val="24"/>
      <w:szCs w:val="24"/>
    </w:rPr>
  </w:style>
  <w:style w:type="paragraph" w:styleId="90">
    <w:name w:val="toc 9"/>
    <w:basedOn w:val="a"/>
    <w:next w:val="a"/>
    <w:rsid w:val="00AC2CE5"/>
    <w:pPr>
      <w:ind w:left="1920"/>
    </w:pPr>
    <w:rPr>
      <w:sz w:val="24"/>
      <w:szCs w:val="24"/>
    </w:rPr>
  </w:style>
  <w:style w:type="paragraph" w:customStyle="1" w:styleId="aff1">
    <w:name w:val="Знак Знак Знак"/>
    <w:basedOn w:val="a"/>
    <w:rsid w:val="00AC2CE5"/>
    <w:pPr>
      <w:spacing w:after="160" w:line="240" w:lineRule="exact"/>
    </w:pPr>
    <w:rPr>
      <w:rFonts w:ascii="Verdana" w:eastAsia="MS Mincho" w:hAnsi="Verdana" w:cs="Verdana"/>
      <w:lang w:val="en-GB"/>
    </w:rPr>
  </w:style>
  <w:style w:type="paragraph" w:customStyle="1" w:styleId="1f">
    <w:name w:val="Знак1"/>
    <w:basedOn w:val="a"/>
    <w:rsid w:val="00AC2CE5"/>
    <w:pPr>
      <w:widowControl w:val="0"/>
      <w:spacing w:line="360" w:lineRule="atLeast"/>
      <w:jc w:val="both"/>
    </w:pPr>
    <w:rPr>
      <w:rFonts w:ascii="Verdana" w:hAnsi="Verdana" w:cs="Verdana"/>
      <w:lang w:val="en-US"/>
    </w:rPr>
  </w:style>
  <w:style w:type="paragraph" w:customStyle="1" w:styleId="aff2">
    <w:name w:val="Знак Знак Знак Знак Знак Знак Знак Знак Знак Знак Знак Знак Знак Знак Знак Знак"/>
    <w:basedOn w:val="a"/>
    <w:rsid w:val="00AC2CE5"/>
    <w:pPr>
      <w:widowControl w:val="0"/>
      <w:spacing w:line="360" w:lineRule="atLeast"/>
      <w:jc w:val="both"/>
      <w:textAlignment w:val="baseline"/>
    </w:pPr>
    <w:rPr>
      <w:rFonts w:ascii="Verdana" w:hAnsi="Verdana" w:cs="Verdana"/>
      <w:lang w:val="en-US"/>
    </w:rPr>
  </w:style>
  <w:style w:type="paragraph" w:customStyle="1" w:styleId="1f0">
    <w:name w:val="Знак1 Знак Знак Знак"/>
    <w:basedOn w:val="a"/>
    <w:rsid w:val="00AC2CE5"/>
    <w:pPr>
      <w:widowControl w:val="0"/>
      <w:spacing w:line="360" w:lineRule="atLeast"/>
      <w:jc w:val="both"/>
      <w:textAlignment w:val="baseline"/>
    </w:pPr>
    <w:rPr>
      <w:rFonts w:ascii="Verdana" w:hAnsi="Verdana" w:cs="Verdana"/>
      <w:lang w:val="en-US"/>
    </w:rPr>
  </w:style>
  <w:style w:type="paragraph" w:customStyle="1" w:styleId="CharChar1">
    <w:name w:val="Char Char1 Знак Знак Знак"/>
    <w:basedOn w:val="a"/>
    <w:rsid w:val="00AC2CE5"/>
    <w:pPr>
      <w:widowControl w:val="0"/>
      <w:spacing w:line="360" w:lineRule="atLeast"/>
      <w:jc w:val="both"/>
      <w:textAlignment w:val="baseline"/>
    </w:pPr>
    <w:rPr>
      <w:rFonts w:ascii="Verdana" w:hAnsi="Verdana" w:cs="Verdana"/>
      <w:lang w:val="en-US"/>
    </w:rPr>
  </w:style>
  <w:style w:type="paragraph" w:customStyle="1" w:styleId="1f1">
    <w:name w:val="Приветствие1"/>
    <w:basedOn w:val="a"/>
    <w:next w:val="a"/>
    <w:rsid w:val="00AC2CE5"/>
    <w:pPr>
      <w:spacing w:before="120"/>
      <w:ind w:firstLine="720"/>
      <w:jc w:val="both"/>
    </w:pPr>
    <w:rPr>
      <w:sz w:val="28"/>
    </w:rPr>
  </w:style>
  <w:style w:type="paragraph" w:customStyle="1" w:styleId="1f2">
    <w:name w:val="Знак1"/>
    <w:basedOn w:val="a"/>
    <w:rsid w:val="00AC2CE5"/>
    <w:pPr>
      <w:widowControl w:val="0"/>
      <w:spacing w:line="360" w:lineRule="atLeast"/>
      <w:jc w:val="both"/>
      <w:textAlignment w:val="baseline"/>
    </w:pPr>
    <w:rPr>
      <w:rFonts w:ascii="Verdana" w:hAnsi="Verdana" w:cs="Verdana"/>
      <w:lang w:val="en-US"/>
    </w:rPr>
  </w:style>
  <w:style w:type="paragraph" w:customStyle="1" w:styleId="aff3">
    <w:name w:val="Знак Знак Знак Знак"/>
    <w:basedOn w:val="a"/>
    <w:rsid w:val="00AC2CE5"/>
    <w:pPr>
      <w:widowControl w:val="0"/>
      <w:spacing w:line="360" w:lineRule="atLeast"/>
      <w:jc w:val="both"/>
      <w:textAlignment w:val="baseline"/>
    </w:pPr>
    <w:rPr>
      <w:rFonts w:ascii="Verdana" w:hAnsi="Verdana" w:cs="Verdana"/>
      <w:lang w:val="en-US"/>
    </w:rPr>
  </w:style>
  <w:style w:type="paragraph" w:customStyle="1" w:styleId="aff4">
    <w:name w:val="Знак Знак Знак Знак Знак Знак"/>
    <w:basedOn w:val="a"/>
    <w:rsid w:val="00AC2CE5"/>
    <w:pPr>
      <w:widowControl w:val="0"/>
      <w:spacing w:line="360" w:lineRule="atLeast"/>
      <w:jc w:val="both"/>
    </w:pPr>
    <w:rPr>
      <w:rFonts w:ascii="Verdana" w:eastAsia="PMingLiU" w:hAnsi="Verdana" w:cs="Verdana"/>
      <w:lang w:val="en-US"/>
    </w:rPr>
  </w:style>
  <w:style w:type="paragraph" w:customStyle="1" w:styleId="NormalANX">
    <w:name w:val="NormalANX"/>
    <w:basedOn w:val="a"/>
    <w:rsid w:val="00AC2CE5"/>
    <w:pPr>
      <w:spacing w:before="240" w:after="240" w:line="360" w:lineRule="auto"/>
      <w:ind w:firstLine="720"/>
      <w:jc w:val="both"/>
    </w:pPr>
    <w:rPr>
      <w:sz w:val="28"/>
    </w:rPr>
  </w:style>
  <w:style w:type="paragraph" w:customStyle="1" w:styleId="aff5">
    <w:name w:val="Знак"/>
    <w:basedOn w:val="a"/>
    <w:rsid w:val="00AC2CE5"/>
    <w:pPr>
      <w:widowControl w:val="0"/>
      <w:spacing w:line="360" w:lineRule="atLeast"/>
      <w:jc w:val="both"/>
      <w:textAlignment w:val="baseline"/>
    </w:pPr>
    <w:rPr>
      <w:rFonts w:ascii="Verdana" w:hAnsi="Verdana" w:cs="Verdana"/>
      <w:lang w:val="en-US"/>
    </w:rPr>
  </w:style>
  <w:style w:type="paragraph" w:customStyle="1" w:styleId="aff6">
    <w:name w:val="Знак Знак Знак Знак Знак Знак"/>
    <w:basedOn w:val="a"/>
    <w:rsid w:val="00AC2CE5"/>
    <w:pPr>
      <w:widowControl w:val="0"/>
      <w:spacing w:line="360" w:lineRule="atLeast"/>
      <w:jc w:val="both"/>
      <w:textAlignment w:val="baseline"/>
    </w:pPr>
    <w:rPr>
      <w:rFonts w:ascii="Verdana" w:hAnsi="Verdana" w:cs="Verdana"/>
      <w:lang w:val="en-US"/>
    </w:rPr>
  </w:style>
  <w:style w:type="paragraph" w:customStyle="1" w:styleId="1bt">
    <w:name w:val="Основной текст.Основной текст1.Основной текст Знак.Основной текст Знак Знак.bt"/>
    <w:basedOn w:val="a"/>
    <w:rsid w:val="00AC2CE5"/>
    <w:pPr>
      <w:jc w:val="center"/>
    </w:pPr>
    <w:rPr>
      <w:sz w:val="28"/>
    </w:rPr>
  </w:style>
  <w:style w:type="paragraph" w:customStyle="1" w:styleId="1f3">
    <w:name w:val="Знак Знак Знак Знак Знак Знак Знак Знак1 Знак"/>
    <w:basedOn w:val="a"/>
    <w:rsid w:val="00AC2CE5"/>
    <w:pPr>
      <w:widowControl w:val="0"/>
      <w:spacing w:line="360" w:lineRule="atLeast"/>
      <w:jc w:val="both"/>
      <w:textAlignment w:val="baseline"/>
    </w:pPr>
    <w:rPr>
      <w:rFonts w:ascii="Verdana" w:hAnsi="Verdana" w:cs="Verdana"/>
      <w:lang w:val="en-US"/>
    </w:rPr>
  </w:style>
  <w:style w:type="paragraph" w:customStyle="1" w:styleId="aff7">
    <w:name w:val="Мой стиль"/>
    <w:basedOn w:val="a"/>
    <w:rsid w:val="00AC2CE5"/>
    <w:pPr>
      <w:ind w:left="-57" w:firstLine="567"/>
      <w:jc w:val="both"/>
    </w:pPr>
    <w:rPr>
      <w:sz w:val="24"/>
      <w:szCs w:val="24"/>
    </w:rPr>
  </w:style>
  <w:style w:type="paragraph" w:customStyle="1" w:styleId="1f4">
    <w:name w:val="Знак Знак Знак Знак Знак Знак Знак Знак1 Знак Знак Знак Знак Знак Знак Знак Знак Знак Знак Знак Знак Знак"/>
    <w:basedOn w:val="a"/>
    <w:rsid w:val="00AC2CE5"/>
    <w:pPr>
      <w:widowControl w:val="0"/>
      <w:spacing w:line="360" w:lineRule="atLeast"/>
      <w:jc w:val="both"/>
      <w:textAlignment w:val="baseline"/>
    </w:pPr>
    <w:rPr>
      <w:rFonts w:ascii="Verdana" w:hAnsi="Verdana" w:cs="Verdana"/>
      <w:lang w:val="en-US"/>
    </w:rPr>
  </w:style>
  <w:style w:type="paragraph" w:customStyle="1" w:styleId="aff8">
    <w:name w:val="ЭЭГ"/>
    <w:basedOn w:val="a"/>
    <w:rsid w:val="00AC2CE5"/>
    <w:pPr>
      <w:spacing w:line="360" w:lineRule="auto"/>
      <w:ind w:firstLine="720"/>
      <w:jc w:val="both"/>
    </w:pPr>
    <w:rPr>
      <w:sz w:val="24"/>
      <w:szCs w:val="24"/>
    </w:rPr>
  </w:style>
  <w:style w:type="paragraph" w:styleId="aff9">
    <w:name w:val="List Paragraph"/>
    <w:basedOn w:val="a"/>
    <w:qFormat/>
    <w:rsid w:val="00AC2CE5"/>
    <w:pPr>
      <w:spacing w:after="200" w:line="276" w:lineRule="auto"/>
      <w:ind w:left="720"/>
    </w:pPr>
    <w:rPr>
      <w:rFonts w:ascii="Calibri" w:eastAsia="Calibri" w:hAnsi="Calibri" w:cs="Calibri"/>
      <w:sz w:val="22"/>
      <w:szCs w:val="22"/>
    </w:rPr>
  </w:style>
  <w:style w:type="paragraph" w:customStyle="1" w:styleId="xl67">
    <w:name w:val="xl67"/>
    <w:basedOn w:val="a"/>
    <w:rsid w:val="00AC2CE5"/>
    <w:pPr>
      <w:pBdr>
        <w:top w:val="single" w:sz="4" w:space="0" w:color="000000"/>
        <w:left w:val="single" w:sz="4" w:space="0" w:color="000000"/>
        <w:bottom w:val="single" w:sz="4" w:space="0" w:color="000000"/>
        <w:right w:val="single" w:sz="4" w:space="0" w:color="000000"/>
      </w:pBdr>
      <w:spacing w:before="100" w:after="100"/>
      <w:jc w:val="center"/>
    </w:pPr>
    <w:rPr>
      <w:color w:val="000000"/>
      <w:sz w:val="28"/>
      <w:szCs w:val="28"/>
    </w:rPr>
  </w:style>
  <w:style w:type="paragraph" w:customStyle="1" w:styleId="Char">
    <w:name w:val="Char"/>
    <w:basedOn w:val="a"/>
    <w:rsid w:val="00AC2CE5"/>
    <w:pPr>
      <w:spacing w:after="160" w:line="240" w:lineRule="exact"/>
    </w:pPr>
    <w:rPr>
      <w:rFonts w:ascii="Verdana" w:hAnsi="Verdana" w:cs="Verdana"/>
      <w:lang w:val="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AC2CE5"/>
    <w:pPr>
      <w:widowControl w:val="0"/>
      <w:spacing w:line="360" w:lineRule="atLeast"/>
      <w:jc w:val="both"/>
      <w:textAlignment w:val="baseline"/>
    </w:pPr>
    <w:rPr>
      <w:rFonts w:ascii="Verdana" w:hAnsi="Verdana" w:cs="Verdana"/>
      <w:lang w:val="en-US"/>
    </w:rPr>
  </w:style>
  <w:style w:type="paragraph" w:customStyle="1" w:styleId="affa">
    <w:name w:val="Знак Знак Знак Знак Знак Знак Знак"/>
    <w:basedOn w:val="a"/>
    <w:rsid w:val="00AC2CE5"/>
    <w:pPr>
      <w:spacing w:before="100" w:after="100"/>
    </w:pPr>
    <w:rPr>
      <w:rFonts w:ascii="Tahoma" w:hAnsi="Tahoma" w:cs="Tahoma"/>
      <w:lang w:val="en-US"/>
    </w:rPr>
  </w:style>
  <w:style w:type="paragraph" w:customStyle="1" w:styleId="36">
    <w:name w:val="Знак3"/>
    <w:basedOn w:val="a"/>
    <w:rsid w:val="00AC2CE5"/>
    <w:pPr>
      <w:spacing w:after="160" w:line="240" w:lineRule="exact"/>
    </w:pPr>
    <w:rPr>
      <w:rFonts w:ascii="Verdana" w:eastAsia="MS Mincho" w:hAnsi="Verdana" w:cs="Verdana"/>
      <w:lang w:val="en-GB"/>
    </w:rPr>
  </w:style>
  <w:style w:type="paragraph" w:customStyle="1" w:styleId="1f5">
    <w:name w:val="Текст примечания1"/>
    <w:basedOn w:val="a"/>
    <w:rsid w:val="00AC2CE5"/>
  </w:style>
  <w:style w:type="paragraph" w:styleId="affb">
    <w:name w:val="annotation subject"/>
    <w:basedOn w:val="1f5"/>
    <w:next w:val="1f5"/>
    <w:rsid w:val="00AC2CE5"/>
    <w:rPr>
      <w:b/>
      <w:bC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2CE5"/>
    <w:pPr>
      <w:spacing w:after="160" w:line="240" w:lineRule="exact"/>
    </w:pPr>
    <w:rPr>
      <w:sz w:val="28"/>
      <w:lang w:val="en-US"/>
    </w:rPr>
  </w:style>
  <w:style w:type="paragraph" w:customStyle="1" w:styleId="1f6">
    <w:name w:val="Абзац списка1"/>
    <w:basedOn w:val="a"/>
    <w:rsid w:val="00AC2CE5"/>
    <w:pPr>
      <w:spacing w:after="200" w:line="276" w:lineRule="auto"/>
      <w:ind w:left="720"/>
    </w:pPr>
    <w:rPr>
      <w:rFonts w:ascii="Calibri" w:hAnsi="Calibri" w:cs="Calibri"/>
      <w:sz w:val="22"/>
      <w:szCs w:val="22"/>
    </w:rPr>
  </w:style>
  <w:style w:type="paragraph" w:customStyle="1" w:styleId="affd">
    <w:name w:val="Содержимое таблицы"/>
    <w:basedOn w:val="a"/>
    <w:rsid w:val="00AC2CE5"/>
    <w:pPr>
      <w:suppressLineNumbers/>
    </w:pPr>
  </w:style>
  <w:style w:type="paragraph" w:customStyle="1" w:styleId="affe">
    <w:name w:val="Заголовок таблицы"/>
    <w:basedOn w:val="affd"/>
    <w:rsid w:val="00AC2CE5"/>
    <w:pPr>
      <w:jc w:val="center"/>
    </w:pPr>
    <w:rPr>
      <w:b/>
      <w:bCs/>
    </w:rPr>
  </w:style>
  <w:style w:type="paragraph" w:customStyle="1" w:styleId="afff">
    <w:name w:val="Содержимое врезки"/>
    <w:basedOn w:val="ad"/>
    <w:rsid w:val="00AC2CE5"/>
  </w:style>
  <w:style w:type="table" w:styleId="afff0">
    <w:name w:val="Table Grid"/>
    <w:basedOn w:val="a1"/>
    <w:uiPriority w:val="59"/>
    <w:rsid w:val="009C3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Нижний колонтитул Знак"/>
    <w:basedOn w:val="a0"/>
    <w:link w:val="af7"/>
    <w:uiPriority w:val="99"/>
    <w:rsid w:val="00596EA1"/>
    <w:rPr>
      <w:lang w:eastAsia="ar-SA"/>
    </w:rPr>
  </w:style>
</w:styles>
</file>

<file path=word/webSettings.xml><?xml version="1.0" encoding="utf-8"?>
<w:webSettings xmlns:r="http://schemas.openxmlformats.org/officeDocument/2006/relationships" xmlns:w="http://schemas.openxmlformats.org/wordprocessingml/2006/main">
  <w:divs>
    <w:div w:id="1366130363">
      <w:bodyDiv w:val="1"/>
      <w:marLeft w:val="0"/>
      <w:marRight w:val="0"/>
      <w:marTop w:val="0"/>
      <w:marBottom w:val="0"/>
      <w:divBdr>
        <w:top w:val="none" w:sz="0" w:space="0" w:color="auto"/>
        <w:left w:val="none" w:sz="0" w:space="0" w:color="auto"/>
        <w:bottom w:val="none" w:sz="0" w:space="0" w:color="auto"/>
        <w:right w:val="none" w:sz="0" w:space="0" w:color="auto"/>
      </w:divBdr>
    </w:div>
    <w:div w:id="1533615778">
      <w:bodyDiv w:val="1"/>
      <w:marLeft w:val="0"/>
      <w:marRight w:val="0"/>
      <w:marTop w:val="0"/>
      <w:marBottom w:val="0"/>
      <w:divBdr>
        <w:top w:val="none" w:sz="0" w:space="0" w:color="auto"/>
        <w:left w:val="none" w:sz="0" w:space="0" w:color="auto"/>
        <w:bottom w:val="none" w:sz="0" w:space="0" w:color="auto"/>
        <w:right w:val="none" w:sz="0" w:space="0" w:color="auto"/>
      </w:divBdr>
    </w:div>
    <w:div w:id="1566531838">
      <w:bodyDiv w:val="1"/>
      <w:marLeft w:val="0"/>
      <w:marRight w:val="0"/>
      <w:marTop w:val="0"/>
      <w:marBottom w:val="0"/>
      <w:divBdr>
        <w:top w:val="none" w:sz="0" w:space="0" w:color="auto"/>
        <w:left w:val="none" w:sz="0" w:space="0" w:color="auto"/>
        <w:bottom w:val="none" w:sz="0" w:space="0" w:color="auto"/>
        <w:right w:val="none" w:sz="0" w:space="0" w:color="auto"/>
      </w:divBdr>
    </w:div>
    <w:div w:id="1873494327">
      <w:bodyDiv w:val="1"/>
      <w:marLeft w:val="0"/>
      <w:marRight w:val="0"/>
      <w:marTop w:val="0"/>
      <w:marBottom w:val="0"/>
      <w:divBdr>
        <w:top w:val="none" w:sz="0" w:space="0" w:color="auto"/>
        <w:left w:val="none" w:sz="0" w:space="0" w:color="auto"/>
        <w:bottom w:val="none" w:sz="0" w:space="0" w:color="auto"/>
        <w:right w:val="none" w:sz="0" w:space="0" w:color="auto"/>
      </w:divBdr>
    </w:div>
    <w:div w:id="191635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3101</Words>
  <Characters>17678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Настоящая пояснительная записка содержит методику и обоснование основных подходов к формированию краевого и консолидированного</vt:lpstr>
    </vt:vector>
  </TitlesOfParts>
  <Company>DG Win&amp;Soft</Company>
  <LinksUpToDate>false</LinksUpToDate>
  <CharactersWithSpaces>20738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Настоящая пояснительная записка содержит методику и обоснование основных подходов к формированию краевого и консолидированного</dc:title>
  <dc:creator>Оксана Скок</dc:creator>
  <cp:lastModifiedBy>пользователь</cp:lastModifiedBy>
  <cp:revision>2</cp:revision>
  <cp:lastPrinted>2019-11-19T17:22:00Z</cp:lastPrinted>
  <dcterms:created xsi:type="dcterms:W3CDTF">2019-11-21T15:58:00Z</dcterms:created>
  <dcterms:modified xsi:type="dcterms:W3CDTF">2019-11-21T15:58:00Z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-496342636</vt:i4>
  </property>
</Properties>
</file>