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81" w:rsidRPr="00491D81" w:rsidRDefault="00491D81" w:rsidP="00491D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919" cy="644643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7" cy="64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59" w:rsidRDefault="00EA2359" w:rsidP="00EA2359">
      <w:pPr>
        <w:shd w:val="clear" w:color="auto" w:fill="FFFFFF"/>
        <w:jc w:val="center"/>
      </w:pPr>
      <w:r>
        <w:rPr>
          <w:spacing w:val="-9"/>
          <w:sz w:val="30"/>
          <w:szCs w:val="30"/>
        </w:rPr>
        <w:t>Ленинградская область</w:t>
      </w:r>
    </w:p>
    <w:p w:rsidR="00EA2359" w:rsidRDefault="00EA2359" w:rsidP="00EA2359">
      <w:pPr>
        <w:shd w:val="clear" w:color="auto" w:fill="FFFFFF"/>
        <w:spacing w:line="317" w:lineRule="exact"/>
        <w:ind w:right="218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Администрация </w:t>
      </w:r>
    </w:p>
    <w:p w:rsidR="00EA2359" w:rsidRPr="00376D3C" w:rsidRDefault="00EA2359" w:rsidP="00EA2359">
      <w:pPr>
        <w:shd w:val="clear" w:color="auto" w:fill="FFFFFF"/>
        <w:spacing w:line="317" w:lineRule="exact"/>
        <w:ind w:right="2189"/>
        <w:jc w:val="center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                             Мшинского сельского поселения</w:t>
      </w:r>
    </w:p>
    <w:p w:rsidR="00EA2359" w:rsidRDefault="00EA2359" w:rsidP="00EA2359">
      <w:pPr>
        <w:shd w:val="clear" w:color="auto" w:fill="FFFFFF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                                            Лужского муниципального района</w:t>
      </w:r>
    </w:p>
    <w:p w:rsidR="00EA2359" w:rsidRPr="008C090C" w:rsidRDefault="00EA2359" w:rsidP="00EA2359">
      <w:pPr>
        <w:shd w:val="clear" w:color="auto" w:fill="FFFFFF"/>
        <w:rPr>
          <w:spacing w:val="-7"/>
          <w:sz w:val="30"/>
          <w:szCs w:val="30"/>
        </w:rPr>
      </w:pPr>
    </w:p>
    <w:p w:rsidR="00EA2359" w:rsidRPr="00CB40BB" w:rsidRDefault="00EA2359" w:rsidP="00CB40BB">
      <w:pPr>
        <w:shd w:val="clear" w:color="auto" w:fill="FFFFFF"/>
        <w:spacing w:line="562" w:lineRule="exact"/>
        <w:ind w:left="3413"/>
        <w:rPr>
          <w:b/>
        </w:rPr>
      </w:pPr>
      <w:r w:rsidRPr="00FC73DB">
        <w:rPr>
          <w:b/>
          <w:spacing w:val="53"/>
          <w:sz w:val="30"/>
          <w:szCs w:val="30"/>
        </w:rPr>
        <w:t>РАСПОРЯЖЕНИЕ</w:t>
      </w:r>
    </w:p>
    <w:p w:rsidR="00491D81" w:rsidRDefault="00EA2359" w:rsidP="00EA2359">
      <w:pPr>
        <w:shd w:val="clear" w:color="auto" w:fill="FFFFFF"/>
        <w:spacing w:before="4" w:line="562" w:lineRule="exact"/>
        <w:ind w:left="6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7AAC">
        <w:rPr>
          <w:sz w:val="24"/>
          <w:szCs w:val="24"/>
        </w:rPr>
        <w:t>2</w:t>
      </w:r>
      <w:r w:rsidR="00F0439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27AAC">
        <w:rPr>
          <w:sz w:val="24"/>
          <w:szCs w:val="24"/>
        </w:rPr>
        <w:t>января</w:t>
      </w:r>
      <w:r w:rsidRPr="00463B8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E289D">
        <w:rPr>
          <w:sz w:val="24"/>
          <w:szCs w:val="24"/>
        </w:rPr>
        <w:t>6</w:t>
      </w:r>
      <w:r w:rsidR="00F0439B">
        <w:rPr>
          <w:sz w:val="24"/>
          <w:szCs w:val="24"/>
        </w:rPr>
        <w:t xml:space="preserve"> </w:t>
      </w:r>
      <w:r w:rsidRPr="00463B81">
        <w:rPr>
          <w:sz w:val="24"/>
          <w:szCs w:val="24"/>
        </w:rPr>
        <w:t xml:space="preserve">года  № </w:t>
      </w:r>
      <w:r w:rsidR="001E289D">
        <w:rPr>
          <w:sz w:val="24"/>
          <w:szCs w:val="24"/>
        </w:rPr>
        <w:t>2</w:t>
      </w:r>
      <w:r w:rsidR="00F0439B">
        <w:rPr>
          <w:sz w:val="24"/>
          <w:szCs w:val="24"/>
        </w:rPr>
        <w:t>-р</w:t>
      </w:r>
    </w:p>
    <w:p w:rsidR="00491D81" w:rsidRPr="00463B81" w:rsidRDefault="00491D81" w:rsidP="00EA2359">
      <w:pPr>
        <w:shd w:val="clear" w:color="auto" w:fill="FFFFFF"/>
        <w:spacing w:before="4" w:line="562" w:lineRule="exact"/>
        <w:ind w:left="61"/>
        <w:rPr>
          <w:sz w:val="24"/>
          <w:szCs w:val="24"/>
        </w:rPr>
      </w:pPr>
    </w:p>
    <w:p w:rsidR="00491D81" w:rsidRPr="00491D81" w:rsidRDefault="00491D81" w:rsidP="00491D81">
      <w:pPr>
        <w:rPr>
          <w:b/>
          <w:sz w:val="24"/>
          <w:szCs w:val="24"/>
        </w:rPr>
      </w:pPr>
      <w:r w:rsidRPr="00491D81">
        <w:rPr>
          <w:b/>
          <w:sz w:val="24"/>
          <w:szCs w:val="24"/>
        </w:rPr>
        <w:t xml:space="preserve">О </w:t>
      </w:r>
      <w:r w:rsidR="00EA2359" w:rsidRPr="00491D81">
        <w:rPr>
          <w:b/>
          <w:sz w:val="24"/>
          <w:szCs w:val="24"/>
        </w:rPr>
        <w:t>нормативах потребления и ценах</w:t>
      </w:r>
      <w:r w:rsidR="00EA2359" w:rsidRPr="00491D81">
        <w:rPr>
          <w:b/>
          <w:sz w:val="24"/>
          <w:szCs w:val="24"/>
        </w:rPr>
        <w:br/>
        <w:t xml:space="preserve">на твердое топливо, </w:t>
      </w:r>
      <w:r w:rsidRPr="00491D81">
        <w:rPr>
          <w:b/>
          <w:sz w:val="24"/>
          <w:szCs w:val="24"/>
        </w:rPr>
        <w:t>для компенсации</w:t>
      </w:r>
    </w:p>
    <w:p w:rsidR="00491D81" w:rsidRPr="00491D81" w:rsidRDefault="00491D81" w:rsidP="00491D81">
      <w:pPr>
        <w:rPr>
          <w:b/>
          <w:sz w:val="24"/>
          <w:szCs w:val="24"/>
        </w:rPr>
      </w:pPr>
      <w:r w:rsidRPr="00491D81">
        <w:rPr>
          <w:b/>
          <w:sz w:val="24"/>
          <w:szCs w:val="24"/>
        </w:rPr>
        <w:t xml:space="preserve"> расходов на приобретение и доставку</w:t>
      </w:r>
    </w:p>
    <w:p w:rsidR="00EA2359" w:rsidRDefault="00491D81" w:rsidP="00491D81">
      <w:pPr>
        <w:rPr>
          <w:b/>
          <w:sz w:val="24"/>
          <w:szCs w:val="24"/>
        </w:rPr>
      </w:pPr>
      <w:r w:rsidRPr="00491D81">
        <w:rPr>
          <w:b/>
          <w:sz w:val="24"/>
          <w:szCs w:val="24"/>
        </w:rPr>
        <w:t xml:space="preserve"> топлива в 2016 году </w:t>
      </w:r>
    </w:p>
    <w:p w:rsidR="00491D81" w:rsidRDefault="00491D81" w:rsidP="00491D81">
      <w:pPr>
        <w:rPr>
          <w:b/>
          <w:sz w:val="24"/>
          <w:szCs w:val="24"/>
        </w:rPr>
      </w:pPr>
    </w:p>
    <w:p w:rsidR="00491D81" w:rsidRPr="00491D81" w:rsidRDefault="00491D81" w:rsidP="00491D81">
      <w:pPr>
        <w:rPr>
          <w:b/>
          <w:sz w:val="24"/>
          <w:szCs w:val="24"/>
        </w:rPr>
      </w:pPr>
    </w:p>
    <w:p w:rsidR="00491D81" w:rsidRPr="00491D81" w:rsidRDefault="00491D81" w:rsidP="00491D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91D81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06.04.2006 № 98 «О порядке предоставления мер социальной поддержки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на основании приказа комитета по тарифам и ценовой</w:t>
      </w:r>
      <w:proofErr w:type="gramEnd"/>
      <w:r w:rsidRPr="00491D81">
        <w:rPr>
          <w:sz w:val="24"/>
          <w:szCs w:val="24"/>
        </w:rPr>
        <w:t xml:space="preserve"> </w:t>
      </w:r>
      <w:proofErr w:type="gramStart"/>
      <w:r w:rsidRPr="00491D81">
        <w:rPr>
          <w:sz w:val="24"/>
          <w:szCs w:val="24"/>
        </w:rPr>
        <w:t xml:space="preserve">политике Правительства Ленинградской области от 03.12.2015      № 370-п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 территории Ленинградской области в 2016 году», уставом </w:t>
      </w:r>
      <w:r>
        <w:rPr>
          <w:sz w:val="24"/>
          <w:szCs w:val="24"/>
        </w:rPr>
        <w:t>Мшинского сельского поселения Лужского</w:t>
      </w:r>
      <w:r w:rsidRPr="00491D81">
        <w:rPr>
          <w:sz w:val="24"/>
          <w:szCs w:val="24"/>
        </w:rPr>
        <w:t xml:space="preserve"> муниципального района и протоколом тарифной комиссии от 23.12.2015 № 8:</w:t>
      </w:r>
      <w:proofErr w:type="gramEnd"/>
    </w:p>
    <w:p w:rsidR="00491D81" w:rsidRPr="00491D81" w:rsidRDefault="00491D81" w:rsidP="00491D81">
      <w:pPr>
        <w:jc w:val="both"/>
        <w:rPr>
          <w:sz w:val="24"/>
          <w:szCs w:val="24"/>
        </w:rPr>
      </w:pP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 xml:space="preserve">1.Утвердить годовые нормативы потребления печного топлива отдельным категориям граждан, проживающих на территории </w:t>
      </w:r>
      <w:r w:rsidR="008246CD">
        <w:rPr>
          <w:sz w:val="24"/>
          <w:szCs w:val="24"/>
        </w:rPr>
        <w:t xml:space="preserve">Мшинского сельского поселения </w:t>
      </w:r>
      <w:r w:rsidRPr="00491D81">
        <w:rPr>
          <w:sz w:val="24"/>
          <w:szCs w:val="24"/>
        </w:rPr>
        <w:t xml:space="preserve">Лужского </w:t>
      </w:r>
      <w:r w:rsidR="008246CD">
        <w:rPr>
          <w:sz w:val="24"/>
          <w:szCs w:val="24"/>
        </w:rPr>
        <w:t>муниципального района</w:t>
      </w:r>
      <w:r w:rsidRPr="00491D81">
        <w:rPr>
          <w:sz w:val="24"/>
          <w:szCs w:val="24"/>
        </w:rPr>
        <w:t xml:space="preserve"> в домах, не имеющих центрального отопления: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>1.1. Дрова смешанных пород длиной более 1 м: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 xml:space="preserve">- для одиноко проживающих граждан - 8,25 куб. </w:t>
      </w:r>
      <w:proofErr w:type="gramStart"/>
      <w:r w:rsidRPr="00491D81">
        <w:rPr>
          <w:sz w:val="24"/>
          <w:szCs w:val="24"/>
        </w:rPr>
        <w:t>м</w:t>
      </w:r>
      <w:proofErr w:type="gramEnd"/>
      <w:r w:rsidRPr="00491D81">
        <w:rPr>
          <w:sz w:val="24"/>
          <w:szCs w:val="24"/>
        </w:rPr>
        <w:t xml:space="preserve"> на одного человека;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 xml:space="preserve">- для семьи, состоящей из двух человек - 5,25 куб. </w:t>
      </w:r>
      <w:proofErr w:type="gramStart"/>
      <w:r w:rsidRPr="00491D81">
        <w:rPr>
          <w:sz w:val="24"/>
          <w:szCs w:val="24"/>
        </w:rPr>
        <w:t>м</w:t>
      </w:r>
      <w:proofErr w:type="gramEnd"/>
      <w:r w:rsidRPr="00491D81">
        <w:rPr>
          <w:sz w:val="24"/>
          <w:szCs w:val="24"/>
        </w:rPr>
        <w:t xml:space="preserve"> в расчёте на одного человека;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 xml:space="preserve">- для семьи, состоящей из трёх и более человек - 4,5 куб. </w:t>
      </w:r>
      <w:proofErr w:type="gramStart"/>
      <w:r w:rsidRPr="00491D81">
        <w:rPr>
          <w:sz w:val="24"/>
          <w:szCs w:val="24"/>
        </w:rPr>
        <w:t>м</w:t>
      </w:r>
      <w:proofErr w:type="gramEnd"/>
      <w:r w:rsidRPr="00491D81">
        <w:rPr>
          <w:sz w:val="24"/>
          <w:szCs w:val="24"/>
        </w:rPr>
        <w:t xml:space="preserve">  в расчете на одного человека.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>1.2. Уголь каменный всех марок: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>- для одиноко проживающих граждан - 3,6 т  на одного человека;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>- для семьи, состоящей из двух человек - 2,3 т в расчете на одного человека;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>- для семьи, состоящей из трех и более человек - 2,0 т  в расчете на одного человека.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 xml:space="preserve">2. </w:t>
      </w:r>
      <w:proofErr w:type="gramStart"/>
      <w:r w:rsidRPr="00491D81">
        <w:rPr>
          <w:sz w:val="24"/>
          <w:szCs w:val="24"/>
        </w:rPr>
        <w:t>В соответствии с приказом комитета по тарифам и ценовой политике</w:t>
      </w:r>
      <w:r w:rsidRPr="00491D81">
        <w:rPr>
          <w:sz w:val="24"/>
          <w:szCs w:val="24"/>
        </w:rPr>
        <w:br/>
        <w:t>Ленинградской области от 03.12.2015 № 370-п «Об установлении розничных</w:t>
      </w:r>
      <w:r w:rsidRPr="00491D81">
        <w:rPr>
          <w:sz w:val="24"/>
          <w:szCs w:val="24"/>
        </w:rPr>
        <w:br/>
        <w:t>цен на твердое топливо (дрова, уголь) для определения денежной компенсации расходов,   связанных   с   предоставлением   мер   социальной поддержки отдельным категориям граждан, проживающим в домах, не имеющих центрального отопления, на территории Ленинградской области в 2016 году» с 01 января 2016 года принять розничные цены</w:t>
      </w:r>
      <w:proofErr w:type="gramEnd"/>
      <w:r w:rsidRPr="00491D81">
        <w:rPr>
          <w:sz w:val="24"/>
          <w:szCs w:val="24"/>
        </w:rPr>
        <w:t xml:space="preserve"> на твердое топливо, реализуемое гражданам, проживающим на территории </w:t>
      </w:r>
      <w:r>
        <w:rPr>
          <w:sz w:val="24"/>
          <w:szCs w:val="24"/>
        </w:rPr>
        <w:t>Мшинского сельского</w:t>
      </w:r>
      <w:r w:rsidRPr="00491D81">
        <w:rPr>
          <w:sz w:val="24"/>
          <w:szCs w:val="24"/>
        </w:rPr>
        <w:t xml:space="preserve"> поселения в домах, не имеющих центрального отопления: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>- дрова смешанных пород длиной более 1 м - 1054 рублей за один куб. метр (с НДС);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>- уголь каменный энергетический - 4682 руб. за 1 тонну (с НДС);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 xml:space="preserve">2.1.    Цены    на    топливо    установлены    на    условиях франко-склад </w:t>
      </w:r>
      <w:proofErr w:type="spellStart"/>
      <w:r w:rsidRPr="00491D81">
        <w:rPr>
          <w:sz w:val="24"/>
          <w:szCs w:val="24"/>
        </w:rPr>
        <w:t>топливоснабжающей</w:t>
      </w:r>
      <w:proofErr w:type="spellEnd"/>
      <w:r w:rsidRPr="00491D81">
        <w:rPr>
          <w:sz w:val="24"/>
          <w:szCs w:val="24"/>
        </w:rPr>
        <w:t xml:space="preserve">  организации  (склад,  база)  без  учёта доставки до потребителя.</w:t>
      </w:r>
    </w:p>
    <w:p w:rsidR="00491D81" w:rsidRPr="00491D81" w:rsidRDefault="00491D81" w:rsidP="00491D81">
      <w:pPr>
        <w:jc w:val="both"/>
        <w:rPr>
          <w:color w:val="000000"/>
          <w:sz w:val="24"/>
          <w:szCs w:val="24"/>
        </w:rPr>
      </w:pPr>
      <w:r w:rsidRPr="00491D81">
        <w:rPr>
          <w:sz w:val="24"/>
          <w:szCs w:val="24"/>
        </w:rPr>
        <w:tab/>
      </w:r>
      <w:r w:rsidRPr="00491D81">
        <w:rPr>
          <w:color w:val="000000"/>
          <w:sz w:val="24"/>
          <w:szCs w:val="24"/>
        </w:rPr>
        <w:t>3. В соответствии с решением тарифной комиссии от 23.12.2015 № 8 утвердить цену на доставку всех видов топлива 85 рублей за 1 км пробега.</w:t>
      </w:r>
    </w:p>
    <w:p w:rsidR="00491D81" w:rsidRP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lastRenderedPageBreak/>
        <w:tab/>
        <w:t xml:space="preserve">4. </w:t>
      </w:r>
      <w:proofErr w:type="gramStart"/>
      <w:r w:rsidRPr="00491D81">
        <w:rPr>
          <w:sz w:val="24"/>
          <w:szCs w:val="24"/>
        </w:rPr>
        <w:t xml:space="preserve">Нормативы потребления печного топлива и розничные цены на топливо, а также цена на доставку всех видов топлива, установленные пунктами 1, 2, 3 настоящего распоряжения, используются для определения денежной компенсации расходов на приобретение и доставку топлива отдельным категориям граждан, проживающим на территории </w:t>
      </w:r>
      <w:r w:rsidR="008246CD">
        <w:rPr>
          <w:sz w:val="24"/>
          <w:szCs w:val="24"/>
        </w:rPr>
        <w:t xml:space="preserve">Мшинского сельского поселения </w:t>
      </w:r>
      <w:r w:rsidRPr="00491D81">
        <w:rPr>
          <w:sz w:val="24"/>
          <w:szCs w:val="24"/>
        </w:rPr>
        <w:t xml:space="preserve">Лужского </w:t>
      </w:r>
      <w:r w:rsidR="008246CD">
        <w:rPr>
          <w:sz w:val="24"/>
          <w:szCs w:val="24"/>
        </w:rPr>
        <w:t>муниципального района</w:t>
      </w:r>
      <w:r w:rsidRPr="00491D81">
        <w:rPr>
          <w:sz w:val="24"/>
          <w:szCs w:val="24"/>
        </w:rPr>
        <w:t xml:space="preserve"> в домах, не имеющих центрального отопления, в целях реализации мер социальной поддержки.</w:t>
      </w:r>
      <w:proofErr w:type="gramEnd"/>
    </w:p>
    <w:p w:rsidR="00491D81" w:rsidRDefault="00491D81" w:rsidP="00491D81">
      <w:pPr>
        <w:jc w:val="both"/>
        <w:rPr>
          <w:sz w:val="24"/>
          <w:szCs w:val="24"/>
        </w:rPr>
      </w:pPr>
      <w:r w:rsidRPr="00491D81">
        <w:rPr>
          <w:sz w:val="24"/>
          <w:szCs w:val="24"/>
        </w:rPr>
        <w:tab/>
        <w:t xml:space="preserve">5. </w:t>
      </w:r>
      <w:proofErr w:type="gramStart"/>
      <w:r w:rsidRPr="00491D81">
        <w:rPr>
          <w:sz w:val="24"/>
          <w:szCs w:val="24"/>
        </w:rPr>
        <w:t>Контроль за</w:t>
      </w:r>
      <w:proofErr w:type="gramEnd"/>
      <w:r w:rsidRPr="00491D81">
        <w:rPr>
          <w:sz w:val="24"/>
          <w:szCs w:val="24"/>
        </w:rPr>
        <w:t xml:space="preserve"> исполнением распоряжения </w:t>
      </w:r>
      <w:r>
        <w:rPr>
          <w:sz w:val="24"/>
          <w:szCs w:val="24"/>
        </w:rPr>
        <w:t>оставляю за собой.</w:t>
      </w:r>
    </w:p>
    <w:p w:rsidR="00491D81" w:rsidRDefault="00491D81" w:rsidP="00491D81">
      <w:pPr>
        <w:jc w:val="both"/>
        <w:rPr>
          <w:sz w:val="24"/>
          <w:szCs w:val="24"/>
        </w:rPr>
      </w:pPr>
    </w:p>
    <w:p w:rsidR="00491D81" w:rsidRDefault="00491D81" w:rsidP="00491D81">
      <w:pPr>
        <w:jc w:val="both"/>
        <w:rPr>
          <w:sz w:val="28"/>
          <w:szCs w:val="28"/>
        </w:rPr>
      </w:pPr>
    </w:p>
    <w:p w:rsidR="00EA2359" w:rsidRPr="00463B81" w:rsidRDefault="00EA2359" w:rsidP="00EA2359">
      <w:pPr>
        <w:shd w:val="clear" w:color="auto" w:fill="FFFFFF"/>
        <w:tabs>
          <w:tab w:val="left" w:pos="4018"/>
        </w:tabs>
        <w:jc w:val="both"/>
        <w:rPr>
          <w:sz w:val="24"/>
          <w:szCs w:val="24"/>
        </w:rPr>
      </w:pPr>
      <w:r w:rsidRPr="00463B81">
        <w:rPr>
          <w:sz w:val="24"/>
          <w:szCs w:val="24"/>
        </w:rPr>
        <w:t>Глава администрации</w:t>
      </w:r>
    </w:p>
    <w:p w:rsidR="00EA2359" w:rsidRDefault="00EA2359" w:rsidP="00EA2359">
      <w:pPr>
        <w:shd w:val="clear" w:color="auto" w:fill="FFFFFF"/>
        <w:tabs>
          <w:tab w:val="left" w:pos="4018"/>
        </w:tabs>
        <w:jc w:val="both"/>
        <w:rPr>
          <w:rFonts w:ascii="Arial" w:cs="Arial"/>
          <w:sz w:val="28"/>
          <w:szCs w:val="28"/>
        </w:rPr>
      </w:pPr>
      <w:r w:rsidRPr="00463B81">
        <w:rPr>
          <w:sz w:val="24"/>
          <w:szCs w:val="24"/>
        </w:rPr>
        <w:t xml:space="preserve">Мшинского сельского поселения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63B81">
        <w:rPr>
          <w:sz w:val="24"/>
          <w:szCs w:val="24"/>
        </w:rPr>
        <w:t xml:space="preserve">       </w:t>
      </w:r>
      <w:r>
        <w:rPr>
          <w:sz w:val="24"/>
          <w:szCs w:val="24"/>
        </w:rPr>
        <w:t>Ю.В. Кандыба</w:t>
      </w:r>
    </w:p>
    <w:p w:rsidR="00EA2359" w:rsidRDefault="00EA2359" w:rsidP="00EA2359">
      <w:pPr>
        <w:shd w:val="clear" w:color="auto" w:fill="FFFFFF"/>
        <w:tabs>
          <w:tab w:val="left" w:pos="4018"/>
        </w:tabs>
        <w:jc w:val="both"/>
        <w:rPr>
          <w:rFonts w:ascii="Arial" w:cs="Arial"/>
          <w:sz w:val="28"/>
          <w:szCs w:val="28"/>
        </w:rPr>
      </w:pPr>
    </w:p>
    <w:p w:rsidR="00EA2359" w:rsidRDefault="00EA2359" w:rsidP="00EA2359">
      <w:pPr>
        <w:shd w:val="clear" w:color="auto" w:fill="FFFFFF"/>
        <w:tabs>
          <w:tab w:val="left" w:pos="4018"/>
        </w:tabs>
        <w:jc w:val="both"/>
        <w:rPr>
          <w:rFonts w:ascii="Arial" w:cs="Arial"/>
          <w:sz w:val="22"/>
          <w:szCs w:val="22"/>
        </w:rPr>
      </w:pPr>
    </w:p>
    <w:p w:rsidR="00271767" w:rsidRDefault="00EA2359" w:rsidP="00EA2359">
      <w:pPr>
        <w:shd w:val="clear" w:color="auto" w:fill="FFFFFF"/>
        <w:tabs>
          <w:tab w:val="left" w:pos="4018"/>
        </w:tabs>
        <w:jc w:val="both"/>
      </w:pPr>
      <w:r w:rsidRPr="00FC73DB">
        <w:rPr>
          <w:rFonts w:ascii="Arial" w:cs="Arial"/>
        </w:rPr>
        <w:t>Разослано</w:t>
      </w:r>
      <w:r w:rsidRPr="00FC73DB">
        <w:rPr>
          <w:rFonts w:ascii="Arial" w:cs="Arial"/>
        </w:rPr>
        <w:t xml:space="preserve">: </w:t>
      </w:r>
      <w:r w:rsidRPr="00FC73DB">
        <w:rPr>
          <w:rFonts w:ascii="Arial" w:cs="Arial"/>
        </w:rPr>
        <w:t>КСЗН</w:t>
      </w:r>
      <w:r w:rsidRPr="00FC73DB">
        <w:rPr>
          <w:rFonts w:ascii="Arial" w:cs="Arial"/>
        </w:rPr>
        <w:t xml:space="preserve">, </w:t>
      </w:r>
      <w:r w:rsidRPr="00FC73DB">
        <w:rPr>
          <w:rFonts w:ascii="Arial" w:cs="Arial"/>
        </w:rPr>
        <w:t>прокуратура</w:t>
      </w:r>
      <w:r w:rsidRPr="00FC73DB">
        <w:rPr>
          <w:rFonts w:ascii="Arial" w:cs="Arial"/>
        </w:rPr>
        <w:t xml:space="preserve">, </w:t>
      </w:r>
      <w:r w:rsidRPr="00FC73DB">
        <w:rPr>
          <w:rFonts w:ascii="Arial" w:cs="Arial"/>
        </w:rPr>
        <w:t>в</w:t>
      </w:r>
      <w:r w:rsidRPr="00FC73DB">
        <w:rPr>
          <w:rFonts w:ascii="Arial" w:cs="Arial"/>
        </w:rPr>
        <w:t xml:space="preserve"> </w:t>
      </w:r>
      <w:r w:rsidRPr="00FC73DB">
        <w:rPr>
          <w:rFonts w:ascii="Arial" w:cs="Arial"/>
        </w:rPr>
        <w:t>дело</w:t>
      </w:r>
    </w:p>
    <w:sectPr w:rsidR="00271767" w:rsidSect="00327AAC">
      <w:pgSz w:w="11909" w:h="16834"/>
      <w:pgMar w:top="284" w:right="569" w:bottom="142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C7492"/>
    <w:lvl w:ilvl="0">
      <w:numFmt w:val="bullet"/>
      <w:lvlText w:val="*"/>
      <w:lvlJc w:val="left"/>
    </w:lvl>
  </w:abstractNum>
  <w:abstractNum w:abstractNumId="1">
    <w:nsid w:val="6EAF7456"/>
    <w:multiLevelType w:val="hybridMultilevel"/>
    <w:tmpl w:val="BA4C8944"/>
    <w:lvl w:ilvl="0" w:tplc="A8D6BB1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78EA6910"/>
    <w:multiLevelType w:val="hybridMultilevel"/>
    <w:tmpl w:val="58D41496"/>
    <w:lvl w:ilvl="0" w:tplc="84B47378">
      <w:start w:val="3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359"/>
    <w:rsid w:val="00035C10"/>
    <w:rsid w:val="001E289D"/>
    <w:rsid w:val="00271767"/>
    <w:rsid w:val="00327AAC"/>
    <w:rsid w:val="00395A34"/>
    <w:rsid w:val="003F481D"/>
    <w:rsid w:val="00491D81"/>
    <w:rsid w:val="004B635F"/>
    <w:rsid w:val="00516753"/>
    <w:rsid w:val="005307F1"/>
    <w:rsid w:val="007D66BB"/>
    <w:rsid w:val="008246CD"/>
    <w:rsid w:val="00970706"/>
    <w:rsid w:val="00AB659C"/>
    <w:rsid w:val="00BF5E95"/>
    <w:rsid w:val="00CB40BB"/>
    <w:rsid w:val="00CF5D25"/>
    <w:rsid w:val="00EA2359"/>
    <w:rsid w:val="00F0439B"/>
    <w:rsid w:val="00F8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cp:lastPrinted>2015-01-22T13:51:00Z</cp:lastPrinted>
  <dcterms:created xsi:type="dcterms:W3CDTF">2016-01-26T10:28:00Z</dcterms:created>
  <dcterms:modified xsi:type="dcterms:W3CDTF">2016-01-26T10:30:00Z</dcterms:modified>
</cp:coreProperties>
</file>