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EDC" w:rsidRPr="00BE6EDC" w:rsidRDefault="00BE6EDC" w:rsidP="00BE6ED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E6ED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Затраченные на диспансеризацию рабочие дни будут оплачены</w:t>
      </w:r>
    </w:p>
    <w:p w:rsidR="00BE6EDC" w:rsidRPr="00BE6EDC" w:rsidRDefault="00BE6EDC" w:rsidP="00BE6EDC">
      <w:pPr>
        <w:pStyle w:val="a3"/>
        <w:jc w:val="both"/>
        <w:rPr>
          <w:sz w:val="28"/>
          <w:szCs w:val="28"/>
        </w:rPr>
      </w:pPr>
      <w:r w:rsidRPr="00BE6EDC">
        <w:rPr>
          <w:sz w:val="28"/>
          <w:szCs w:val="28"/>
        </w:rPr>
        <w:t>В Трудовой кодекс Российской Федерации внесении изменения. Закреплено право работника при прохождении диспансеризации на освобождение от работы на один рабочий день 1 раз в 3 года с сохранением за ним места работы (должности) и среднего заработка.</w:t>
      </w:r>
    </w:p>
    <w:p w:rsidR="00BE6EDC" w:rsidRPr="00BE6EDC" w:rsidRDefault="00BE6EDC" w:rsidP="00BE6EDC">
      <w:pPr>
        <w:pStyle w:val="a3"/>
        <w:jc w:val="both"/>
        <w:rPr>
          <w:sz w:val="28"/>
          <w:szCs w:val="28"/>
        </w:rPr>
      </w:pPr>
      <w:r w:rsidRPr="00BE6EDC">
        <w:rPr>
          <w:sz w:val="28"/>
          <w:szCs w:val="28"/>
        </w:rPr>
        <w:t xml:space="preserve">Пенсионеры и работники </w:t>
      </w:r>
      <w:proofErr w:type="spellStart"/>
      <w:r w:rsidRPr="00BE6EDC">
        <w:rPr>
          <w:sz w:val="28"/>
          <w:szCs w:val="28"/>
        </w:rPr>
        <w:t>предпенсионного</w:t>
      </w:r>
      <w:proofErr w:type="spellEnd"/>
      <w:r w:rsidRPr="00BE6EDC">
        <w:rPr>
          <w:sz w:val="28"/>
          <w:szCs w:val="28"/>
        </w:rPr>
        <w:t xml:space="preserve"> возраста смогут получать освобождение от работы на 2 рабочих дня 1 раз в год.</w:t>
      </w:r>
    </w:p>
    <w:p w:rsidR="00BE6EDC" w:rsidRPr="00BE6EDC" w:rsidRDefault="00BE6EDC" w:rsidP="00BE6EDC">
      <w:pPr>
        <w:pStyle w:val="a3"/>
        <w:jc w:val="both"/>
        <w:rPr>
          <w:sz w:val="28"/>
          <w:szCs w:val="28"/>
        </w:rPr>
      </w:pPr>
      <w:r w:rsidRPr="00BE6EDC">
        <w:rPr>
          <w:sz w:val="28"/>
          <w:szCs w:val="28"/>
        </w:rPr>
        <w:t>Подается соответствующее заявление. Дни освобождения от работы согласовываются с работодателем.</w:t>
      </w:r>
    </w:p>
    <w:p w:rsidR="00BE6EDC" w:rsidRPr="00BE6EDC" w:rsidRDefault="00BE6EDC" w:rsidP="00BE6EDC">
      <w:pPr>
        <w:pStyle w:val="a3"/>
        <w:jc w:val="both"/>
        <w:rPr>
          <w:sz w:val="28"/>
          <w:szCs w:val="28"/>
        </w:rPr>
      </w:pPr>
      <w:r w:rsidRPr="00BE6EDC">
        <w:rPr>
          <w:sz w:val="28"/>
          <w:szCs w:val="28"/>
        </w:rPr>
        <w:t>Федеральный закон от 3 октября 2018 года № 353-ФЗ, которым внесены названные изменения, вступает в силу с 1</w:t>
      </w:r>
      <w:bookmarkStart w:id="0" w:name="_GoBack"/>
      <w:bookmarkEnd w:id="0"/>
      <w:r w:rsidRPr="00BE6EDC">
        <w:rPr>
          <w:sz w:val="28"/>
          <w:szCs w:val="28"/>
        </w:rPr>
        <w:t xml:space="preserve"> января 2019 года.</w:t>
      </w:r>
    </w:p>
    <w:p w:rsidR="00244DD0" w:rsidRDefault="00244DD0"/>
    <w:sectPr w:rsidR="00244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C04"/>
    <w:rsid w:val="00244DD0"/>
    <w:rsid w:val="004D4C04"/>
    <w:rsid w:val="00BE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6E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E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8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>SPecialiST RePack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Папулов</dc:creator>
  <cp:keywords/>
  <dc:description/>
  <cp:lastModifiedBy>Артём Папулов</cp:lastModifiedBy>
  <cp:revision>3</cp:revision>
  <dcterms:created xsi:type="dcterms:W3CDTF">2018-10-22T11:52:00Z</dcterms:created>
  <dcterms:modified xsi:type="dcterms:W3CDTF">2018-10-22T11:54:00Z</dcterms:modified>
</cp:coreProperties>
</file>